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2858F" w14:textId="4AA7BA55" w:rsidR="00BA6D9E" w:rsidRPr="00262C94" w:rsidRDefault="00446485" w:rsidP="00446485">
      <w:pPr>
        <w:spacing w:after="0" w:line="276" w:lineRule="auto"/>
        <w:ind w:left="426" w:firstLine="851"/>
        <w:jc w:val="center"/>
        <w:rPr>
          <w:rFonts w:asciiTheme="majorBidi" w:hAnsiTheme="majorBidi" w:cstheme="majorBidi"/>
          <w:b/>
          <w:bCs/>
          <w:lang w:val="sv-SE"/>
        </w:rPr>
      </w:pPr>
      <w:r w:rsidRPr="00262C94">
        <w:rPr>
          <w:rFonts w:asciiTheme="majorBidi" w:hAnsiTheme="majorBidi" w:cstheme="majorBidi"/>
          <w:b/>
          <w:bCs/>
          <w:lang w:val="sv-SE"/>
        </w:rPr>
        <w:t xml:space="preserve">PRETREATMENT JERAMI PADI </w:t>
      </w:r>
      <w:r w:rsidRPr="00262C94">
        <w:rPr>
          <w:rFonts w:asciiTheme="majorBidi" w:hAnsiTheme="majorBidi" w:cstheme="majorBidi"/>
          <w:b/>
          <w:bCs/>
        </w:rPr>
        <w:t>(</w:t>
      </w:r>
      <w:r w:rsidRPr="00262C94">
        <w:rPr>
          <w:rFonts w:asciiTheme="majorBidi" w:hAnsiTheme="majorBidi" w:cstheme="majorBidi"/>
          <w:b/>
          <w:bCs/>
          <w:i/>
          <w:iCs/>
        </w:rPr>
        <w:t>ORYZA SATIVA</w:t>
      </w:r>
      <w:r w:rsidRPr="00262C94">
        <w:rPr>
          <w:rFonts w:asciiTheme="majorBidi" w:hAnsiTheme="majorBidi" w:cstheme="majorBidi"/>
          <w:b/>
          <w:bCs/>
        </w:rPr>
        <w:t xml:space="preserve">) </w:t>
      </w:r>
      <w:r w:rsidRPr="00262C94">
        <w:rPr>
          <w:rFonts w:asciiTheme="majorBidi" w:hAnsiTheme="majorBidi" w:cstheme="majorBidi"/>
          <w:b/>
          <w:bCs/>
          <w:lang w:val="sv-SE"/>
        </w:rPr>
        <w:t xml:space="preserve">  DENGAN LARUTAN BASA DAN </w:t>
      </w:r>
      <w:r w:rsidRPr="00262C94">
        <w:rPr>
          <w:rFonts w:asciiTheme="majorBidi" w:hAnsiTheme="majorBidi" w:cstheme="majorBidi"/>
          <w:b/>
          <w:bCs/>
          <w:i/>
          <w:iCs/>
          <w:lang w:val="sv-SE"/>
        </w:rPr>
        <w:t>MICROWAVE ASS</w:t>
      </w:r>
      <w:r w:rsidR="00692511" w:rsidRPr="00262C94">
        <w:rPr>
          <w:rFonts w:asciiTheme="majorBidi" w:hAnsiTheme="majorBidi" w:cstheme="majorBidi"/>
          <w:b/>
          <w:bCs/>
          <w:i/>
          <w:iCs/>
          <w:lang w:val="sv-SE"/>
        </w:rPr>
        <w:t>I</w:t>
      </w:r>
      <w:r w:rsidRPr="00262C94">
        <w:rPr>
          <w:rFonts w:asciiTheme="majorBidi" w:hAnsiTheme="majorBidi" w:cstheme="majorBidi"/>
          <w:b/>
          <w:bCs/>
          <w:i/>
          <w:iCs/>
          <w:lang w:val="sv-SE"/>
        </w:rPr>
        <w:t xml:space="preserve">STED EXTRACTION </w:t>
      </w:r>
      <w:r w:rsidRPr="00262C94">
        <w:rPr>
          <w:rFonts w:asciiTheme="majorBidi" w:hAnsiTheme="majorBidi" w:cstheme="majorBidi"/>
          <w:b/>
          <w:bCs/>
          <w:lang w:val="sv-SE"/>
        </w:rPr>
        <w:t>(MAE) UNTUK PRODUKSI BIOGAS</w:t>
      </w:r>
    </w:p>
    <w:p w14:paraId="1F724A44" w14:textId="7E97CAD2" w:rsidR="00446485" w:rsidRPr="00467FB3" w:rsidRDefault="00446485" w:rsidP="00BA6D9E">
      <w:pPr>
        <w:spacing w:after="0" w:line="276" w:lineRule="auto"/>
        <w:ind w:left="426" w:firstLine="851"/>
        <w:jc w:val="center"/>
        <w:rPr>
          <w:rFonts w:asciiTheme="majorBidi" w:hAnsiTheme="majorBidi" w:cstheme="majorBidi"/>
          <w:b/>
          <w:bCs/>
          <w:sz w:val="24"/>
          <w:szCs w:val="24"/>
          <w:lang w:val="sv-SE"/>
        </w:rPr>
      </w:pPr>
    </w:p>
    <w:p w14:paraId="204CDC5E" w14:textId="77777777" w:rsidR="00446485" w:rsidRPr="00467FB3" w:rsidRDefault="00446485" w:rsidP="00BA6D9E">
      <w:pPr>
        <w:spacing w:after="0" w:line="276" w:lineRule="auto"/>
        <w:ind w:left="426" w:firstLine="851"/>
        <w:jc w:val="center"/>
        <w:rPr>
          <w:rFonts w:asciiTheme="majorBidi" w:hAnsiTheme="majorBidi" w:cstheme="majorBidi"/>
          <w:b/>
          <w:bCs/>
          <w:sz w:val="24"/>
          <w:szCs w:val="24"/>
          <w:lang w:val="sv-SE"/>
        </w:rPr>
      </w:pPr>
    </w:p>
    <w:p w14:paraId="46974C50" w14:textId="477D73F6" w:rsidR="00446485" w:rsidRPr="00262C94" w:rsidRDefault="00446485" w:rsidP="00446485">
      <w:pPr>
        <w:pStyle w:val="Default"/>
        <w:jc w:val="center"/>
        <w:rPr>
          <w:rFonts w:asciiTheme="majorBidi" w:hAnsiTheme="majorBidi" w:cstheme="majorBidi"/>
          <w:b/>
          <w:bCs/>
          <w:sz w:val="22"/>
          <w:szCs w:val="22"/>
        </w:rPr>
      </w:pPr>
      <w:r w:rsidRPr="00262C94">
        <w:rPr>
          <w:rFonts w:asciiTheme="majorBidi" w:hAnsiTheme="majorBidi" w:cstheme="majorBidi"/>
          <w:b/>
          <w:bCs/>
          <w:sz w:val="22"/>
          <w:szCs w:val="22"/>
          <w:lang w:val="sv-SE"/>
        </w:rPr>
        <w:t>Kolul Nurrijal*, Yod</w:t>
      </w:r>
      <w:r w:rsidR="006A2FE2" w:rsidRPr="00262C94">
        <w:rPr>
          <w:rFonts w:asciiTheme="majorBidi" w:hAnsiTheme="majorBidi" w:cstheme="majorBidi"/>
          <w:b/>
          <w:bCs/>
          <w:sz w:val="22"/>
          <w:szCs w:val="22"/>
          <w:lang w:val="sv-SE"/>
        </w:rPr>
        <w:t>h</w:t>
      </w:r>
      <w:r w:rsidRPr="00262C94">
        <w:rPr>
          <w:rFonts w:asciiTheme="majorBidi" w:hAnsiTheme="majorBidi" w:cstheme="majorBidi"/>
          <w:b/>
          <w:bCs/>
          <w:sz w:val="22"/>
          <w:szCs w:val="22"/>
          <w:lang w:val="sv-SE"/>
        </w:rPr>
        <w:t>i Cahyanto, Rani Aish Faria</w:t>
      </w:r>
      <w:r w:rsidR="006A2FE2" w:rsidRPr="00262C94">
        <w:rPr>
          <w:rFonts w:asciiTheme="majorBidi" w:hAnsiTheme="majorBidi" w:cstheme="majorBidi"/>
          <w:b/>
          <w:bCs/>
          <w:sz w:val="22"/>
          <w:szCs w:val="22"/>
          <w:lang w:val="sv-SE"/>
        </w:rPr>
        <w:t xml:space="preserve">, </w:t>
      </w:r>
      <w:r w:rsidR="00467FB3" w:rsidRPr="00262C94">
        <w:rPr>
          <w:rFonts w:asciiTheme="majorBidi" w:hAnsiTheme="majorBidi" w:cstheme="majorBidi"/>
          <w:b/>
          <w:bCs/>
          <w:sz w:val="22"/>
          <w:szCs w:val="22"/>
          <w:lang w:val="sv-SE"/>
        </w:rPr>
        <w:t>L</w:t>
      </w:r>
      <w:r w:rsidR="006A2FE2" w:rsidRPr="00262C94">
        <w:rPr>
          <w:rFonts w:asciiTheme="majorBidi" w:hAnsiTheme="majorBidi" w:cstheme="majorBidi"/>
          <w:b/>
          <w:bCs/>
          <w:sz w:val="22"/>
          <w:szCs w:val="22"/>
          <w:lang w:val="sv-SE"/>
        </w:rPr>
        <w:t xml:space="preserve">aeli </w:t>
      </w:r>
      <w:r w:rsidR="00467FB3" w:rsidRPr="00262C94">
        <w:rPr>
          <w:rFonts w:asciiTheme="majorBidi" w:hAnsiTheme="majorBidi" w:cstheme="majorBidi"/>
          <w:b/>
          <w:bCs/>
          <w:sz w:val="22"/>
          <w:szCs w:val="22"/>
          <w:lang w:val="sv-SE"/>
        </w:rPr>
        <w:t>Kurniasari</w:t>
      </w:r>
    </w:p>
    <w:p w14:paraId="3557827D" w14:textId="133911D8" w:rsidR="00446485" w:rsidRPr="00262C94" w:rsidRDefault="00446485" w:rsidP="00446485">
      <w:pPr>
        <w:pStyle w:val="Default"/>
        <w:jc w:val="center"/>
        <w:rPr>
          <w:rFonts w:asciiTheme="majorBidi" w:hAnsiTheme="majorBidi" w:cstheme="majorBidi"/>
          <w:sz w:val="22"/>
          <w:szCs w:val="22"/>
        </w:rPr>
      </w:pPr>
      <w:proofErr w:type="spellStart"/>
      <w:r w:rsidRPr="00262C94">
        <w:rPr>
          <w:rFonts w:asciiTheme="majorBidi" w:hAnsiTheme="majorBidi" w:cstheme="majorBidi"/>
          <w:sz w:val="22"/>
          <w:szCs w:val="22"/>
        </w:rPr>
        <w:t>Jurusan</w:t>
      </w:r>
      <w:proofErr w:type="spellEnd"/>
      <w:r w:rsidRPr="00262C94">
        <w:rPr>
          <w:rFonts w:asciiTheme="majorBidi" w:hAnsiTheme="majorBidi" w:cstheme="majorBidi"/>
          <w:sz w:val="22"/>
          <w:szCs w:val="22"/>
        </w:rPr>
        <w:t xml:space="preserve"> Teknik Kimia, </w:t>
      </w:r>
      <w:proofErr w:type="spellStart"/>
      <w:r w:rsidRPr="00262C94">
        <w:rPr>
          <w:rFonts w:asciiTheme="majorBidi" w:hAnsiTheme="majorBidi" w:cstheme="majorBidi"/>
          <w:sz w:val="22"/>
          <w:szCs w:val="22"/>
        </w:rPr>
        <w:t>Fakultas</w:t>
      </w:r>
      <w:proofErr w:type="spellEnd"/>
      <w:r w:rsidRPr="00262C94">
        <w:rPr>
          <w:rFonts w:asciiTheme="majorBidi" w:hAnsiTheme="majorBidi" w:cstheme="majorBidi"/>
          <w:sz w:val="22"/>
          <w:szCs w:val="22"/>
        </w:rPr>
        <w:t xml:space="preserve"> Teknik, Universitas Wahid Hasyim Semarang</w:t>
      </w:r>
    </w:p>
    <w:p w14:paraId="7935BEB0" w14:textId="0F6E45C4" w:rsidR="00446485" w:rsidRPr="00262C94" w:rsidRDefault="00446485" w:rsidP="00446485">
      <w:pPr>
        <w:pStyle w:val="Default"/>
        <w:jc w:val="center"/>
        <w:rPr>
          <w:rFonts w:asciiTheme="majorBidi" w:hAnsiTheme="majorBidi" w:cstheme="majorBidi"/>
          <w:sz w:val="22"/>
          <w:szCs w:val="22"/>
        </w:rPr>
      </w:pPr>
      <w:r w:rsidRPr="00262C94">
        <w:rPr>
          <w:rFonts w:asciiTheme="majorBidi" w:hAnsiTheme="majorBidi" w:cstheme="majorBidi"/>
          <w:sz w:val="22"/>
          <w:szCs w:val="22"/>
        </w:rPr>
        <w:t xml:space="preserve">Jl. </w:t>
      </w:r>
      <w:proofErr w:type="spellStart"/>
      <w:r w:rsidRPr="00262C94">
        <w:rPr>
          <w:rFonts w:asciiTheme="majorBidi" w:hAnsiTheme="majorBidi" w:cstheme="majorBidi"/>
          <w:sz w:val="22"/>
          <w:szCs w:val="22"/>
        </w:rPr>
        <w:t>Menoreh</w:t>
      </w:r>
      <w:proofErr w:type="spellEnd"/>
      <w:r w:rsidRPr="00262C94">
        <w:rPr>
          <w:rFonts w:asciiTheme="majorBidi" w:hAnsiTheme="majorBidi" w:cstheme="majorBidi"/>
          <w:sz w:val="22"/>
          <w:szCs w:val="22"/>
        </w:rPr>
        <w:t xml:space="preserve"> Tengah X/22, </w:t>
      </w:r>
      <w:proofErr w:type="spellStart"/>
      <w:r w:rsidRPr="00262C94">
        <w:rPr>
          <w:rFonts w:asciiTheme="majorBidi" w:hAnsiTheme="majorBidi" w:cstheme="majorBidi"/>
          <w:sz w:val="22"/>
          <w:szCs w:val="22"/>
        </w:rPr>
        <w:t>Sampangan</w:t>
      </w:r>
      <w:proofErr w:type="spellEnd"/>
      <w:r w:rsidRPr="00262C94">
        <w:rPr>
          <w:rFonts w:asciiTheme="majorBidi" w:hAnsiTheme="majorBidi" w:cstheme="majorBidi"/>
          <w:sz w:val="22"/>
          <w:szCs w:val="22"/>
        </w:rPr>
        <w:t>, Semarang 50236</w:t>
      </w:r>
    </w:p>
    <w:p w14:paraId="7B4D0DDF" w14:textId="77777777" w:rsidR="00446485" w:rsidRPr="00262C94" w:rsidRDefault="00446485" w:rsidP="00446485">
      <w:pPr>
        <w:spacing w:after="0" w:line="276" w:lineRule="auto"/>
        <w:jc w:val="center"/>
        <w:rPr>
          <w:rFonts w:asciiTheme="majorBidi" w:hAnsiTheme="majorBidi" w:cstheme="majorBidi"/>
          <w:sz w:val="20"/>
          <w:szCs w:val="20"/>
        </w:rPr>
      </w:pPr>
      <w:r w:rsidRPr="00262C94">
        <w:rPr>
          <w:rFonts w:asciiTheme="majorBidi" w:hAnsiTheme="majorBidi" w:cstheme="majorBidi"/>
          <w:sz w:val="20"/>
          <w:szCs w:val="20"/>
        </w:rPr>
        <w:t>*</w:t>
      </w:r>
      <w:proofErr w:type="gramStart"/>
      <w:r w:rsidRPr="00262C94">
        <w:rPr>
          <w:rFonts w:asciiTheme="majorBidi" w:hAnsiTheme="majorBidi" w:cstheme="majorBidi"/>
          <w:sz w:val="20"/>
          <w:szCs w:val="20"/>
        </w:rPr>
        <w:t>Email :</w:t>
      </w:r>
      <w:proofErr w:type="gramEnd"/>
      <w:r w:rsidRPr="00262C94">
        <w:rPr>
          <w:rFonts w:asciiTheme="majorBidi" w:hAnsiTheme="majorBidi" w:cstheme="majorBidi"/>
          <w:sz w:val="20"/>
          <w:szCs w:val="20"/>
        </w:rPr>
        <w:t>Nurrijalkolul0@gmail.com</w:t>
      </w:r>
    </w:p>
    <w:p w14:paraId="40966A36" w14:textId="77777777" w:rsidR="00446485" w:rsidRPr="00467FB3" w:rsidRDefault="00446485" w:rsidP="00446485">
      <w:pPr>
        <w:spacing w:after="0" w:line="276" w:lineRule="auto"/>
        <w:jc w:val="center"/>
        <w:rPr>
          <w:rFonts w:asciiTheme="majorBidi" w:hAnsiTheme="majorBidi" w:cstheme="majorBidi"/>
          <w:sz w:val="24"/>
          <w:szCs w:val="24"/>
        </w:rPr>
      </w:pPr>
    </w:p>
    <w:p w14:paraId="6753B03B" w14:textId="77777777" w:rsidR="00446485" w:rsidRPr="00467FB3" w:rsidRDefault="00446485" w:rsidP="00446485">
      <w:pPr>
        <w:spacing w:after="0" w:line="276" w:lineRule="auto"/>
        <w:jc w:val="center"/>
        <w:rPr>
          <w:rFonts w:asciiTheme="majorBidi" w:hAnsiTheme="majorBidi" w:cstheme="majorBidi"/>
          <w:sz w:val="24"/>
          <w:szCs w:val="24"/>
        </w:rPr>
      </w:pPr>
    </w:p>
    <w:p w14:paraId="362640A1" w14:textId="781896AF" w:rsidR="00446485" w:rsidRPr="00262C94" w:rsidRDefault="00262C94" w:rsidP="00446485">
      <w:pPr>
        <w:spacing w:after="0" w:line="276" w:lineRule="auto"/>
        <w:jc w:val="center"/>
        <w:rPr>
          <w:rFonts w:asciiTheme="majorBidi" w:hAnsiTheme="majorBidi" w:cstheme="majorBidi"/>
          <w:b/>
          <w:bCs/>
          <w:sz w:val="20"/>
          <w:szCs w:val="20"/>
        </w:rPr>
      </w:pPr>
      <w:proofErr w:type="spellStart"/>
      <w:r w:rsidRPr="00262C94">
        <w:rPr>
          <w:rFonts w:asciiTheme="majorBidi" w:hAnsiTheme="majorBidi" w:cstheme="majorBidi"/>
          <w:b/>
          <w:bCs/>
          <w:sz w:val="20"/>
          <w:szCs w:val="20"/>
        </w:rPr>
        <w:t>Abstrak</w:t>
      </w:r>
      <w:proofErr w:type="spellEnd"/>
    </w:p>
    <w:p w14:paraId="6AF16DD9" w14:textId="4BADBA01" w:rsidR="003E1ECC" w:rsidRPr="00262C94" w:rsidRDefault="00077BAD" w:rsidP="003E1ECC">
      <w:pPr>
        <w:spacing w:line="287" w:lineRule="auto"/>
        <w:jc w:val="both"/>
        <w:rPr>
          <w:rFonts w:asciiTheme="majorBidi" w:hAnsiTheme="majorBidi" w:cstheme="majorBidi"/>
          <w:sz w:val="20"/>
          <w:szCs w:val="20"/>
        </w:rPr>
      </w:pPr>
      <w:r w:rsidRPr="00262C94">
        <w:rPr>
          <w:rFonts w:asciiTheme="majorBidi" w:hAnsiTheme="majorBidi" w:cstheme="majorBidi"/>
          <w:sz w:val="20"/>
          <w:szCs w:val="20"/>
        </w:rPr>
        <w:t xml:space="preserve">Jerami </w:t>
      </w:r>
      <w:proofErr w:type="spellStart"/>
      <w:r w:rsidRPr="00262C94">
        <w:rPr>
          <w:rFonts w:asciiTheme="majorBidi" w:hAnsiTheme="majorBidi" w:cstheme="majorBidi"/>
          <w:sz w:val="20"/>
          <w:szCs w:val="20"/>
        </w:rPr>
        <w:t>padi</w:t>
      </w:r>
      <w:proofErr w:type="spellEnd"/>
      <w:r w:rsidRPr="00262C94">
        <w:rPr>
          <w:rFonts w:asciiTheme="majorBidi" w:hAnsiTheme="majorBidi" w:cstheme="majorBidi"/>
          <w:sz w:val="20"/>
          <w:szCs w:val="20"/>
        </w:rPr>
        <w:t xml:space="preserve"> </w:t>
      </w:r>
      <w:proofErr w:type="spellStart"/>
      <w:r w:rsidRPr="00262C94">
        <w:rPr>
          <w:rFonts w:asciiTheme="majorBidi" w:hAnsiTheme="majorBidi" w:cstheme="majorBidi"/>
          <w:sz w:val="20"/>
          <w:szCs w:val="20"/>
        </w:rPr>
        <w:t>adalah</w:t>
      </w:r>
      <w:proofErr w:type="spellEnd"/>
      <w:r w:rsidRPr="00262C94">
        <w:rPr>
          <w:rFonts w:asciiTheme="majorBidi" w:hAnsiTheme="majorBidi" w:cstheme="majorBidi"/>
          <w:sz w:val="20"/>
          <w:szCs w:val="20"/>
        </w:rPr>
        <w:t xml:space="preserve"> </w:t>
      </w:r>
      <w:proofErr w:type="spellStart"/>
      <w:r w:rsidRPr="00262C94">
        <w:rPr>
          <w:rFonts w:asciiTheme="majorBidi" w:hAnsiTheme="majorBidi" w:cstheme="majorBidi"/>
          <w:sz w:val="20"/>
          <w:szCs w:val="20"/>
        </w:rPr>
        <w:t>limbah</w:t>
      </w:r>
      <w:proofErr w:type="spellEnd"/>
      <w:r w:rsidRPr="00262C94">
        <w:rPr>
          <w:rFonts w:asciiTheme="majorBidi" w:hAnsiTheme="majorBidi" w:cstheme="majorBidi"/>
          <w:sz w:val="20"/>
          <w:szCs w:val="20"/>
        </w:rPr>
        <w:t xml:space="preserve"> </w:t>
      </w:r>
      <w:proofErr w:type="spellStart"/>
      <w:r w:rsidRPr="00262C94">
        <w:rPr>
          <w:rFonts w:asciiTheme="majorBidi" w:hAnsiTheme="majorBidi" w:cstheme="majorBidi"/>
          <w:sz w:val="20"/>
          <w:szCs w:val="20"/>
        </w:rPr>
        <w:t>pertania</w:t>
      </w:r>
      <w:r w:rsidR="00373F17" w:rsidRPr="00262C94">
        <w:rPr>
          <w:rFonts w:asciiTheme="majorBidi" w:hAnsiTheme="majorBidi" w:cstheme="majorBidi"/>
          <w:sz w:val="20"/>
          <w:szCs w:val="20"/>
        </w:rPr>
        <w:t>n</w:t>
      </w:r>
      <w:proofErr w:type="spellEnd"/>
      <w:r w:rsidRPr="00262C94">
        <w:rPr>
          <w:rFonts w:asciiTheme="majorBidi" w:hAnsiTheme="majorBidi" w:cstheme="majorBidi"/>
          <w:sz w:val="20"/>
          <w:szCs w:val="20"/>
        </w:rPr>
        <w:t xml:space="preserve"> </w:t>
      </w:r>
      <w:proofErr w:type="spellStart"/>
      <w:r w:rsidRPr="00262C94">
        <w:rPr>
          <w:rFonts w:asciiTheme="majorBidi" w:hAnsiTheme="majorBidi" w:cstheme="majorBidi"/>
          <w:sz w:val="20"/>
          <w:szCs w:val="20"/>
        </w:rPr>
        <w:t>terbesar</w:t>
      </w:r>
      <w:proofErr w:type="spellEnd"/>
      <w:r w:rsidRPr="00262C94">
        <w:rPr>
          <w:rFonts w:asciiTheme="majorBidi" w:hAnsiTheme="majorBidi" w:cstheme="majorBidi"/>
          <w:sz w:val="20"/>
          <w:szCs w:val="20"/>
        </w:rPr>
        <w:t xml:space="preserve"> di Indonesia yang </w:t>
      </w:r>
      <w:proofErr w:type="spellStart"/>
      <w:r w:rsidRPr="00262C94">
        <w:rPr>
          <w:rFonts w:asciiTheme="majorBidi" w:hAnsiTheme="majorBidi" w:cstheme="majorBidi"/>
          <w:sz w:val="20"/>
          <w:szCs w:val="20"/>
        </w:rPr>
        <w:t>sampai</w:t>
      </w:r>
      <w:proofErr w:type="spellEnd"/>
      <w:r w:rsidRPr="00262C94">
        <w:rPr>
          <w:rFonts w:asciiTheme="majorBidi" w:hAnsiTheme="majorBidi" w:cstheme="majorBidi"/>
          <w:sz w:val="20"/>
          <w:szCs w:val="20"/>
        </w:rPr>
        <w:t xml:space="preserve"> </w:t>
      </w:r>
      <w:proofErr w:type="spellStart"/>
      <w:r w:rsidRPr="00262C94">
        <w:rPr>
          <w:rFonts w:asciiTheme="majorBidi" w:hAnsiTheme="majorBidi" w:cstheme="majorBidi"/>
          <w:sz w:val="20"/>
          <w:szCs w:val="20"/>
        </w:rPr>
        <w:t>saat</w:t>
      </w:r>
      <w:proofErr w:type="spellEnd"/>
      <w:r w:rsidRPr="00262C94">
        <w:rPr>
          <w:rFonts w:asciiTheme="majorBidi" w:hAnsiTheme="majorBidi" w:cstheme="majorBidi"/>
          <w:sz w:val="20"/>
          <w:szCs w:val="20"/>
        </w:rPr>
        <w:t xml:space="preserve"> </w:t>
      </w:r>
      <w:proofErr w:type="spellStart"/>
      <w:r w:rsidRPr="00262C94">
        <w:rPr>
          <w:rFonts w:asciiTheme="majorBidi" w:hAnsiTheme="majorBidi" w:cstheme="majorBidi"/>
          <w:sz w:val="20"/>
          <w:szCs w:val="20"/>
        </w:rPr>
        <w:t>ini</w:t>
      </w:r>
      <w:proofErr w:type="spellEnd"/>
      <w:r w:rsidRPr="00262C94">
        <w:rPr>
          <w:rFonts w:asciiTheme="majorBidi" w:hAnsiTheme="majorBidi" w:cstheme="majorBidi"/>
          <w:sz w:val="20"/>
          <w:szCs w:val="20"/>
        </w:rPr>
        <w:t xml:space="preserve"> </w:t>
      </w:r>
      <w:proofErr w:type="spellStart"/>
      <w:r w:rsidRPr="00262C94">
        <w:rPr>
          <w:rFonts w:asciiTheme="majorBidi" w:hAnsiTheme="majorBidi" w:cstheme="majorBidi"/>
          <w:sz w:val="20"/>
          <w:szCs w:val="20"/>
        </w:rPr>
        <w:t>pemanfaatannya</w:t>
      </w:r>
      <w:proofErr w:type="spellEnd"/>
      <w:r w:rsidRPr="00262C94">
        <w:rPr>
          <w:rFonts w:asciiTheme="majorBidi" w:hAnsiTheme="majorBidi" w:cstheme="majorBidi"/>
          <w:sz w:val="20"/>
          <w:szCs w:val="20"/>
        </w:rPr>
        <w:t xml:space="preserve"> </w:t>
      </w:r>
      <w:proofErr w:type="spellStart"/>
      <w:r w:rsidRPr="00262C94">
        <w:rPr>
          <w:rFonts w:asciiTheme="majorBidi" w:hAnsiTheme="majorBidi" w:cstheme="majorBidi"/>
          <w:sz w:val="20"/>
          <w:szCs w:val="20"/>
        </w:rPr>
        <w:t>belum</w:t>
      </w:r>
      <w:proofErr w:type="spellEnd"/>
      <w:r w:rsidRPr="00262C94">
        <w:rPr>
          <w:rFonts w:asciiTheme="majorBidi" w:hAnsiTheme="majorBidi" w:cstheme="majorBidi"/>
          <w:sz w:val="20"/>
          <w:szCs w:val="20"/>
        </w:rPr>
        <w:t xml:space="preserve"> optimal. </w:t>
      </w:r>
      <w:r w:rsidR="003E1ECC" w:rsidRPr="00262C94">
        <w:rPr>
          <w:rFonts w:asciiTheme="majorBidi" w:eastAsia="Times New Roman" w:hAnsiTheme="majorBidi" w:cstheme="majorBidi"/>
          <w:sz w:val="20"/>
          <w:szCs w:val="20"/>
        </w:rPr>
        <w:t xml:space="preserve">Jerami </w:t>
      </w:r>
      <w:proofErr w:type="spellStart"/>
      <w:r w:rsidR="003E1ECC" w:rsidRPr="00262C94">
        <w:rPr>
          <w:rFonts w:asciiTheme="majorBidi" w:eastAsia="Times New Roman" w:hAnsiTheme="majorBidi" w:cstheme="majorBidi"/>
          <w:sz w:val="20"/>
          <w:szCs w:val="20"/>
        </w:rPr>
        <w:t>padi</w:t>
      </w:r>
      <w:proofErr w:type="spellEnd"/>
      <w:r w:rsidR="003E1ECC" w:rsidRPr="00262C94">
        <w:rPr>
          <w:rFonts w:asciiTheme="majorBidi" w:eastAsia="Times New Roman" w:hAnsiTheme="majorBidi" w:cstheme="majorBidi"/>
          <w:sz w:val="20"/>
          <w:szCs w:val="20"/>
        </w:rPr>
        <w:t xml:space="preserve"> </w:t>
      </w:r>
      <w:proofErr w:type="spellStart"/>
      <w:r w:rsidR="003E1ECC" w:rsidRPr="00262C94">
        <w:rPr>
          <w:rFonts w:asciiTheme="majorBidi" w:eastAsia="Times New Roman" w:hAnsiTheme="majorBidi" w:cstheme="majorBidi"/>
          <w:sz w:val="20"/>
          <w:szCs w:val="20"/>
        </w:rPr>
        <w:t>merupakan</w:t>
      </w:r>
      <w:proofErr w:type="spellEnd"/>
      <w:r w:rsidR="003E1ECC" w:rsidRPr="00262C94">
        <w:rPr>
          <w:rFonts w:asciiTheme="majorBidi" w:eastAsia="Times New Roman" w:hAnsiTheme="majorBidi" w:cstheme="majorBidi"/>
          <w:sz w:val="20"/>
          <w:szCs w:val="20"/>
        </w:rPr>
        <w:t xml:space="preserve"> </w:t>
      </w:r>
      <w:proofErr w:type="spellStart"/>
      <w:r w:rsidR="003E1ECC" w:rsidRPr="00262C94">
        <w:rPr>
          <w:rFonts w:asciiTheme="majorBidi" w:eastAsia="Times New Roman" w:hAnsiTheme="majorBidi" w:cstheme="majorBidi"/>
          <w:sz w:val="20"/>
          <w:szCs w:val="20"/>
        </w:rPr>
        <w:t>lignoselulosa</w:t>
      </w:r>
      <w:proofErr w:type="spellEnd"/>
      <w:r w:rsidR="003E1ECC" w:rsidRPr="00262C94">
        <w:rPr>
          <w:rFonts w:asciiTheme="majorBidi" w:eastAsia="Times New Roman" w:hAnsiTheme="majorBidi" w:cstheme="majorBidi"/>
          <w:sz w:val="20"/>
          <w:szCs w:val="20"/>
        </w:rPr>
        <w:t xml:space="preserve"> </w:t>
      </w:r>
      <w:proofErr w:type="spellStart"/>
      <w:r w:rsidR="003E1ECC" w:rsidRPr="00262C94">
        <w:rPr>
          <w:rFonts w:asciiTheme="majorBidi" w:eastAsia="Times New Roman" w:hAnsiTheme="majorBidi" w:cstheme="majorBidi"/>
          <w:sz w:val="20"/>
          <w:szCs w:val="20"/>
        </w:rPr>
        <w:t>melimpah</w:t>
      </w:r>
      <w:proofErr w:type="spellEnd"/>
      <w:r w:rsidR="003E1ECC" w:rsidRPr="00262C94">
        <w:rPr>
          <w:rFonts w:asciiTheme="majorBidi" w:eastAsia="Times New Roman" w:hAnsiTheme="majorBidi" w:cstheme="majorBidi"/>
          <w:sz w:val="20"/>
          <w:szCs w:val="20"/>
        </w:rPr>
        <w:t xml:space="preserve"> kaya </w:t>
      </w:r>
      <w:proofErr w:type="spellStart"/>
      <w:r w:rsidR="003E1ECC" w:rsidRPr="00262C94">
        <w:rPr>
          <w:rFonts w:asciiTheme="majorBidi" w:eastAsia="Times New Roman" w:hAnsiTheme="majorBidi" w:cstheme="majorBidi"/>
          <w:sz w:val="20"/>
          <w:szCs w:val="20"/>
        </w:rPr>
        <w:t>akan</w:t>
      </w:r>
      <w:proofErr w:type="spellEnd"/>
      <w:r w:rsidR="003E1ECC" w:rsidRPr="00262C94">
        <w:rPr>
          <w:rFonts w:asciiTheme="majorBidi" w:eastAsia="Times New Roman" w:hAnsiTheme="majorBidi" w:cstheme="majorBidi"/>
          <w:sz w:val="20"/>
          <w:szCs w:val="20"/>
        </w:rPr>
        <w:t xml:space="preserve"> </w:t>
      </w:r>
      <w:proofErr w:type="spellStart"/>
      <w:r w:rsidR="003E1ECC" w:rsidRPr="00262C94">
        <w:rPr>
          <w:rFonts w:asciiTheme="majorBidi" w:eastAsia="Times New Roman" w:hAnsiTheme="majorBidi" w:cstheme="majorBidi"/>
          <w:sz w:val="20"/>
          <w:szCs w:val="20"/>
        </w:rPr>
        <w:t>bahan</w:t>
      </w:r>
      <w:proofErr w:type="spellEnd"/>
      <w:r w:rsidR="003E1ECC" w:rsidRPr="00262C94">
        <w:rPr>
          <w:rFonts w:asciiTheme="majorBidi" w:eastAsia="Times New Roman" w:hAnsiTheme="majorBidi" w:cstheme="majorBidi"/>
          <w:sz w:val="20"/>
          <w:szCs w:val="20"/>
        </w:rPr>
        <w:t xml:space="preserve"> </w:t>
      </w:r>
      <w:proofErr w:type="spellStart"/>
      <w:r w:rsidR="003E1ECC" w:rsidRPr="00262C94">
        <w:rPr>
          <w:rFonts w:asciiTheme="majorBidi" w:eastAsia="Times New Roman" w:hAnsiTheme="majorBidi" w:cstheme="majorBidi"/>
          <w:sz w:val="20"/>
          <w:szCs w:val="20"/>
        </w:rPr>
        <w:t>organik</w:t>
      </w:r>
      <w:proofErr w:type="spellEnd"/>
      <w:r w:rsidR="003E1ECC" w:rsidRPr="00262C94">
        <w:rPr>
          <w:rFonts w:asciiTheme="majorBidi" w:eastAsia="Times New Roman" w:hAnsiTheme="majorBidi" w:cstheme="majorBidi"/>
          <w:sz w:val="20"/>
          <w:szCs w:val="20"/>
        </w:rPr>
        <w:t xml:space="preserve"> </w:t>
      </w:r>
      <w:proofErr w:type="spellStart"/>
      <w:r w:rsidR="003E1ECC" w:rsidRPr="00262C94">
        <w:rPr>
          <w:rFonts w:asciiTheme="majorBidi" w:eastAsia="Times New Roman" w:hAnsiTheme="majorBidi" w:cstheme="majorBidi"/>
          <w:sz w:val="20"/>
          <w:szCs w:val="20"/>
        </w:rPr>
        <w:t>seperti</w:t>
      </w:r>
      <w:proofErr w:type="spellEnd"/>
      <w:r w:rsidR="003E1ECC" w:rsidRPr="00262C94">
        <w:rPr>
          <w:rFonts w:asciiTheme="majorBidi" w:eastAsia="Times New Roman" w:hAnsiTheme="majorBidi" w:cstheme="majorBidi"/>
          <w:sz w:val="20"/>
          <w:szCs w:val="20"/>
        </w:rPr>
        <w:t xml:space="preserve"> </w:t>
      </w:r>
      <w:proofErr w:type="spellStart"/>
      <w:r w:rsidR="003E1ECC" w:rsidRPr="00262C94">
        <w:rPr>
          <w:rFonts w:asciiTheme="majorBidi" w:eastAsia="Times New Roman" w:hAnsiTheme="majorBidi" w:cstheme="majorBidi"/>
          <w:sz w:val="20"/>
          <w:szCs w:val="20"/>
        </w:rPr>
        <w:t>selulosa</w:t>
      </w:r>
      <w:proofErr w:type="spellEnd"/>
      <w:r w:rsidR="003E1ECC" w:rsidRPr="00262C94">
        <w:rPr>
          <w:rFonts w:asciiTheme="majorBidi" w:eastAsia="Times New Roman" w:hAnsiTheme="majorBidi" w:cstheme="majorBidi"/>
          <w:sz w:val="20"/>
          <w:szCs w:val="20"/>
        </w:rPr>
        <w:t xml:space="preserve">, </w:t>
      </w:r>
      <w:proofErr w:type="spellStart"/>
      <w:r w:rsidR="003E1ECC" w:rsidRPr="00262C94">
        <w:rPr>
          <w:rFonts w:asciiTheme="majorBidi" w:eastAsia="Times New Roman" w:hAnsiTheme="majorBidi" w:cstheme="majorBidi"/>
          <w:sz w:val="20"/>
          <w:szCs w:val="20"/>
        </w:rPr>
        <w:t>hemiselulosa</w:t>
      </w:r>
      <w:proofErr w:type="spellEnd"/>
      <w:r w:rsidR="003E1ECC" w:rsidRPr="00262C94">
        <w:rPr>
          <w:rFonts w:asciiTheme="majorBidi" w:eastAsia="Times New Roman" w:hAnsiTheme="majorBidi" w:cstheme="majorBidi"/>
          <w:sz w:val="20"/>
          <w:szCs w:val="20"/>
        </w:rPr>
        <w:t xml:space="preserve"> dan lignin. Pada </w:t>
      </w:r>
      <w:proofErr w:type="spellStart"/>
      <w:r w:rsidR="003E1ECC" w:rsidRPr="00262C94">
        <w:rPr>
          <w:rFonts w:asciiTheme="majorBidi" w:eastAsia="Times New Roman" w:hAnsiTheme="majorBidi" w:cstheme="majorBidi"/>
          <w:sz w:val="20"/>
          <w:szCs w:val="20"/>
        </w:rPr>
        <w:t>umumnya</w:t>
      </w:r>
      <w:proofErr w:type="spellEnd"/>
      <w:r w:rsidR="003E1ECC" w:rsidRPr="00262C94">
        <w:rPr>
          <w:rFonts w:asciiTheme="majorBidi" w:eastAsia="Times New Roman" w:hAnsiTheme="majorBidi" w:cstheme="majorBidi"/>
          <w:sz w:val="20"/>
          <w:szCs w:val="20"/>
        </w:rPr>
        <w:t xml:space="preserve"> Jerami </w:t>
      </w:r>
      <w:proofErr w:type="spellStart"/>
      <w:r w:rsidR="003E1ECC" w:rsidRPr="00262C94">
        <w:rPr>
          <w:rFonts w:asciiTheme="majorBidi" w:eastAsia="Times New Roman" w:hAnsiTheme="majorBidi" w:cstheme="majorBidi"/>
          <w:sz w:val="20"/>
          <w:szCs w:val="20"/>
        </w:rPr>
        <w:t>padi</w:t>
      </w:r>
      <w:proofErr w:type="spellEnd"/>
      <w:r w:rsidR="003E1ECC" w:rsidRPr="00262C94">
        <w:rPr>
          <w:rFonts w:asciiTheme="majorBidi" w:eastAsia="Times New Roman" w:hAnsiTheme="majorBidi" w:cstheme="majorBidi"/>
          <w:sz w:val="20"/>
          <w:szCs w:val="20"/>
        </w:rPr>
        <w:t xml:space="preserve"> </w:t>
      </w:r>
      <w:proofErr w:type="spellStart"/>
      <w:r w:rsidR="003E1ECC" w:rsidRPr="00262C94">
        <w:rPr>
          <w:rFonts w:asciiTheme="majorBidi" w:eastAsia="Times New Roman" w:hAnsiTheme="majorBidi" w:cstheme="majorBidi"/>
          <w:sz w:val="20"/>
          <w:szCs w:val="20"/>
        </w:rPr>
        <w:t>dibuang</w:t>
      </w:r>
      <w:proofErr w:type="spellEnd"/>
      <w:r w:rsidR="003E1ECC" w:rsidRPr="00262C94">
        <w:rPr>
          <w:rFonts w:asciiTheme="majorBidi" w:eastAsia="Times New Roman" w:hAnsiTheme="majorBidi" w:cstheme="majorBidi"/>
          <w:sz w:val="20"/>
          <w:szCs w:val="20"/>
        </w:rPr>
        <w:t xml:space="preserve"> </w:t>
      </w:r>
      <w:proofErr w:type="spellStart"/>
      <w:r w:rsidR="003E1ECC" w:rsidRPr="00262C94">
        <w:rPr>
          <w:rFonts w:asciiTheme="majorBidi" w:eastAsia="Times New Roman" w:hAnsiTheme="majorBidi" w:cstheme="majorBidi"/>
          <w:sz w:val="20"/>
          <w:szCs w:val="20"/>
        </w:rPr>
        <w:t>dengan</w:t>
      </w:r>
      <w:proofErr w:type="spellEnd"/>
      <w:r w:rsidR="003E1ECC" w:rsidRPr="00262C94">
        <w:rPr>
          <w:rFonts w:asciiTheme="majorBidi" w:eastAsia="Times New Roman" w:hAnsiTheme="majorBidi" w:cstheme="majorBidi"/>
          <w:sz w:val="20"/>
          <w:szCs w:val="20"/>
        </w:rPr>
        <w:t xml:space="preserve"> </w:t>
      </w:r>
      <w:proofErr w:type="spellStart"/>
      <w:r w:rsidR="003E1ECC" w:rsidRPr="00262C94">
        <w:rPr>
          <w:rFonts w:asciiTheme="majorBidi" w:eastAsia="Times New Roman" w:hAnsiTheme="majorBidi" w:cstheme="majorBidi"/>
          <w:sz w:val="20"/>
          <w:szCs w:val="20"/>
        </w:rPr>
        <w:t>cara</w:t>
      </w:r>
      <w:proofErr w:type="spellEnd"/>
      <w:r w:rsidR="003E1ECC" w:rsidRPr="00262C94">
        <w:rPr>
          <w:rFonts w:asciiTheme="majorBidi" w:eastAsia="Times New Roman" w:hAnsiTheme="majorBidi" w:cstheme="majorBidi"/>
          <w:sz w:val="20"/>
          <w:szCs w:val="20"/>
        </w:rPr>
        <w:t xml:space="preserve"> </w:t>
      </w:r>
      <w:proofErr w:type="spellStart"/>
      <w:r w:rsidR="003E1ECC" w:rsidRPr="00262C94">
        <w:rPr>
          <w:rFonts w:asciiTheme="majorBidi" w:eastAsia="Times New Roman" w:hAnsiTheme="majorBidi" w:cstheme="majorBidi"/>
          <w:sz w:val="20"/>
          <w:szCs w:val="20"/>
        </w:rPr>
        <w:t>dibakar</w:t>
      </w:r>
      <w:proofErr w:type="spellEnd"/>
      <w:r w:rsidR="003E1ECC" w:rsidRPr="00262C94">
        <w:rPr>
          <w:rFonts w:asciiTheme="majorBidi" w:eastAsia="Times New Roman" w:hAnsiTheme="majorBidi" w:cstheme="majorBidi"/>
          <w:sz w:val="20"/>
          <w:szCs w:val="20"/>
        </w:rPr>
        <w:t xml:space="preserve"> yang </w:t>
      </w:r>
      <w:proofErr w:type="spellStart"/>
      <w:r w:rsidR="003E1ECC" w:rsidRPr="00262C94">
        <w:rPr>
          <w:rFonts w:asciiTheme="majorBidi" w:eastAsia="Times New Roman" w:hAnsiTheme="majorBidi" w:cstheme="majorBidi"/>
          <w:sz w:val="20"/>
          <w:szCs w:val="20"/>
        </w:rPr>
        <w:t>menyebabkan</w:t>
      </w:r>
      <w:proofErr w:type="spellEnd"/>
      <w:r w:rsidR="003E1ECC" w:rsidRPr="00262C94">
        <w:rPr>
          <w:rFonts w:asciiTheme="majorBidi" w:eastAsia="Times New Roman" w:hAnsiTheme="majorBidi" w:cstheme="majorBidi"/>
          <w:sz w:val="20"/>
          <w:szCs w:val="20"/>
        </w:rPr>
        <w:t xml:space="preserve"> </w:t>
      </w:r>
      <w:proofErr w:type="spellStart"/>
      <w:r w:rsidR="003E1ECC" w:rsidRPr="00262C94">
        <w:rPr>
          <w:rFonts w:asciiTheme="majorBidi" w:eastAsia="Times New Roman" w:hAnsiTheme="majorBidi" w:cstheme="majorBidi"/>
          <w:sz w:val="20"/>
          <w:szCs w:val="20"/>
        </w:rPr>
        <w:t>pencemaran</w:t>
      </w:r>
      <w:proofErr w:type="spellEnd"/>
      <w:r w:rsidR="003E1ECC" w:rsidRPr="00262C94">
        <w:rPr>
          <w:rFonts w:asciiTheme="majorBidi" w:eastAsia="Times New Roman" w:hAnsiTheme="majorBidi" w:cstheme="majorBidi"/>
          <w:sz w:val="20"/>
          <w:szCs w:val="20"/>
        </w:rPr>
        <w:t xml:space="preserve"> </w:t>
      </w:r>
      <w:proofErr w:type="spellStart"/>
      <w:r w:rsidR="003E1ECC" w:rsidRPr="00262C94">
        <w:rPr>
          <w:rFonts w:asciiTheme="majorBidi" w:eastAsia="Times New Roman" w:hAnsiTheme="majorBidi" w:cstheme="majorBidi"/>
          <w:sz w:val="20"/>
          <w:szCs w:val="20"/>
        </w:rPr>
        <w:t>terhadap</w:t>
      </w:r>
      <w:proofErr w:type="spellEnd"/>
      <w:r w:rsidR="003E1ECC" w:rsidRPr="00262C94">
        <w:rPr>
          <w:rFonts w:asciiTheme="majorBidi" w:eastAsia="Times New Roman" w:hAnsiTheme="majorBidi" w:cstheme="majorBidi"/>
          <w:sz w:val="20"/>
          <w:szCs w:val="20"/>
        </w:rPr>
        <w:t xml:space="preserve"> </w:t>
      </w:r>
      <w:proofErr w:type="spellStart"/>
      <w:r w:rsidR="003E1ECC" w:rsidRPr="00262C94">
        <w:rPr>
          <w:rFonts w:asciiTheme="majorBidi" w:eastAsia="Times New Roman" w:hAnsiTheme="majorBidi" w:cstheme="majorBidi"/>
          <w:sz w:val="20"/>
          <w:szCs w:val="20"/>
        </w:rPr>
        <w:t>lingkungan</w:t>
      </w:r>
      <w:proofErr w:type="spellEnd"/>
      <w:r w:rsidR="009D7341" w:rsidRPr="00262C94">
        <w:rPr>
          <w:rFonts w:asciiTheme="majorBidi" w:eastAsia="Times New Roman" w:hAnsiTheme="majorBidi" w:cstheme="majorBidi"/>
          <w:sz w:val="20"/>
          <w:szCs w:val="20"/>
        </w:rPr>
        <w:t>.</w:t>
      </w:r>
      <w:r w:rsidR="003E1ECC" w:rsidRPr="00262C94">
        <w:rPr>
          <w:rFonts w:asciiTheme="majorBidi" w:eastAsia="Times New Roman" w:hAnsiTheme="majorBidi" w:cstheme="majorBidi"/>
          <w:sz w:val="20"/>
          <w:szCs w:val="20"/>
        </w:rPr>
        <w:t xml:space="preserve"> Jerami </w:t>
      </w:r>
      <w:proofErr w:type="spellStart"/>
      <w:r w:rsidR="003E1ECC" w:rsidRPr="00262C94">
        <w:rPr>
          <w:rFonts w:asciiTheme="majorBidi" w:eastAsia="Times New Roman" w:hAnsiTheme="majorBidi" w:cstheme="majorBidi"/>
          <w:sz w:val="20"/>
          <w:szCs w:val="20"/>
        </w:rPr>
        <w:t>padi</w:t>
      </w:r>
      <w:proofErr w:type="spellEnd"/>
      <w:r w:rsidR="003E1ECC" w:rsidRPr="00262C94">
        <w:rPr>
          <w:rFonts w:asciiTheme="majorBidi" w:eastAsia="Times New Roman" w:hAnsiTheme="majorBidi" w:cstheme="majorBidi"/>
          <w:sz w:val="20"/>
          <w:szCs w:val="20"/>
        </w:rPr>
        <w:t xml:space="preserve"> </w:t>
      </w:r>
      <w:proofErr w:type="spellStart"/>
      <w:r w:rsidR="003E1ECC" w:rsidRPr="00262C94">
        <w:rPr>
          <w:rFonts w:asciiTheme="majorBidi" w:eastAsia="Times New Roman" w:hAnsiTheme="majorBidi" w:cstheme="majorBidi"/>
          <w:sz w:val="20"/>
          <w:szCs w:val="20"/>
        </w:rPr>
        <w:t>berpotensi</w:t>
      </w:r>
      <w:proofErr w:type="spellEnd"/>
      <w:r w:rsidR="003E1ECC" w:rsidRPr="00262C94">
        <w:rPr>
          <w:rFonts w:asciiTheme="majorBidi" w:eastAsia="Times New Roman" w:hAnsiTheme="majorBidi" w:cstheme="majorBidi"/>
          <w:sz w:val="20"/>
          <w:szCs w:val="20"/>
        </w:rPr>
        <w:t xml:space="preserve"> </w:t>
      </w:r>
      <w:proofErr w:type="spellStart"/>
      <w:r w:rsidR="003E1ECC" w:rsidRPr="00262C94">
        <w:rPr>
          <w:rFonts w:asciiTheme="majorBidi" w:eastAsia="Times New Roman" w:hAnsiTheme="majorBidi" w:cstheme="majorBidi"/>
          <w:sz w:val="20"/>
          <w:szCs w:val="20"/>
        </w:rPr>
        <w:t>untuk</w:t>
      </w:r>
      <w:proofErr w:type="spellEnd"/>
      <w:r w:rsidR="003E1ECC" w:rsidRPr="00262C94">
        <w:rPr>
          <w:rFonts w:asciiTheme="majorBidi" w:eastAsia="Times New Roman" w:hAnsiTheme="majorBidi" w:cstheme="majorBidi"/>
          <w:sz w:val="20"/>
          <w:szCs w:val="20"/>
        </w:rPr>
        <w:t xml:space="preserve"> </w:t>
      </w:r>
      <w:proofErr w:type="spellStart"/>
      <w:r w:rsidR="003E1ECC" w:rsidRPr="00262C94">
        <w:rPr>
          <w:rFonts w:asciiTheme="majorBidi" w:eastAsia="Times New Roman" w:hAnsiTheme="majorBidi" w:cstheme="majorBidi"/>
          <w:sz w:val="20"/>
          <w:szCs w:val="20"/>
        </w:rPr>
        <w:t>dijadikan</w:t>
      </w:r>
      <w:proofErr w:type="spellEnd"/>
      <w:r w:rsidR="003E1ECC" w:rsidRPr="00262C94">
        <w:rPr>
          <w:rFonts w:asciiTheme="majorBidi" w:eastAsia="Times New Roman" w:hAnsiTheme="majorBidi" w:cstheme="majorBidi"/>
          <w:sz w:val="20"/>
          <w:szCs w:val="20"/>
        </w:rPr>
        <w:t xml:space="preserve"> biogas </w:t>
      </w:r>
      <w:proofErr w:type="spellStart"/>
      <w:r w:rsidR="003E1ECC" w:rsidRPr="00262C94">
        <w:rPr>
          <w:rFonts w:asciiTheme="majorBidi" w:eastAsia="Times New Roman" w:hAnsiTheme="majorBidi" w:cstheme="majorBidi"/>
          <w:sz w:val="20"/>
          <w:szCs w:val="20"/>
        </w:rPr>
        <w:t>s</w:t>
      </w:r>
      <w:r w:rsidR="00BE553D" w:rsidRPr="00262C94">
        <w:rPr>
          <w:rFonts w:asciiTheme="majorBidi" w:eastAsia="Times New Roman" w:hAnsiTheme="majorBidi" w:cstheme="majorBidi"/>
          <w:sz w:val="20"/>
          <w:szCs w:val="20"/>
        </w:rPr>
        <w:t>e</w:t>
      </w:r>
      <w:r w:rsidR="003E1ECC" w:rsidRPr="00262C94">
        <w:rPr>
          <w:rFonts w:asciiTheme="majorBidi" w:eastAsia="Times New Roman" w:hAnsiTheme="majorBidi" w:cstheme="majorBidi"/>
          <w:sz w:val="20"/>
          <w:szCs w:val="20"/>
        </w:rPr>
        <w:t>bagai</w:t>
      </w:r>
      <w:proofErr w:type="spellEnd"/>
      <w:r w:rsidR="003E1ECC" w:rsidRPr="00262C94">
        <w:rPr>
          <w:rFonts w:asciiTheme="majorBidi" w:eastAsia="Times New Roman" w:hAnsiTheme="majorBidi" w:cstheme="majorBidi"/>
          <w:sz w:val="20"/>
          <w:szCs w:val="20"/>
        </w:rPr>
        <w:t xml:space="preserve"> </w:t>
      </w:r>
      <w:proofErr w:type="spellStart"/>
      <w:r w:rsidR="00BE553D" w:rsidRPr="00262C94">
        <w:rPr>
          <w:rFonts w:asciiTheme="majorBidi" w:eastAsia="Times New Roman" w:hAnsiTheme="majorBidi" w:cstheme="majorBidi"/>
          <w:sz w:val="20"/>
          <w:szCs w:val="20"/>
        </w:rPr>
        <w:t>E</w:t>
      </w:r>
      <w:r w:rsidR="003E1ECC" w:rsidRPr="00262C94">
        <w:rPr>
          <w:rFonts w:asciiTheme="majorBidi" w:eastAsia="Times New Roman" w:hAnsiTheme="majorBidi" w:cstheme="majorBidi"/>
          <w:sz w:val="20"/>
          <w:szCs w:val="20"/>
        </w:rPr>
        <w:t>nergi</w:t>
      </w:r>
      <w:proofErr w:type="spellEnd"/>
      <w:r w:rsidR="003E1ECC" w:rsidRPr="00262C94">
        <w:rPr>
          <w:rFonts w:asciiTheme="majorBidi" w:eastAsia="Times New Roman" w:hAnsiTheme="majorBidi" w:cstheme="majorBidi"/>
          <w:sz w:val="20"/>
          <w:szCs w:val="20"/>
        </w:rPr>
        <w:t xml:space="preserve"> </w:t>
      </w:r>
      <w:proofErr w:type="spellStart"/>
      <w:r w:rsidR="00BE553D" w:rsidRPr="00262C94">
        <w:rPr>
          <w:rFonts w:asciiTheme="majorBidi" w:eastAsia="Times New Roman" w:hAnsiTheme="majorBidi" w:cstheme="majorBidi"/>
          <w:sz w:val="20"/>
          <w:szCs w:val="20"/>
        </w:rPr>
        <w:t>B</w:t>
      </w:r>
      <w:r w:rsidR="003E1ECC" w:rsidRPr="00262C94">
        <w:rPr>
          <w:rFonts w:asciiTheme="majorBidi" w:eastAsia="Times New Roman" w:hAnsiTheme="majorBidi" w:cstheme="majorBidi"/>
          <w:sz w:val="20"/>
          <w:szCs w:val="20"/>
        </w:rPr>
        <w:t>aru</w:t>
      </w:r>
      <w:proofErr w:type="spellEnd"/>
      <w:r w:rsidR="003E1ECC" w:rsidRPr="00262C94">
        <w:rPr>
          <w:rFonts w:asciiTheme="majorBidi" w:eastAsia="Times New Roman" w:hAnsiTheme="majorBidi" w:cstheme="majorBidi"/>
          <w:sz w:val="20"/>
          <w:szCs w:val="20"/>
        </w:rPr>
        <w:t xml:space="preserve"> </w:t>
      </w:r>
      <w:proofErr w:type="spellStart"/>
      <w:r w:rsidR="00BE553D" w:rsidRPr="00262C94">
        <w:rPr>
          <w:rFonts w:asciiTheme="majorBidi" w:eastAsia="Times New Roman" w:hAnsiTheme="majorBidi" w:cstheme="majorBidi"/>
          <w:sz w:val="20"/>
          <w:szCs w:val="20"/>
        </w:rPr>
        <w:t>T</w:t>
      </w:r>
      <w:r w:rsidR="003E1ECC" w:rsidRPr="00262C94">
        <w:rPr>
          <w:rFonts w:asciiTheme="majorBidi" w:eastAsia="Times New Roman" w:hAnsiTheme="majorBidi" w:cstheme="majorBidi"/>
          <w:sz w:val="20"/>
          <w:szCs w:val="20"/>
        </w:rPr>
        <w:t>erbarukan</w:t>
      </w:r>
      <w:proofErr w:type="spellEnd"/>
      <w:r w:rsidR="00BE553D" w:rsidRPr="00262C94">
        <w:rPr>
          <w:rFonts w:asciiTheme="majorBidi" w:eastAsia="Times New Roman" w:hAnsiTheme="majorBidi" w:cstheme="majorBidi"/>
          <w:sz w:val="20"/>
          <w:szCs w:val="20"/>
        </w:rPr>
        <w:t xml:space="preserve"> (EBT)</w:t>
      </w:r>
      <w:r w:rsidR="003E1ECC" w:rsidRPr="00262C94">
        <w:rPr>
          <w:rFonts w:asciiTheme="majorBidi" w:eastAsia="Times New Roman" w:hAnsiTheme="majorBidi" w:cstheme="majorBidi"/>
          <w:sz w:val="20"/>
          <w:szCs w:val="20"/>
        </w:rPr>
        <w:t xml:space="preserve">. </w:t>
      </w:r>
      <w:proofErr w:type="spellStart"/>
      <w:r w:rsidR="00BE553D" w:rsidRPr="00262C94">
        <w:rPr>
          <w:rFonts w:asciiTheme="majorBidi" w:eastAsia="Times New Roman" w:hAnsiTheme="majorBidi" w:cstheme="majorBidi"/>
          <w:sz w:val="20"/>
          <w:szCs w:val="20"/>
        </w:rPr>
        <w:t>Namun</w:t>
      </w:r>
      <w:proofErr w:type="spellEnd"/>
      <w:r w:rsidR="00BE553D" w:rsidRPr="00262C94">
        <w:rPr>
          <w:rFonts w:asciiTheme="majorBidi" w:eastAsia="Times New Roman" w:hAnsiTheme="majorBidi" w:cstheme="majorBidi"/>
          <w:sz w:val="20"/>
          <w:szCs w:val="20"/>
        </w:rPr>
        <w:t xml:space="preserve"> </w:t>
      </w:r>
      <w:proofErr w:type="spellStart"/>
      <w:r w:rsidR="00BE553D" w:rsidRPr="00262C94">
        <w:rPr>
          <w:rFonts w:asciiTheme="majorBidi" w:eastAsia="Times New Roman" w:hAnsiTheme="majorBidi" w:cstheme="majorBidi"/>
          <w:sz w:val="20"/>
          <w:szCs w:val="20"/>
        </w:rPr>
        <w:t>karena</w:t>
      </w:r>
      <w:proofErr w:type="spellEnd"/>
      <w:r w:rsidR="00BE553D" w:rsidRPr="00262C94">
        <w:rPr>
          <w:rFonts w:asciiTheme="majorBidi" w:eastAsia="Times New Roman" w:hAnsiTheme="majorBidi" w:cstheme="majorBidi"/>
          <w:sz w:val="20"/>
          <w:szCs w:val="20"/>
        </w:rPr>
        <w:t xml:space="preserve"> </w:t>
      </w:r>
      <w:proofErr w:type="spellStart"/>
      <w:r w:rsidR="00BE553D" w:rsidRPr="00262C94">
        <w:rPr>
          <w:rFonts w:asciiTheme="majorBidi" w:eastAsia="Times New Roman" w:hAnsiTheme="majorBidi" w:cstheme="majorBidi"/>
          <w:sz w:val="20"/>
          <w:szCs w:val="20"/>
        </w:rPr>
        <w:t>kandungan</w:t>
      </w:r>
      <w:proofErr w:type="spellEnd"/>
      <w:r w:rsidR="00BE553D" w:rsidRPr="00262C94">
        <w:rPr>
          <w:rFonts w:asciiTheme="majorBidi" w:eastAsia="Times New Roman" w:hAnsiTheme="majorBidi" w:cstheme="majorBidi"/>
          <w:sz w:val="20"/>
          <w:szCs w:val="20"/>
        </w:rPr>
        <w:t xml:space="preserve"> lignin dan </w:t>
      </w:r>
      <w:proofErr w:type="spellStart"/>
      <w:r w:rsidR="00BE553D" w:rsidRPr="00262C94">
        <w:rPr>
          <w:rFonts w:asciiTheme="majorBidi" w:eastAsia="Times New Roman" w:hAnsiTheme="majorBidi" w:cstheme="majorBidi"/>
          <w:sz w:val="20"/>
          <w:szCs w:val="20"/>
        </w:rPr>
        <w:t>silika</w:t>
      </w:r>
      <w:proofErr w:type="spellEnd"/>
      <w:r w:rsidR="00BE553D" w:rsidRPr="00262C94">
        <w:rPr>
          <w:rFonts w:asciiTheme="majorBidi" w:eastAsia="Times New Roman" w:hAnsiTheme="majorBidi" w:cstheme="majorBidi"/>
          <w:sz w:val="20"/>
          <w:szCs w:val="20"/>
        </w:rPr>
        <w:t xml:space="preserve"> yang </w:t>
      </w:r>
      <w:proofErr w:type="spellStart"/>
      <w:r w:rsidR="00BE553D" w:rsidRPr="00262C94">
        <w:rPr>
          <w:rFonts w:asciiTheme="majorBidi" w:eastAsia="Times New Roman" w:hAnsiTheme="majorBidi" w:cstheme="majorBidi"/>
          <w:sz w:val="20"/>
          <w:szCs w:val="20"/>
        </w:rPr>
        <w:t>tinggi</w:t>
      </w:r>
      <w:proofErr w:type="spellEnd"/>
      <w:r w:rsidR="00BE553D" w:rsidRPr="00262C94">
        <w:rPr>
          <w:rFonts w:asciiTheme="majorBidi" w:eastAsia="Times New Roman" w:hAnsiTheme="majorBidi" w:cstheme="majorBidi"/>
          <w:sz w:val="20"/>
          <w:szCs w:val="20"/>
        </w:rPr>
        <w:t xml:space="preserve"> </w:t>
      </w:r>
      <w:proofErr w:type="spellStart"/>
      <w:r w:rsidR="00BE553D" w:rsidRPr="00262C94">
        <w:rPr>
          <w:rFonts w:asciiTheme="majorBidi" w:eastAsia="Times New Roman" w:hAnsiTheme="majorBidi" w:cstheme="majorBidi"/>
          <w:sz w:val="20"/>
          <w:szCs w:val="20"/>
        </w:rPr>
        <w:t>d</w:t>
      </w:r>
      <w:r w:rsidR="003E1ECC" w:rsidRPr="00262C94">
        <w:rPr>
          <w:rFonts w:asciiTheme="majorBidi" w:eastAsia="Times New Roman" w:hAnsiTheme="majorBidi" w:cstheme="majorBidi"/>
          <w:sz w:val="20"/>
          <w:szCs w:val="20"/>
        </w:rPr>
        <w:t>aya</w:t>
      </w:r>
      <w:proofErr w:type="spellEnd"/>
      <w:r w:rsidR="003E1ECC" w:rsidRPr="00262C94">
        <w:rPr>
          <w:rFonts w:asciiTheme="majorBidi" w:eastAsia="Times New Roman" w:hAnsiTheme="majorBidi" w:cstheme="majorBidi"/>
          <w:sz w:val="20"/>
          <w:szCs w:val="20"/>
        </w:rPr>
        <w:t xml:space="preserve"> </w:t>
      </w:r>
      <w:proofErr w:type="spellStart"/>
      <w:r w:rsidR="003E1ECC" w:rsidRPr="00262C94">
        <w:rPr>
          <w:rFonts w:asciiTheme="majorBidi" w:eastAsia="Times New Roman" w:hAnsiTheme="majorBidi" w:cstheme="majorBidi"/>
          <w:sz w:val="20"/>
          <w:szCs w:val="20"/>
        </w:rPr>
        <w:t>cerna</w:t>
      </w:r>
      <w:proofErr w:type="spellEnd"/>
      <w:r w:rsidR="003E1ECC" w:rsidRPr="00262C94">
        <w:rPr>
          <w:rFonts w:asciiTheme="majorBidi" w:eastAsia="Times New Roman" w:hAnsiTheme="majorBidi" w:cstheme="majorBidi"/>
          <w:sz w:val="20"/>
          <w:szCs w:val="20"/>
        </w:rPr>
        <w:t xml:space="preserve"> </w:t>
      </w:r>
      <w:proofErr w:type="spellStart"/>
      <w:r w:rsidR="003E1ECC" w:rsidRPr="00262C94">
        <w:rPr>
          <w:rFonts w:asciiTheme="majorBidi" w:eastAsia="Times New Roman" w:hAnsiTheme="majorBidi" w:cstheme="majorBidi"/>
          <w:sz w:val="20"/>
          <w:szCs w:val="20"/>
        </w:rPr>
        <w:t>jerami</w:t>
      </w:r>
      <w:proofErr w:type="spellEnd"/>
      <w:r w:rsidR="003E1ECC" w:rsidRPr="00262C94">
        <w:rPr>
          <w:rFonts w:asciiTheme="majorBidi" w:eastAsia="Times New Roman" w:hAnsiTheme="majorBidi" w:cstheme="majorBidi"/>
          <w:sz w:val="20"/>
          <w:szCs w:val="20"/>
        </w:rPr>
        <w:t xml:space="preserve"> </w:t>
      </w:r>
      <w:proofErr w:type="spellStart"/>
      <w:r w:rsidR="003E1ECC" w:rsidRPr="00262C94">
        <w:rPr>
          <w:rFonts w:asciiTheme="majorBidi" w:eastAsia="Times New Roman" w:hAnsiTheme="majorBidi" w:cstheme="majorBidi"/>
          <w:sz w:val="20"/>
          <w:szCs w:val="20"/>
        </w:rPr>
        <w:t>padi</w:t>
      </w:r>
      <w:proofErr w:type="spellEnd"/>
      <w:r w:rsidR="00BE553D" w:rsidRPr="00262C94">
        <w:rPr>
          <w:rFonts w:asciiTheme="majorBidi" w:eastAsia="Times New Roman" w:hAnsiTheme="majorBidi" w:cstheme="majorBidi"/>
          <w:sz w:val="20"/>
          <w:szCs w:val="20"/>
        </w:rPr>
        <w:t xml:space="preserve"> </w:t>
      </w:r>
      <w:proofErr w:type="spellStart"/>
      <w:r w:rsidR="00BE553D" w:rsidRPr="00262C94">
        <w:rPr>
          <w:rFonts w:asciiTheme="majorBidi" w:eastAsia="Times New Roman" w:hAnsiTheme="majorBidi" w:cstheme="majorBidi"/>
          <w:sz w:val="20"/>
          <w:szCs w:val="20"/>
        </w:rPr>
        <w:t>masih</w:t>
      </w:r>
      <w:proofErr w:type="spellEnd"/>
      <w:r w:rsidR="003E1ECC" w:rsidRPr="00262C94">
        <w:rPr>
          <w:rFonts w:asciiTheme="majorBidi" w:eastAsia="Times New Roman" w:hAnsiTheme="majorBidi" w:cstheme="majorBidi"/>
          <w:sz w:val="20"/>
          <w:szCs w:val="20"/>
        </w:rPr>
        <w:t xml:space="preserve"> </w:t>
      </w:r>
      <w:proofErr w:type="spellStart"/>
      <w:r w:rsidR="003E1ECC" w:rsidRPr="00262C94">
        <w:rPr>
          <w:rFonts w:asciiTheme="majorBidi" w:eastAsia="Times New Roman" w:hAnsiTheme="majorBidi" w:cstheme="majorBidi"/>
          <w:sz w:val="20"/>
          <w:szCs w:val="20"/>
        </w:rPr>
        <w:t>rendah</w:t>
      </w:r>
      <w:proofErr w:type="spellEnd"/>
      <w:r w:rsidR="003E1ECC" w:rsidRPr="00262C94">
        <w:rPr>
          <w:rFonts w:asciiTheme="majorBidi" w:eastAsia="Times New Roman" w:hAnsiTheme="majorBidi" w:cstheme="majorBidi"/>
          <w:sz w:val="20"/>
          <w:szCs w:val="20"/>
        </w:rPr>
        <w:t xml:space="preserve">. </w:t>
      </w:r>
      <w:proofErr w:type="spellStart"/>
      <w:r w:rsidR="009E098A" w:rsidRPr="00262C94">
        <w:rPr>
          <w:rFonts w:asciiTheme="majorBidi" w:eastAsia="Times New Roman" w:hAnsiTheme="majorBidi" w:cstheme="majorBidi"/>
          <w:sz w:val="20"/>
          <w:szCs w:val="20"/>
        </w:rPr>
        <w:t>Untuk</w:t>
      </w:r>
      <w:proofErr w:type="spellEnd"/>
      <w:r w:rsidR="009E098A" w:rsidRPr="00262C94">
        <w:rPr>
          <w:rFonts w:asciiTheme="majorBidi" w:eastAsia="Times New Roman" w:hAnsiTheme="majorBidi" w:cstheme="majorBidi"/>
          <w:sz w:val="20"/>
          <w:szCs w:val="20"/>
        </w:rPr>
        <w:t xml:space="preserve"> </w:t>
      </w:r>
      <w:proofErr w:type="spellStart"/>
      <w:r w:rsidR="009E098A" w:rsidRPr="00262C94">
        <w:rPr>
          <w:rFonts w:asciiTheme="majorBidi" w:eastAsia="Times New Roman" w:hAnsiTheme="majorBidi" w:cstheme="majorBidi"/>
          <w:sz w:val="20"/>
          <w:szCs w:val="20"/>
        </w:rPr>
        <w:t>memaksimalkan</w:t>
      </w:r>
      <w:proofErr w:type="spellEnd"/>
      <w:r w:rsidR="009E098A" w:rsidRPr="00262C94">
        <w:rPr>
          <w:rFonts w:asciiTheme="majorBidi" w:eastAsia="Times New Roman" w:hAnsiTheme="majorBidi" w:cstheme="majorBidi"/>
          <w:sz w:val="20"/>
          <w:szCs w:val="20"/>
        </w:rPr>
        <w:t xml:space="preserve"> </w:t>
      </w:r>
      <w:proofErr w:type="spellStart"/>
      <w:r w:rsidR="009E098A" w:rsidRPr="00262C94">
        <w:rPr>
          <w:rFonts w:asciiTheme="majorBidi" w:eastAsia="Times New Roman" w:hAnsiTheme="majorBidi" w:cstheme="majorBidi"/>
          <w:sz w:val="20"/>
          <w:szCs w:val="20"/>
        </w:rPr>
        <w:t>produksi</w:t>
      </w:r>
      <w:proofErr w:type="spellEnd"/>
      <w:r w:rsidR="009E098A" w:rsidRPr="00262C94">
        <w:rPr>
          <w:rFonts w:asciiTheme="majorBidi" w:eastAsia="Times New Roman" w:hAnsiTheme="majorBidi" w:cstheme="majorBidi"/>
          <w:sz w:val="20"/>
          <w:szCs w:val="20"/>
        </w:rPr>
        <w:t xml:space="preserve"> biogas </w:t>
      </w:r>
      <w:proofErr w:type="spellStart"/>
      <w:r w:rsidR="009E098A" w:rsidRPr="00262C94">
        <w:rPr>
          <w:rFonts w:asciiTheme="majorBidi" w:eastAsia="Times New Roman" w:hAnsiTheme="majorBidi" w:cstheme="majorBidi"/>
          <w:sz w:val="20"/>
          <w:szCs w:val="20"/>
        </w:rPr>
        <w:t>maka</w:t>
      </w:r>
      <w:proofErr w:type="spellEnd"/>
      <w:r w:rsidR="009E098A" w:rsidRPr="00262C94">
        <w:rPr>
          <w:rFonts w:asciiTheme="majorBidi" w:eastAsia="Times New Roman" w:hAnsiTheme="majorBidi" w:cstheme="majorBidi"/>
          <w:sz w:val="20"/>
          <w:szCs w:val="20"/>
        </w:rPr>
        <w:t xml:space="preserve"> Jerami </w:t>
      </w:r>
      <w:proofErr w:type="spellStart"/>
      <w:r w:rsidR="009E098A" w:rsidRPr="00262C94">
        <w:rPr>
          <w:rFonts w:asciiTheme="majorBidi" w:eastAsia="Times New Roman" w:hAnsiTheme="majorBidi" w:cstheme="majorBidi"/>
          <w:sz w:val="20"/>
          <w:szCs w:val="20"/>
        </w:rPr>
        <w:t>padi</w:t>
      </w:r>
      <w:proofErr w:type="spellEnd"/>
      <w:r w:rsidR="009E098A" w:rsidRPr="00262C94">
        <w:rPr>
          <w:rFonts w:asciiTheme="majorBidi" w:eastAsia="Times New Roman" w:hAnsiTheme="majorBidi" w:cstheme="majorBidi"/>
          <w:sz w:val="20"/>
          <w:szCs w:val="20"/>
        </w:rPr>
        <w:t xml:space="preserve"> </w:t>
      </w:r>
      <w:proofErr w:type="spellStart"/>
      <w:r w:rsidR="009E098A" w:rsidRPr="00262C94">
        <w:rPr>
          <w:rFonts w:asciiTheme="majorBidi" w:eastAsia="Times New Roman" w:hAnsiTheme="majorBidi" w:cstheme="majorBidi"/>
          <w:sz w:val="20"/>
          <w:szCs w:val="20"/>
        </w:rPr>
        <w:t>per</w:t>
      </w:r>
      <w:r w:rsidR="009D7341" w:rsidRPr="00262C94">
        <w:rPr>
          <w:rFonts w:asciiTheme="majorBidi" w:eastAsia="Times New Roman" w:hAnsiTheme="majorBidi" w:cstheme="majorBidi"/>
          <w:sz w:val="20"/>
          <w:szCs w:val="20"/>
        </w:rPr>
        <w:t>l</w:t>
      </w:r>
      <w:r w:rsidR="009E098A" w:rsidRPr="00262C94">
        <w:rPr>
          <w:rFonts w:asciiTheme="majorBidi" w:eastAsia="Times New Roman" w:hAnsiTheme="majorBidi" w:cstheme="majorBidi"/>
          <w:sz w:val="20"/>
          <w:szCs w:val="20"/>
        </w:rPr>
        <w:t>u</w:t>
      </w:r>
      <w:proofErr w:type="spellEnd"/>
      <w:r w:rsidR="009E098A" w:rsidRPr="00262C94">
        <w:rPr>
          <w:rFonts w:asciiTheme="majorBidi" w:eastAsia="Times New Roman" w:hAnsiTheme="majorBidi" w:cstheme="majorBidi"/>
          <w:sz w:val="20"/>
          <w:szCs w:val="20"/>
        </w:rPr>
        <w:t xml:space="preserve"> </w:t>
      </w:r>
      <w:proofErr w:type="spellStart"/>
      <w:r w:rsidR="009E098A" w:rsidRPr="00262C94">
        <w:rPr>
          <w:rFonts w:asciiTheme="majorBidi" w:eastAsia="Times New Roman" w:hAnsiTheme="majorBidi" w:cstheme="majorBidi"/>
          <w:sz w:val="20"/>
          <w:szCs w:val="20"/>
        </w:rPr>
        <w:t>di</w:t>
      </w:r>
      <w:r w:rsidR="009D7341" w:rsidRPr="00262C94">
        <w:rPr>
          <w:rFonts w:asciiTheme="majorBidi" w:eastAsia="Times New Roman" w:hAnsiTheme="majorBidi" w:cstheme="majorBidi"/>
          <w:sz w:val="20"/>
          <w:szCs w:val="20"/>
        </w:rPr>
        <w:t>tingkatkan</w:t>
      </w:r>
      <w:proofErr w:type="spellEnd"/>
      <w:r w:rsidR="009D7341" w:rsidRPr="00262C94">
        <w:rPr>
          <w:rFonts w:asciiTheme="majorBidi" w:eastAsia="Times New Roman" w:hAnsiTheme="majorBidi" w:cstheme="majorBidi"/>
          <w:sz w:val="20"/>
          <w:szCs w:val="20"/>
        </w:rPr>
        <w:t xml:space="preserve"> </w:t>
      </w:r>
      <w:proofErr w:type="spellStart"/>
      <w:r w:rsidR="009D7341" w:rsidRPr="00262C94">
        <w:rPr>
          <w:rFonts w:asciiTheme="majorBidi" w:eastAsia="Times New Roman" w:hAnsiTheme="majorBidi" w:cstheme="majorBidi"/>
          <w:sz w:val="20"/>
          <w:szCs w:val="20"/>
        </w:rPr>
        <w:t>daya</w:t>
      </w:r>
      <w:proofErr w:type="spellEnd"/>
      <w:r w:rsidR="009D7341" w:rsidRPr="00262C94">
        <w:rPr>
          <w:rFonts w:asciiTheme="majorBidi" w:eastAsia="Times New Roman" w:hAnsiTheme="majorBidi" w:cstheme="majorBidi"/>
          <w:sz w:val="20"/>
          <w:szCs w:val="20"/>
        </w:rPr>
        <w:t xml:space="preserve"> </w:t>
      </w:r>
      <w:proofErr w:type="spellStart"/>
      <w:r w:rsidR="009E098A" w:rsidRPr="00262C94">
        <w:rPr>
          <w:rFonts w:asciiTheme="majorBidi" w:eastAsia="Times New Roman" w:hAnsiTheme="majorBidi" w:cstheme="majorBidi"/>
          <w:sz w:val="20"/>
          <w:szCs w:val="20"/>
        </w:rPr>
        <w:t>cerna</w:t>
      </w:r>
      <w:r w:rsidR="009D7341" w:rsidRPr="00262C94">
        <w:rPr>
          <w:rFonts w:asciiTheme="majorBidi" w:eastAsia="Times New Roman" w:hAnsiTheme="majorBidi" w:cstheme="majorBidi"/>
          <w:sz w:val="20"/>
          <w:szCs w:val="20"/>
        </w:rPr>
        <w:t>nya</w:t>
      </w:r>
      <w:proofErr w:type="spellEnd"/>
      <w:r w:rsidR="009E098A" w:rsidRPr="00262C94">
        <w:rPr>
          <w:rFonts w:asciiTheme="majorBidi" w:eastAsia="Times New Roman" w:hAnsiTheme="majorBidi" w:cstheme="majorBidi"/>
          <w:sz w:val="20"/>
          <w:szCs w:val="20"/>
        </w:rPr>
        <w:t xml:space="preserve"> </w:t>
      </w:r>
      <w:proofErr w:type="spellStart"/>
      <w:proofErr w:type="gramStart"/>
      <w:r w:rsidR="009E098A" w:rsidRPr="00262C94">
        <w:rPr>
          <w:rFonts w:asciiTheme="majorBidi" w:eastAsia="Times New Roman" w:hAnsiTheme="majorBidi" w:cstheme="majorBidi"/>
          <w:sz w:val="20"/>
          <w:szCs w:val="20"/>
        </w:rPr>
        <w:t>dengan</w:t>
      </w:r>
      <w:proofErr w:type="spellEnd"/>
      <w:r w:rsidR="009E098A" w:rsidRPr="00262C94">
        <w:rPr>
          <w:rFonts w:asciiTheme="majorBidi" w:eastAsia="Times New Roman" w:hAnsiTheme="majorBidi" w:cstheme="majorBidi"/>
          <w:sz w:val="20"/>
          <w:szCs w:val="20"/>
        </w:rPr>
        <w:t xml:space="preserve">  </w:t>
      </w:r>
      <w:proofErr w:type="spellStart"/>
      <w:r w:rsidR="009E098A" w:rsidRPr="00262C94">
        <w:rPr>
          <w:rFonts w:asciiTheme="majorBidi" w:eastAsia="Times New Roman" w:hAnsiTheme="majorBidi" w:cstheme="majorBidi"/>
          <w:sz w:val="20"/>
          <w:szCs w:val="20"/>
        </w:rPr>
        <w:t>memberi</w:t>
      </w:r>
      <w:proofErr w:type="spellEnd"/>
      <w:proofErr w:type="gramEnd"/>
      <w:r w:rsidR="009E098A" w:rsidRPr="00262C94">
        <w:rPr>
          <w:rFonts w:asciiTheme="majorBidi" w:eastAsia="Times New Roman" w:hAnsiTheme="majorBidi" w:cstheme="majorBidi"/>
          <w:sz w:val="20"/>
          <w:szCs w:val="20"/>
        </w:rPr>
        <w:t xml:space="preserve"> </w:t>
      </w:r>
      <w:proofErr w:type="spellStart"/>
      <w:r w:rsidR="009E098A" w:rsidRPr="00262C94">
        <w:rPr>
          <w:rFonts w:asciiTheme="majorBidi" w:eastAsia="Times New Roman" w:hAnsiTheme="majorBidi" w:cstheme="majorBidi"/>
          <w:sz w:val="20"/>
          <w:szCs w:val="20"/>
        </w:rPr>
        <w:t>perlakuan</w:t>
      </w:r>
      <w:proofErr w:type="spellEnd"/>
      <w:r w:rsidR="009E098A" w:rsidRPr="00262C94">
        <w:rPr>
          <w:rFonts w:asciiTheme="majorBidi" w:eastAsia="Times New Roman" w:hAnsiTheme="majorBidi" w:cstheme="majorBidi"/>
          <w:sz w:val="20"/>
          <w:szCs w:val="20"/>
        </w:rPr>
        <w:t xml:space="preserve"> </w:t>
      </w:r>
      <w:proofErr w:type="spellStart"/>
      <w:r w:rsidR="009E098A" w:rsidRPr="00262C94">
        <w:rPr>
          <w:rFonts w:asciiTheme="majorBidi" w:eastAsia="Times New Roman" w:hAnsiTheme="majorBidi" w:cstheme="majorBidi"/>
          <w:sz w:val="20"/>
          <w:szCs w:val="20"/>
        </w:rPr>
        <w:t>awal</w:t>
      </w:r>
      <w:proofErr w:type="spellEnd"/>
      <w:r w:rsidR="009D7341" w:rsidRPr="00262C94">
        <w:rPr>
          <w:rFonts w:asciiTheme="majorBidi" w:eastAsia="Times New Roman" w:hAnsiTheme="majorBidi" w:cstheme="majorBidi"/>
          <w:sz w:val="20"/>
          <w:szCs w:val="20"/>
        </w:rPr>
        <w:t xml:space="preserve">. </w:t>
      </w:r>
      <w:proofErr w:type="spellStart"/>
      <w:r w:rsidR="009D7341" w:rsidRPr="00262C94">
        <w:rPr>
          <w:rFonts w:asciiTheme="majorBidi" w:eastAsia="Times New Roman" w:hAnsiTheme="majorBidi" w:cstheme="majorBidi"/>
          <w:sz w:val="20"/>
          <w:szCs w:val="20"/>
        </w:rPr>
        <w:t>Penelitan</w:t>
      </w:r>
      <w:proofErr w:type="spellEnd"/>
      <w:r w:rsidR="009D7341" w:rsidRPr="00262C94">
        <w:rPr>
          <w:rFonts w:asciiTheme="majorBidi" w:eastAsia="Times New Roman" w:hAnsiTheme="majorBidi" w:cstheme="majorBidi"/>
          <w:sz w:val="20"/>
          <w:szCs w:val="20"/>
        </w:rPr>
        <w:t xml:space="preserve"> yang kami </w:t>
      </w:r>
      <w:proofErr w:type="spellStart"/>
      <w:r w:rsidR="009D7341" w:rsidRPr="00262C94">
        <w:rPr>
          <w:rFonts w:asciiTheme="majorBidi" w:eastAsia="Times New Roman" w:hAnsiTheme="majorBidi" w:cstheme="majorBidi"/>
          <w:sz w:val="20"/>
          <w:szCs w:val="20"/>
        </w:rPr>
        <w:t>lakukan</w:t>
      </w:r>
      <w:proofErr w:type="spellEnd"/>
      <w:r w:rsidR="009D7341" w:rsidRPr="00262C94">
        <w:rPr>
          <w:rFonts w:asciiTheme="majorBidi" w:eastAsia="Times New Roman" w:hAnsiTheme="majorBidi" w:cstheme="majorBidi"/>
          <w:sz w:val="20"/>
          <w:szCs w:val="20"/>
        </w:rPr>
        <w:t xml:space="preserve"> </w:t>
      </w:r>
      <w:proofErr w:type="spellStart"/>
      <w:r w:rsidR="009D7341" w:rsidRPr="00262C94">
        <w:rPr>
          <w:rFonts w:asciiTheme="majorBidi" w:eastAsia="Times New Roman" w:hAnsiTheme="majorBidi" w:cstheme="majorBidi"/>
          <w:sz w:val="20"/>
          <w:szCs w:val="20"/>
        </w:rPr>
        <w:t>adalah</w:t>
      </w:r>
      <w:proofErr w:type="spellEnd"/>
      <w:r w:rsidR="009D7341" w:rsidRPr="00262C94">
        <w:rPr>
          <w:rFonts w:asciiTheme="majorBidi" w:eastAsia="Times New Roman" w:hAnsiTheme="majorBidi" w:cstheme="majorBidi"/>
          <w:sz w:val="20"/>
          <w:szCs w:val="20"/>
        </w:rPr>
        <w:t xml:space="preserve"> </w:t>
      </w:r>
      <w:proofErr w:type="spellStart"/>
      <w:r w:rsidR="009D7341" w:rsidRPr="00262C94">
        <w:rPr>
          <w:rFonts w:asciiTheme="majorBidi" w:eastAsia="Times New Roman" w:hAnsiTheme="majorBidi" w:cstheme="majorBidi"/>
          <w:sz w:val="20"/>
          <w:szCs w:val="20"/>
        </w:rPr>
        <w:t>untuk</w:t>
      </w:r>
      <w:proofErr w:type="spellEnd"/>
      <w:r w:rsidR="009D7341" w:rsidRPr="00262C94">
        <w:rPr>
          <w:rFonts w:asciiTheme="majorBidi" w:eastAsia="Times New Roman" w:hAnsiTheme="majorBidi" w:cstheme="majorBidi"/>
          <w:sz w:val="20"/>
          <w:szCs w:val="20"/>
        </w:rPr>
        <w:t xml:space="preserve"> </w:t>
      </w:r>
      <w:proofErr w:type="spellStart"/>
      <w:r w:rsidR="009D7341" w:rsidRPr="00262C94">
        <w:rPr>
          <w:rFonts w:asciiTheme="majorBidi" w:eastAsia="Times New Roman" w:hAnsiTheme="majorBidi" w:cstheme="majorBidi"/>
          <w:sz w:val="20"/>
          <w:szCs w:val="20"/>
        </w:rPr>
        <w:t>meningkatkan</w:t>
      </w:r>
      <w:proofErr w:type="spellEnd"/>
      <w:r w:rsidR="009D7341" w:rsidRPr="00262C94">
        <w:rPr>
          <w:rFonts w:asciiTheme="majorBidi" w:eastAsia="Times New Roman" w:hAnsiTheme="majorBidi" w:cstheme="majorBidi"/>
          <w:sz w:val="20"/>
          <w:szCs w:val="20"/>
        </w:rPr>
        <w:t xml:space="preserve"> </w:t>
      </w:r>
      <w:proofErr w:type="spellStart"/>
      <w:r w:rsidR="009D7341" w:rsidRPr="00262C94">
        <w:rPr>
          <w:rFonts w:asciiTheme="majorBidi" w:eastAsia="Times New Roman" w:hAnsiTheme="majorBidi" w:cstheme="majorBidi"/>
          <w:sz w:val="20"/>
          <w:szCs w:val="20"/>
        </w:rPr>
        <w:t>kecernaaan</w:t>
      </w:r>
      <w:proofErr w:type="spellEnd"/>
      <w:r w:rsidR="009D7341" w:rsidRPr="00262C94">
        <w:rPr>
          <w:rFonts w:asciiTheme="majorBidi" w:eastAsia="Times New Roman" w:hAnsiTheme="majorBidi" w:cstheme="majorBidi"/>
          <w:sz w:val="20"/>
          <w:szCs w:val="20"/>
        </w:rPr>
        <w:t xml:space="preserve"> Jerami </w:t>
      </w:r>
      <w:proofErr w:type="spellStart"/>
      <w:proofErr w:type="gramStart"/>
      <w:r w:rsidR="009D7341" w:rsidRPr="00262C94">
        <w:rPr>
          <w:rFonts w:asciiTheme="majorBidi" w:eastAsia="Times New Roman" w:hAnsiTheme="majorBidi" w:cstheme="majorBidi"/>
          <w:sz w:val="20"/>
          <w:szCs w:val="20"/>
        </w:rPr>
        <w:t>padi</w:t>
      </w:r>
      <w:proofErr w:type="spellEnd"/>
      <w:r w:rsidR="009D7341" w:rsidRPr="00262C94">
        <w:rPr>
          <w:rFonts w:asciiTheme="majorBidi" w:eastAsia="Times New Roman" w:hAnsiTheme="majorBidi" w:cstheme="majorBidi"/>
          <w:sz w:val="20"/>
          <w:szCs w:val="20"/>
        </w:rPr>
        <w:t xml:space="preserve"> </w:t>
      </w:r>
      <w:r w:rsidR="009E098A" w:rsidRPr="00262C94">
        <w:rPr>
          <w:rFonts w:asciiTheme="majorBidi" w:eastAsia="Times New Roman" w:hAnsiTheme="majorBidi" w:cstheme="majorBidi"/>
          <w:sz w:val="20"/>
          <w:szCs w:val="20"/>
        </w:rPr>
        <w:t xml:space="preserve"> </w:t>
      </w:r>
      <w:proofErr w:type="spellStart"/>
      <w:r w:rsidR="009E098A" w:rsidRPr="00262C94">
        <w:rPr>
          <w:rFonts w:asciiTheme="majorBidi" w:eastAsia="Times New Roman" w:hAnsiTheme="majorBidi" w:cstheme="majorBidi"/>
          <w:sz w:val="20"/>
          <w:szCs w:val="20"/>
        </w:rPr>
        <w:t>dengan</w:t>
      </w:r>
      <w:proofErr w:type="spellEnd"/>
      <w:proofErr w:type="gramEnd"/>
      <w:r w:rsidR="009E098A" w:rsidRPr="00262C94">
        <w:rPr>
          <w:rFonts w:asciiTheme="majorBidi" w:eastAsia="Times New Roman" w:hAnsiTheme="majorBidi" w:cstheme="majorBidi"/>
          <w:sz w:val="20"/>
          <w:szCs w:val="20"/>
        </w:rPr>
        <w:t xml:space="preserve"> </w:t>
      </w:r>
      <w:proofErr w:type="spellStart"/>
      <w:r w:rsidR="009D7341" w:rsidRPr="00262C94">
        <w:rPr>
          <w:rFonts w:asciiTheme="majorBidi" w:eastAsia="Times New Roman" w:hAnsiTheme="majorBidi" w:cstheme="majorBidi"/>
          <w:i/>
          <w:iCs/>
          <w:sz w:val="20"/>
          <w:szCs w:val="20"/>
        </w:rPr>
        <w:t>pretreatment</w:t>
      </w:r>
      <w:proofErr w:type="spellEnd"/>
      <w:r w:rsidR="009D7341" w:rsidRPr="00262C94">
        <w:rPr>
          <w:rFonts w:asciiTheme="majorBidi" w:eastAsia="Times New Roman" w:hAnsiTheme="majorBidi" w:cstheme="majorBidi"/>
          <w:i/>
          <w:iCs/>
          <w:sz w:val="20"/>
          <w:szCs w:val="20"/>
        </w:rPr>
        <w:t xml:space="preserve"> </w:t>
      </w:r>
      <w:proofErr w:type="spellStart"/>
      <w:r w:rsidR="009D7341" w:rsidRPr="00262C94">
        <w:rPr>
          <w:rFonts w:asciiTheme="majorBidi" w:eastAsia="Times New Roman" w:hAnsiTheme="majorBidi" w:cstheme="majorBidi"/>
          <w:sz w:val="20"/>
          <w:szCs w:val="20"/>
        </w:rPr>
        <w:t>menggunakan</w:t>
      </w:r>
      <w:proofErr w:type="spellEnd"/>
      <w:r w:rsidR="009D7341" w:rsidRPr="00262C94">
        <w:rPr>
          <w:rFonts w:asciiTheme="majorBidi" w:eastAsia="Times New Roman" w:hAnsiTheme="majorBidi" w:cstheme="majorBidi"/>
          <w:sz w:val="20"/>
          <w:szCs w:val="20"/>
        </w:rPr>
        <w:t xml:space="preserve"> </w:t>
      </w:r>
      <w:proofErr w:type="spellStart"/>
      <w:r w:rsidR="009E098A" w:rsidRPr="00262C94">
        <w:rPr>
          <w:rFonts w:asciiTheme="majorBidi" w:eastAsia="Times New Roman" w:hAnsiTheme="majorBidi" w:cstheme="majorBidi"/>
          <w:sz w:val="20"/>
          <w:szCs w:val="20"/>
        </w:rPr>
        <w:t>NaOh</w:t>
      </w:r>
      <w:proofErr w:type="spellEnd"/>
      <w:r w:rsidR="009E098A" w:rsidRPr="00262C94">
        <w:rPr>
          <w:rFonts w:asciiTheme="majorBidi" w:eastAsia="Times New Roman" w:hAnsiTheme="majorBidi" w:cstheme="majorBidi"/>
          <w:sz w:val="20"/>
          <w:szCs w:val="20"/>
        </w:rPr>
        <w:t xml:space="preserve"> dan </w:t>
      </w:r>
      <w:r w:rsidR="009E098A" w:rsidRPr="00262C94">
        <w:rPr>
          <w:rFonts w:asciiTheme="majorBidi" w:eastAsia="Times New Roman" w:hAnsiTheme="majorBidi" w:cstheme="majorBidi"/>
          <w:i/>
          <w:iCs/>
          <w:sz w:val="20"/>
          <w:szCs w:val="20"/>
        </w:rPr>
        <w:t xml:space="preserve">Microwave </w:t>
      </w:r>
      <w:r w:rsidR="00B93558" w:rsidRPr="00262C94">
        <w:rPr>
          <w:rFonts w:asciiTheme="majorBidi" w:eastAsia="Times New Roman" w:hAnsiTheme="majorBidi" w:cstheme="majorBidi"/>
          <w:i/>
          <w:iCs/>
          <w:sz w:val="20"/>
          <w:szCs w:val="20"/>
        </w:rPr>
        <w:t>A</w:t>
      </w:r>
      <w:r w:rsidR="009E098A" w:rsidRPr="00262C94">
        <w:rPr>
          <w:rFonts w:asciiTheme="majorBidi" w:eastAsia="Times New Roman" w:hAnsiTheme="majorBidi" w:cstheme="majorBidi"/>
          <w:i/>
          <w:iCs/>
          <w:sz w:val="20"/>
          <w:szCs w:val="20"/>
        </w:rPr>
        <w:t>ss</w:t>
      </w:r>
      <w:r w:rsidR="00B93558" w:rsidRPr="00262C94">
        <w:rPr>
          <w:rFonts w:asciiTheme="majorBidi" w:eastAsia="Times New Roman" w:hAnsiTheme="majorBidi" w:cstheme="majorBidi"/>
          <w:i/>
          <w:iCs/>
          <w:sz w:val="20"/>
          <w:szCs w:val="20"/>
        </w:rPr>
        <w:t>i</w:t>
      </w:r>
      <w:r w:rsidR="009E098A" w:rsidRPr="00262C94">
        <w:rPr>
          <w:rFonts w:asciiTheme="majorBidi" w:eastAsia="Times New Roman" w:hAnsiTheme="majorBidi" w:cstheme="majorBidi"/>
          <w:i/>
          <w:iCs/>
          <w:sz w:val="20"/>
          <w:szCs w:val="20"/>
        </w:rPr>
        <w:t xml:space="preserve">sted Extraction </w:t>
      </w:r>
      <w:r w:rsidR="009E098A" w:rsidRPr="00262C94">
        <w:rPr>
          <w:rFonts w:asciiTheme="majorBidi" w:eastAsia="Times New Roman" w:hAnsiTheme="majorBidi" w:cstheme="majorBidi"/>
          <w:sz w:val="20"/>
          <w:szCs w:val="20"/>
        </w:rPr>
        <w:t xml:space="preserve">(MAE). </w:t>
      </w:r>
      <w:proofErr w:type="spellStart"/>
      <w:r w:rsidR="00B93558" w:rsidRPr="00262C94">
        <w:rPr>
          <w:rFonts w:asciiTheme="majorBidi" w:eastAsia="Times New Roman" w:hAnsiTheme="majorBidi" w:cstheme="majorBidi"/>
          <w:sz w:val="20"/>
          <w:szCs w:val="20"/>
        </w:rPr>
        <w:t>Kandungan</w:t>
      </w:r>
      <w:proofErr w:type="spellEnd"/>
      <w:r w:rsidR="00B93558" w:rsidRPr="00262C94">
        <w:rPr>
          <w:rFonts w:asciiTheme="majorBidi" w:eastAsia="Times New Roman" w:hAnsiTheme="majorBidi" w:cstheme="majorBidi"/>
          <w:sz w:val="20"/>
          <w:szCs w:val="20"/>
        </w:rPr>
        <w:t xml:space="preserve"> </w:t>
      </w:r>
      <w:proofErr w:type="spellStart"/>
      <w:r w:rsidR="00B93558" w:rsidRPr="00262C94">
        <w:rPr>
          <w:rFonts w:asciiTheme="majorBidi" w:eastAsia="Times New Roman" w:hAnsiTheme="majorBidi" w:cstheme="majorBidi"/>
          <w:sz w:val="20"/>
          <w:szCs w:val="20"/>
        </w:rPr>
        <w:t>selulosa</w:t>
      </w:r>
      <w:proofErr w:type="spellEnd"/>
      <w:r w:rsidR="00B93558" w:rsidRPr="00262C94">
        <w:rPr>
          <w:rFonts w:asciiTheme="majorBidi" w:eastAsia="Times New Roman" w:hAnsiTheme="majorBidi" w:cstheme="majorBidi"/>
          <w:sz w:val="20"/>
          <w:szCs w:val="20"/>
        </w:rPr>
        <w:t xml:space="preserve"> </w:t>
      </w:r>
      <w:proofErr w:type="spellStart"/>
      <w:r w:rsidR="00B93558" w:rsidRPr="00262C94">
        <w:rPr>
          <w:rFonts w:asciiTheme="majorBidi" w:eastAsia="Times New Roman" w:hAnsiTheme="majorBidi" w:cstheme="majorBidi"/>
          <w:sz w:val="20"/>
          <w:szCs w:val="20"/>
        </w:rPr>
        <w:t>tertinggi</w:t>
      </w:r>
      <w:proofErr w:type="spellEnd"/>
      <w:r w:rsidR="00B93558" w:rsidRPr="00262C94">
        <w:rPr>
          <w:rFonts w:asciiTheme="majorBidi" w:eastAsia="Times New Roman" w:hAnsiTheme="majorBidi" w:cstheme="majorBidi"/>
          <w:sz w:val="20"/>
          <w:szCs w:val="20"/>
        </w:rPr>
        <w:t xml:space="preserve"> </w:t>
      </w:r>
      <w:proofErr w:type="spellStart"/>
      <w:r w:rsidR="00B93558" w:rsidRPr="00262C94">
        <w:rPr>
          <w:rFonts w:asciiTheme="majorBidi" w:eastAsia="Times New Roman" w:hAnsiTheme="majorBidi" w:cstheme="majorBidi"/>
          <w:sz w:val="20"/>
          <w:szCs w:val="20"/>
        </w:rPr>
        <w:t>diperoleh</w:t>
      </w:r>
      <w:proofErr w:type="spellEnd"/>
      <w:r w:rsidR="00B93558" w:rsidRPr="00262C94">
        <w:rPr>
          <w:rFonts w:asciiTheme="majorBidi" w:eastAsia="Times New Roman" w:hAnsiTheme="majorBidi" w:cstheme="majorBidi"/>
          <w:sz w:val="20"/>
          <w:szCs w:val="20"/>
        </w:rPr>
        <w:t xml:space="preserve"> </w:t>
      </w:r>
      <w:proofErr w:type="spellStart"/>
      <w:r w:rsidR="00B93558" w:rsidRPr="00262C94">
        <w:rPr>
          <w:rFonts w:asciiTheme="majorBidi" w:eastAsia="Times New Roman" w:hAnsiTheme="majorBidi" w:cstheme="majorBidi"/>
          <w:sz w:val="20"/>
          <w:szCs w:val="20"/>
        </w:rPr>
        <w:t>setelah</w:t>
      </w:r>
      <w:proofErr w:type="spellEnd"/>
      <w:r w:rsidR="00B93558" w:rsidRPr="00262C94">
        <w:rPr>
          <w:rFonts w:asciiTheme="majorBidi" w:eastAsia="Times New Roman" w:hAnsiTheme="majorBidi" w:cstheme="majorBidi"/>
          <w:sz w:val="20"/>
          <w:szCs w:val="20"/>
        </w:rPr>
        <w:t xml:space="preserve"> </w:t>
      </w:r>
      <w:proofErr w:type="spellStart"/>
      <w:r w:rsidR="00B93558" w:rsidRPr="00262C94">
        <w:rPr>
          <w:rFonts w:asciiTheme="majorBidi" w:eastAsia="Times New Roman" w:hAnsiTheme="majorBidi" w:cstheme="majorBidi"/>
          <w:i/>
          <w:iCs/>
          <w:sz w:val="20"/>
          <w:szCs w:val="20"/>
        </w:rPr>
        <w:t>pretreatment</w:t>
      </w:r>
      <w:proofErr w:type="spellEnd"/>
      <w:r w:rsidR="00B93558" w:rsidRPr="00262C94">
        <w:rPr>
          <w:rFonts w:asciiTheme="majorBidi" w:eastAsia="Times New Roman" w:hAnsiTheme="majorBidi" w:cstheme="majorBidi"/>
          <w:sz w:val="20"/>
          <w:szCs w:val="20"/>
        </w:rPr>
        <w:t xml:space="preserve"> </w:t>
      </w:r>
      <w:proofErr w:type="spellStart"/>
      <w:r w:rsidR="00B93558" w:rsidRPr="00262C94">
        <w:rPr>
          <w:rFonts w:asciiTheme="majorBidi" w:eastAsia="Times New Roman" w:hAnsiTheme="majorBidi" w:cstheme="majorBidi"/>
          <w:sz w:val="20"/>
          <w:szCs w:val="20"/>
        </w:rPr>
        <w:t>dengan</w:t>
      </w:r>
      <w:proofErr w:type="spellEnd"/>
      <w:r w:rsidR="00B93558" w:rsidRPr="00262C94">
        <w:rPr>
          <w:rFonts w:asciiTheme="majorBidi" w:eastAsia="Times New Roman" w:hAnsiTheme="majorBidi" w:cstheme="majorBidi"/>
          <w:sz w:val="20"/>
          <w:szCs w:val="20"/>
        </w:rPr>
        <w:t xml:space="preserve"> </w:t>
      </w:r>
      <w:proofErr w:type="spellStart"/>
      <w:r w:rsidR="00B93558" w:rsidRPr="00262C94">
        <w:rPr>
          <w:rFonts w:asciiTheme="majorBidi" w:eastAsia="Times New Roman" w:hAnsiTheme="majorBidi" w:cstheme="majorBidi"/>
          <w:sz w:val="20"/>
          <w:szCs w:val="20"/>
        </w:rPr>
        <w:t>kadar</w:t>
      </w:r>
      <w:proofErr w:type="spellEnd"/>
      <w:r w:rsidR="00B93558" w:rsidRPr="00262C94">
        <w:rPr>
          <w:rFonts w:asciiTheme="majorBidi" w:eastAsia="Times New Roman" w:hAnsiTheme="majorBidi" w:cstheme="majorBidi"/>
          <w:sz w:val="20"/>
          <w:szCs w:val="20"/>
        </w:rPr>
        <w:t xml:space="preserve"> NaOH 11% pada MAE </w:t>
      </w:r>
      <w:proofErr w:type="spellStart"/>
      <w:r w:rsidR="00B93558" w:rsidRPr="00262C94">
        <w:rPr>
          <w:rFonts w:asciiTheme="majorBidi" w:eastAsia="Times New Roman" w:hAnsiTheme="majorBidi" w:cstheme="majorBidi"/>
          <w:sz w:val="20"/>
          <w:szCs w:val="20"/>
        </w:rPr>
        <w:t>dengan</w:t>
      </w:r>
      <w:proofErr w:type="spellEnd"/>
      <w:r w:rsidR="00B93558" w:rsidRPr="00262C94">
        <w:rPr>
          <w:rFonts w:asciiTheme="majorBidi" w:eastAsia="Times New Roman" w:hAnsiTheme="majorBidi" w:cstheme="majorBidi"/>
          <w:sz w:val="20"/>
          <w:szCs w:val="20"/>
        </w:rPr>
        <w:t xml:space="preserve"> </w:t>
      </w:r>
      <w:proofErr w:type="spellStart"/>
      <w:r w:rsidR="00B93558" w:rsidRPr="00262C94">
        <w:rPr>
          <w:rFonts w:asciiTheme="majorBidi" w:eastAsia="Times New Roman" w:hAnsiTheme="majorBidi" w:cstheme="majorBidi"/>
          <w:sz w:val="20"/>
          <w:szCs w:val="20"/>
        </w:rPr>
        <w:t>daya</w:t>
      </w:r>
      <w:proofErr w:type="spellEnd"/>
      <w:r w:rsidR="00B93558" w:rsidRPr="00262C94">
        <w:rPr>
          <w:rFonts w:asciiTheme="majorBidi" w:eastAsia="Times New Roman" w:hAnsiTheme="majorBidi" w:cstheme="majorBidi"/>
          <w:sz w:val="20"/>
          <w:szCs w:val="20"/>
        </w:rPr>
        <w:t xml:space="preserve"> 560 W dan </w:t>
      </w:r>
      <w:proofErr w:type="spellStart"/>
      <w:r w:rsidR="00B93558" w:rsidRPr="00262C94">
        <w:rPr>
          <w:rFonts w:asciiTheme="majorBidi" w:eastAsia="Times New Roman" w:hAnsiTheme="majorBidi" w:cstheme="majorBidi"/>
          <w:sz w:val="20"/>
          <w:szCs w:val="20"/>
        </w:rPr>
        <w:t>waktu</w:t>
      </w:r>
      <w:proofErr w:type="spellEnd"/>
      <w:r w:rsidR="00B93558" w:rsidRPr="00262C94">
        <w:rPr>
          <w:rFonts w:asciiTheme="majorBidi" w:eastAsia="Times New Roman" w:hAnsiTheme="majorBidi" w:cstheme="majorBidi"/>
          <w:sz w:val="20"/>
          <w:szCs w:val="20"/>
        </w:rPr>
        <w:t xml:space="preserve"> 20 </w:t>
      </w:r>
      <w:proofErr w:type="spellStart"/>
      <w:r w:rsidR="00B93558" w:rsidRPr="00262C94">
        <w:rPr>
          <w:rFonts w:asciiTheme="majorBidi" w:eastAsia="Times New Roman" w:hAnsiTheme="majorBidi" w:cstheme="majorBidi"/>
          <w:sz w:val="20"/>
          <w:szCs w:val="20"/>
        </w:rPr>
        <w:t>menit</w:t>
      </w:r>
      <w:proofErr w:type="spellEnd"/>
      <w:r w:rsidR="009D7341" w:rsidRPr="00262C94">
        <w:rPr>
          <w:rFonts w:asciiTheme="majorBidi" w:eastAsia="Times New Roman" w:hAnsiTheme="majorBidi" w:cstheme="majorBidi"/>
          <w:sz w:val="20"/>
          <w:szCs w:val="20"/>
        </w:rPr>
        <w:t xml:space="preserve"> </w:t>
      </w:r>
      <w:proofErr w:type="spellStart"/>
      <w:r w:rsidR="009D7341" w:rsidRPr="00262C94">
        <w:rPr>
          <w:rFonts w:asciiTheme="majorBidi" w:eastAsia="Times New Roman" w:hAnsiTheme="majorBidi" w:cstheme="majorBidi"/>
          <w:sz w:val="20"/>
          <w:szCs w:val="20"/>
        </w:rPr>
        <w:t>yaitu</w:t>
      </w:r>
      <w:proofErr w:type="spellEnd"/>
      <w:r w:rsidR="009D7341" w:rsidRPr="00262C94">
        <w:rPr>
          <w:rFonts w:asciiTheme="majorBidi" w:eastAsia="Times New Roman" w:hAnsiTheme="majorBidi" w:cstheme="majorBidi"/>
          <w:sz w:val="20"/>
          <w:szCs w:val="20"/>
        </w:rPr>
        <w:t xml:space="preserve"> </w:t>
      </w:r>
      <w:proofErr w:type="spellStart"/>
      <w:r w:rsidR="009D7341" w:rsidRPr="00262C94">
        <w:rPr>
          <w:rFonts w:asciiTheme="majorBidi" w:eastAsia="Times New Roman" w:hAnsiTheme="majorBidi" w:cstheme="majorBidi"/>
          <w:sz w:val="20"/>
          <w:szCs w:val="20"/>
        </w:rPr>
        <w:t>sebesar</w:t>
      </w:r>
      <w:proofErr w:type="spellEnd"/>
      <w:r w:rsidR="009D7341" w:rsidRPr="00262C94">
        <w:rPr>
          <w:rFonts w:asciiTheme="majorBidi" w:eastAsia="Times New Roman" w:hAnsiTheme="majorBidi" w:cstheme="majorBidi"/>
          <w:sz w:val="20"/>
          <w:szCs w:val="20"/>
        </w:rPr>
        <w:t xml:space="preserve"> 8</w:t>
      </w:r>
      <w:r w:rsidR="0011026B" w:rsidRPr="00262C94">
        <w:rPr>
          <w:rFonts w:asciiTheme="majorBidi" w:eastAsia="Times New Roman" w:hAnsiTheme="majorBidi" w:cstheme="majorBidi"/>
          <w:sz w:val="20"/>
          <w:szCs w:val="20"/>
        </w:rPr>
        <w:t>4</w:t>
      </w:r>
      <w:r w:rsidR="009D7341" w:rsidRPr="00262C94">
        <w:rPr>
          <w:rFonts w:asciiTheme="majorBidi" w:eastAsia="Times New Roman" w:hAnsiTheme="majorBidi" w:cstheme="majorBidi"/>
          <w:sz w:val="20"/>
          <w:szCs w:val="20"/>
        </w:rPr>
        <w:t>%</w:t>
      </w:r>
      <w:r w:rsidR="00B93558" w:rsidRPr="00262C94">
        <w:rPr>
          <w:rFonts w:asciiTheme="majorBidi" w:eastAsia="Times New Roman" w:hAnsiTheme="majorBidi" w:cstheme="majorBidi"/>
          <w:sz w:val="20"/>
          <w:szCs w:val="20"/>
        </w:rPr>
        <w:t xml:space="preserve">.  </w:t>
      </w:r>
    </w:p>
    <w:p w14:paraId="1592B638" w14:textId="77777777" w:rsidR="00446485" w:rsidRPr="00467FB3" w:rsidRDefault="00446485" w:rsidP="00446485">
      <w:pPr>
        <w:spacing w:after="0" w:line="276" w:lineRule="auto"/>
        <w:rPr>
          <w:rFonts w:asciiTheme="majorBidi" w:hAnsiTheme="majorBidi" w:cstheme="majorBidi"/>
          <w:b/>
          <w:bCs/>
          <w:sz w:val="24"/>
          <w:szCs w:val="24"/>
        </w:rPr>
      </w:pPr>
    </w:p>
    <w:p w14:paraId="2073F2A6" w14:textId="77777777" w:rsidR="003D2EC2" w:rsidRDefault="003D2EC2" w:rsidP="00446485">
      <w:pPr>
        <w:spacing w:after="0" w:line="276" w:lineRule="auto"/>
        <w:rPr>
          <w:rFonts w:asciiTheme="majorBidi" w:hAnsiTheme="majorBidi" w:cstheme="majorBidi"/>
          <w:b/>
          <w:bCs/>
          <w:sz w:val="24"/>
          <w:szCs w:val="24"/>
        </w:rPr>
        <w:sectPr w:rsidR="003D2EC2" w:rsidSect="00262C94">
          <w:pgSz w:w="11906" w:h="16838" w:code="9"/>
          <w:pgMar w:top="1440" w:right="1440" w:bottom="1440" w:left="1440" w:header="708" w:footer="708" w:gutter="0"/>
          <w:cols w:space="708"/>
          <w:docGrid w:linePitch="360"/>
        </w:sectPr>
      </w:pPr>
    </w:p>
    <w:p w14:paraId="2A0B5ADA" w14:textId="2AB9440A" w:rsidR="00446485" w:rsidRPr="00262C94" w:rsidRDefault="00446485" w:rsidP="00446485">
      <w:pPr>
        <w:spacing w:after="0" w:line="276" w:lineRule="auto"/>
        <w:rPr>
          <w:rFonts w:asciiTheme="majorBidi" w:hAnsiTheme="majorBidi" w:cstheme="majorBidi"/>
          <w:b/>
          <w:bCs/>
          <w:lang w:val="sv-SE"/>
        </w:rPr>
        <w:sectPr w:rsidR="00446485" w:rsidRPr="00262C94" w:rsidSect="00262C94">
          <w:type w:val="continuous"/>
          <w:pgSz w:w="11906" w:h="16838" w:code="9"/>
          <w:pgMar w:top="1440" w:right="1440" w:bottom="1440" w:left="1440" w:header="708" w:footer="708" w:gutter="0"/>
          <w:cols w:space="708"/>
          <w:docGrid w:linePitch="360"/>
        </w:sectPr>
      </w:pPr>
      <w:r w:rsidRPr="00262C94">
        <w:rPr>
          <w:rFonts w:asciiTheme="majorBidi" w:hAnsiTheme="majorBidi" w:cstheme="majorBidi"/>
          <w:b/>
          <w:bCs/>
        </w:rPr>
        <w:t>PENDAHULUAN</w:t>
      </w:r>
    </w:p>
    <w:p w14:paraId="6C8F8A6B" w14:textId="2B56EBA6" w:rsidR="00657E0F" w:rsidRPr="00262C94" w:rsidRDefault="00657E0F" w:rsidP="00AA693E">
      <w:pPr>
        <w:spacing w:after="0" w:line="276" w:lineRule="auto"/>
        <w:ind w:firstLine="426"/>
        <w:jc w:val="both"/>
        <w:rPr>
          <w:rFonts w:asciiTheme="majorBidi" w:hAnsiTheme="majorBidi" w:cstheme="majorBidi"/>
          <w:lang w:val="sv-SE"/>
        </w:rPr>
      </w:pPr>
      <w:r w:rsidRPr="00262C94">
        <w:rPr>
          <w:rFonts w:asciiTheme="majorBidi" w:hAnsiTheme="majorBidi" w:cstheme="majorBidi"/>
          <w:lang w:val="sv-SE"/>
        </w:rPr>
        <w:t xml:space="preserve">Bahan baku untuk produksi biogas dapat diperoleh dari biomassa lignoselulosa atau berbagai macam limbah organik seperti: kotoran binatang, limbah air industri dan </w:t>
      </w:r>
      <w:r w:rsidRPr="00262C94">
        <w:rPr>
          <w:rFonts w:asciiTheme="majorBidi" w:hAnsiTheme="majorBidi" w:cstheme="majorBidi"/>
          <w:i/>
          <w:iCs/>
          <w:lang w:val="sv-SE"/>
        </w:rPr>
        <w:t xml:space="preserve">municipal solid state </w:t>
      </w:r>
      <w:r w:rsidRPr="00262C94">
        <w:rPr>
          <w:rFonts w:asciiTheme="majorBidi" w:hAnsiTheme="majorBidi" w:cstheme="majorBidi"/>
          <w:lang w:val="sv-SE"/>
        </w:rPr>
        <w:t xml:space="preserve">(Tuesorn dkk., 2013). Salah satu bahan baku biomassa lignoselulosa adalah limbah pertanian (Zhong dkk., 2011), seperti jerami padi. </w:t>
      </w:r>
      <w:r w:rsidRPr="00262C94">
        <w:rPr>
          <w:rFonts w:asciiTheme="majorBidi" w:hAnsiTheme="majorBidi" w:cstheme="majorBidi"/>
          <w:lang w:val="id"/>
        </w:rPr>
        <w:t>Jerami padi</w:t>
      </w:r>
      <w:r w:rsidRPr="00262C94">
        <w:rPr>
          <w:rFonts w:asciiTheme="majorBidi" w:hAnsiTheme="majorBidi" w:cstheme="majorBidi"/>
          <w:lang w:val="sv-SE"/>
        </w:rPr>
        <w:t xml:space="preserve"> </w:t>
      </w:r>
      <w:r w:rsidRPr="00262C94">
        <w:rPr>
          <w:rFonts w:asciiTheme="majorBidi" w:hAnsiTheme="majorBidi" w:cstheme="majorBidi"/>
          <w:lang w:val="id"/>
        </w:rPr>
        <w:t>merupakan limbah pertanian terbesar di Indonesia</w:t>
      </w:r>
      <w:r w:rsidRPr="00262C94">
        <w:rPr>
          <w:rFonts w:asciiTheme="majorBidi" w:hAnsiTheme="majorBidi" w:cstheme="majorBidi"/>
          <w:lang w:val="sv-SE"/>
        </w:rPr>
        <w:t>, k</w:t>
      </w:r>
      <w:r w:rsidRPr="00262C94">
        <w:rPr>
          <w:rFonts w:asciiTheme="majorBidi" w:hAnsiTheme="majorBidi" w:cstheme="majorBidi"/>
          <w:lang w:val="id"/>
        </w:rPr>
        <w:t>arena jumlahnya yang melimpah</w:t>
      </w:r>
      <w:r w:rsidRPr="00262C94">
        <w:rPr>
          <w:rFonts w:asciiTheme="majorBidi" w:hAnsiTheme="majorBidi" w:cstheme="majorBidi"/>
          <w:lang w:val="en-US"/>
        </w:rPr>
        <w:t xml:space="preserve"> </w:t>
      </w:r>
      <w:proofErr w:type="spellStart"/>
      <w:r w:rsidRPr="00262C94">
        <w:rPr>
          <w:rFonts w:asciiTheme="majorBidi" w:hAnsiTheme="majorBidi" w:cstheme="majorBidi"/>
          <w:lang w:val="en-US"/>
        </w:rPr>
        <w:t>sehingga</w:t>
      </w:r>
      <w:proofErr w:type="spellEnd"/>
      <w:r w:rsidRPr="00262C94">
        <w:rPr>
          <w:rFonts w:asciiTheme="majorBidi" w:hAnsiTheme="majorBidi" w:cstheme="majorBidi"/>
          <w:lang w:val="id"/>
        </w:rPr>
        <w:t xml:space="preserve"> jerami padi mudah diperoleh dan sangat ekonomis (murah). Produksi jerami padi yang dihasilkan sekitar 50% dari produksi gabah kering panen, sementara itu perbandingan antara bobot gabah yang dipanen dengan jerami padi pada saat panen pada umumnya 2:3 (Hartono dan Kurniawan, 2009). Berdasarkan data yang dirilis oleh BPS (2020) produksi padi Indonesia pada tahun 2020 mencapai 55,16 juta ton berarti terdapat 82,74 juta ton jerami yang dihasilkan pada tahun tersebut. Mengingat potensinya yang sangat besar dan tidak ada habis-habisnya selama padi masih menjadi makanan pokok masyarakat Indonesia, maka peningkatan nilai manfaat jerami perlu dilakukan, (Hartono dan Kurniawan, 2009).</w:t>
      </w:r>
    </w:p>
    <w:p w14:paraId="1C0BC549" w14:textId="0A8F3DFD" w:rsidR="00BA6D9E" w:rsidRPr="00262C94" w:rsidRDefault="00754478" w:rsidP="00AA693E">
      <w:pPr>
        <w:spacing w:after="0" w:line="276" w:lineRule="auto"/>
        <w:ind w:firstLine="426"/>
        <w:jc w:val="both"/>
        <w:rPr>
          <w:rStyle w:val="fontstyle01"/>
          <w:rFonts w:asciiTheme="majorBidi" w:hAnsiTheme="majorBidi" w:cstheme="majorBidi"/>
          <w:sz w:val="22"/>
          <w:szCs w:val="22"/>
          <w:lang w:val="sv-SE"/>
        </w:rPr>
      </w:pPr>
      <w:r w:rsidRPr="00262C94">
        <w:rPr>
          <w:rFonts w:asciiTheme="majorBidi" w:eastAsia="Times New Roman" w:hAnsiTheme="majorBidi" w:cstheme="majorBidi"/>
          <w:lang w:val="sv-SE"/>
        </w:rPr>
        <w:t xml:space="preserve">Menurut Fengel (1984) dan Saha (2003) </w:t>
      </w:r>
      <w:r w:rsidR="00271076" w:rsidRPr="00262C94">
        <w:rPr>
          <w:rFonts w:asciiTheme="majorBidi" w:eastAsia="Times New Roman" w:hAnsiTheme="majorBidi" w:cstheme="majorBidi"/>
          <w:lang w:val="sv-SE"/>
        </w:rPr>
        <w:t>Jerami padi mengandung selulosa (32</w:t>
      </w:r>
      <w:r w:rsidR="00271076" w:rsidRPr="00262C94">
        <w:rPr>
          <w:rFonts w:asciiTheme="majorBidi" w:eastAsia="Arial" w:hAnsiTheme="majorBidi" w:cstheme="majorBidi"/>
          <w:lang w:val="sv-SE"/>
        </w:rPr>
        <w:t>-</w:t>
      </w:r>
      <w:r w:rsidR="00271076" w:rsidRPr="00262C94">
        <w:rPr>
          <w:rFonts w:asciiTheme="majorBidi" w:eastAsia="Times New Roman" w:hAnsiTheme="majorBidi" w:cstheme="majorBidi"/>
          <w:lang w:val="sv-SE"/>
        </w:rPr>
        <w:t>47%), hemiselulosa (19</w:t>
      </w:r>
      <w:r w:rsidR="00271076" w:rsidRPr="00262C94">
        <w:rPr>
          <w:rFonts w:asciiTheme="majorBidi" w:eastAsia="Arial" w:hAnsiTheme="majorBidi" w:cstheme="majorBidi"/>
          <w:lang w:val="sv-SE"/>
        </w:rPr>
        <w:t>-</w:t>
      </w:r>
      <w:r w:rsidR="00271076" w:rsidRPr="00262C94">
        <w:rPr>
          <w:rFonts w:asciiTheme="majorBidi" w:eastAsia="Times New Roman" w:hAnsiTheme="majorBidi" w:cstheme="majorBidi"/>
          <w:lang w:val="sv-SE"/>
        </w:rPr>
        <w:t>27%) dan lignin (5</w:t>
      </w:r>
      <w:r w:rsidR="00271076" w:rsidRPr="00262C94">
        <w:rPr>
          <w:rFonts w:asciiTheme="majorBidi" w:eastAsia="Arial" w:hAnsiTheme="majorBidi" w:cstheme="majorBidi"/>
          <w:lang w:val="sv-SE"/>
        </w:rPr>
        <w:t>-</w:t>
      </w:r>
      <w:r w:rsidR="00271076" w:rsidRPr="00262C94">
        <w:rPr>
          <w:rFonts w:asciiTheme="majorBidi" w:eastAsia="Times New Roman" w:hAnsiTheme="majorBidi" w:cstheme="majorBidi"/>
          <w:lang w:val="sv-SE"/>
        </w:rPr>
        <w:t>24%)</w:t>
      </w:r>
      <w:r w:rsidR="006A3BC4" w:rsidRPr="00262C94">
        <w:rPr>
          <w:rFonts w:asciiTheme="majorBidi" w:hAnsiTheme="majorBidi" w:cstheme="majorBidi"/>
          <w:lang w:val="sv-SE"/>
        </w:rPr>
        <w:t>.</w:t>
      </w:r>
      <w:r w:rsidRPr="00262C94">
        <w:rPr>
          <w:rFonts w:asciiTheme="majorBidi" w:hAnsiTheme="majorBidi" w:cstheme="majorBidi"/>
          <w:lang w:val="sv-SE"/>
        </w:rPr>
        <w:t xml:space="preserve"> </w:t>
      </w:r>
      <w:r w:rsidRPr="00262C94">
        <w:rPr>
          <w:rFonts w:asciiTheme="majorBidi" w:eastAsia="Times New Roman" w:hAnsiTheme="majorBidi" w:cstheme="majorBidi"/>
          <w:color w:val="000000"/>
          <w:lang w:val="sv-SE"/>
        </w:rPr>
        <w:t xml:space="preserve">Sedangkan </w:t>
      </w:r>
      <w:r w:rsidRPr="00262C94">
        <w:rPr>
          <w:rFonts w:asciiTheme="majorBidi" w:hAnsiTheme="majorBidi" w:cstheme="majorBidi"/>
          <w:lang w:val="sv-SE"/>
        </w:rPr>
        <w:t>m</w:t>
      </w:r>
      <w:r w:rsidR="00271076" w:rsidRPr="00262C94">
        <w:rPr>
          <w:rFonts w:asciiTheme="majorBidi" w:hAnsiTheme="majorBidi" w:cstheme="majorBidi"/>
          <w:lang w:val="sv-SE"/>
        </w:rPr>
        <w:t>enurut Dewi (2002) kandungan lignoselulosa jerami padi ialah selulosa 37,71%, hemiselulosa 21,99% dan lignin 16,62%.</w:t>
      </w:r>
      <w:r w:rsidRPr="00262C94">
        <w:rPr>
          <w:rFonts w:asciiTheme="majorBidi" w:hAnsiTheme="majorBidi" w:cstheme="majorBidi"/>
          <w:lang w:val="sv-SE"/>
        </w:rPr>
        <w:t xml:space="preserve"> D</w:t>
      </w:r>
      <w:r w:rsidR="00657E0F" w:rsidRPr="00262C94">
        <w:rPr>
          <w:rFonts w:asciiTheme="majorBidi" w:hAnsiTheme="majorBidi" w:cstheme="majorBidi"/>
          <w:lang w:val="sv-SE"/>
        </w:rPr>
        <w:t>ekomposisi bahan organi</w:t>
      </w:r>
      <w:r w:rsidR="00467FB3" w:rsidRPr="00262C94">
        <w:rPr>
          <w:rFonts w:asciiTheme="majorBidi" w:hAnsiTheme="majorBidi" w:cstheme="majorBidi"/>
          <w:lang w:val="sv-SE"/>
        </w:rPr>
        <w:t>k</w:t>
      </w:r>
      <w:r w:rsidR="00657E0F" w:rsidRPr="00262C94">
        <w:rPr>
          <w:rFonts w:asciiTheme="majorBidi" w:hAnsiTheme="majorBidi" w:cstheme="majorBidi"/>
          <w:lang w:val="sv-SE"/>
        </w:rPr>
        <w:t xml:space="preserve"> yang mengandung lignin, selulosa, dan hemiselulosa berlangsung sangat lambat, sehingga perlu dilakukan </w:t>
      </w:r>
      <w:r w:rsidR="00657E0F" w:rsidRPr="00262C94">
        <w:rPr>
          <w:rFonts w:asciiTheme="majorBidi" w:hAnsiTheme="majorBidi" w:cstheme="majorBidi"/>
          <w:i/>
          <w:iCs/>
          <w:lang w:val="sv-SE"/>
        </w:rPr>
        <w:t>pretreatment</w:t>
      </w:r>
      <w:r w:rsidR="00657E0F" w:rsidRPr="00262C94">
        <w:rPr>
          <w:rFonts w:asciiTheme="majorBidi" w:hAnsiTheme="majorBidi" w:cstheme="majorBidi"/>
          <w:lang w:val="sv-SE"/>
        </w:rPr>
        <w:t xml:space="preserve"> bahan baku </w:t>
      </w:r>
      <w:r w:rsidR="00657E0F" w:rsidRPr="00262C94">
        <w:rPr>
          <w:rStyle w:val="fontstyle01"/>
          <w:rFonts w:asciiTheme="majorBidi" w:hAnsiTheme="majorBidi" w:cstheme="majorBidi"/>
          <w:sz w:val="22"/>
          <w:szCs w:val="22"/>
          <w:lang w:val="sv-SE"/>
        </w:rPr>
        <w:t>untuk memaksimalkan biodegradasi dan kandugan metana dalam produksi biogas</w:t>
      </w:r>
      <w:r w:rsidR="00657E0F" w:rsidRPr="00262C94">
        <w:rPr>
          <w:rFonts w:asciiTheme="majorBidi" w:hAnsiTheme="majorBidi" w:cstheme="majorBidi"/>
          <w:lang w:val="sv-SE"/>
        </w:rPr>
        <w:t xml:space="preserve"> (Taherzadeh dan Karimi, 2008). </w:t>
      </w:r>
      <w:r w:rsidR="00657E0F" w:rsidRPr="00262C94">
        <w:rPr>
          <w:rStyle w:val="fontstyle01"/>
          <w:rFonts w:asciiTheme="majorBidi" w:hAnsiTheme="majorBidi" w:cstheme="majorBidi"/>
          <w:i/>
          <w:iCs/>
          <w:sz w:val="22"/>
          <w:szCs w:val="22"/>
          <w:lang w:val="sv-SE"/>
        </w:rPr>
        <w:t xml:space="preserve">Pretreatment </w:t>
      </w:r>
      <w:r w:rsidR="00657E0F" w:rsidRPr="00262C94">
        <w:rPr>
          <w:rStyle w:val="fontstyle01"/>
          <w:rFonts w:asciiTheme="majorBidi" w:hAnsiTheme="majorBidi" w:cstheme="majorBidi"/>
          <w:sz w:val="22"/>
          <w:szCs w:val="22"/>
          <w:lang w:val="sv-SE"/>
        </w:rPr>
        <w:t>yang telah dilakukan terdiri dari beberapa metode yaitu, secara fisik (mekanik dan termal), kimia (ozonolisis, hidrolisis asam, dan hidrolisis basa), biologi (fungi dan hidrolisis enzimatik) atau gabungan dari beberapa metode tersebut (Dahunsi, 2019).</w:t>
      </w:r>
      <w:r w:rsidR="007C3DFD" w:rsidRPr="00262C94">
        <w:rPr>
          <w:rStyle w:val="fontstyle01"/>
          <w:rFonts w:asciiTheme="majorBidi" w:hAnsiTheme="majorBidi" w:cstheme="majorBidi"/>
          <w:sz w:val="22"/>
          <w:szCs w:val="22"/>
          <w:lang w:val="sv-SE"/>
        </w:rPr>
        <w:t xml:space="preserve"> </w:t>
      </w:r>
    </w:p>
    <w:p w14:paraId="59BE133F" w14:textId="0997138A" w:rsidR="00657E0F" w:rsidRPr="00262C94" w:rsidRDefault="00C03AC6" w:rsidP="00AA693E">
      <w:pPr>
        <w:spacing w:after="0" w:line="276" w:lineRule="auto"/>
        <w:ind w:firstLine="426"/>
        <w:jc w:val="both"/>
        <w:rPr>
          <w:rFonts w:asciiTheme="majorBidi" w:hAnsiTheme="majorBidi" w:cstheme="majorBidi"/>
          <w:lang w:val="sv-SE"/>
        </w:rPr>
      </w:pPr>
      <w:r w:rsidRPr="00262C94">
        <w:rPr>
          <w:rStyle w:val="fontstyle01"/>
          <w:rFonts w:asciiTheme="majorBidi" w:hAnsiTheme="majorBidi" w:cstheme="majorBidi"/>
          <w:sz w:val="22"/>
          <w:szCs w:val="22"/>
          <w:lang w:val="sv-SE"/>
        </w:rPr>
        <w:t xml:space="preserve">Dalam penelitian ini kami menggabungkan antar pretretment dengan hidrolisis basa dan </w:t>
      </w:r>
      <w:r w:rsidR="00BA6D9E" w:rsidRPr="00262C94">
        <w:rPr>
          <w:rStyle w:val="fontstyle01"/>
          <w:rFonts w:asciiTheme="majorBidi" w:hAnsiTheme="majorBidi" w:cstheme="majorBidi"/>
          <w:i/>
          <w:iCs/>
          <w:sz w:val="22"/>
          <w:szCs w:val="22"/>
          <w:lang w:val="sv-SE"/>
        </w:rPr>
        <w:t xml:space="preserve">Microwave </w:t>
      </w:r>
      <w:r w:rsidR="00692511" w:rsidRPr="00262C94">
        <w:rPr>
          <w:rStyle w:val="fontstyle01"/>
          <w:rFonts w:asciiTheme="majorBidi" w:hAnsiTheme="majorBidi" w:cstheme="majorBidi"/>
          <w:i/>
          <w:iCs/>
          <w:sz w:val="22"/>
          <w:szCs w:val="22"/>
          <w:lang w:val="sv-SE"/>
        </w:rPr>
        <w:t>A</w:t>
      </w:r>
      <w:r w:rsidR="00BA6D9E" w:rsidRPr="00262C94">
        <w:rPr>
          <w:rStyle w:val="fontstyle01"/>
          <w:rFonts w:asciiTheme="majorBidi" w:hAnsiTheme="majorBidi" w:cstheme="majorBidi"/>
          <w:i/>
          <w:iCs/>
          <w:sz w:val="22"/>
          <w:szCs w:val="22"/>
          <w:lang w:val="sv-SE"/>
        </w:rPr>
        <w:t xml:space="preserve">ssisted </w:t>
      </w:r>
      <w:r w:rsidR="00692511" w:rsidRPr="00262C94">
        <w:rPr>
          <w:rStyle w:val="fontstyle01"/>
          <w:rFonts w:asciiTheme="majorBidi" w:hAnsiTheme="majorBidi" w:cstheme="majorBidi"/>
          <w:i/>
          <w:iCs/>
          <w:sz w:val="22"/>
          <w:szCs w:val="22"/>
          <w:lang w:val="sv-SE"/>
        </w:rPr>
        <w:t>E</w:t>
      </w:r>
      <w:r w:rsidR="00BA6D9E" w:rsidRPr="00262C94">
        <w:rPr>
          <w:rStyle w:val="fontstyle01"/>
          <w:rFonts w:asciiTheme="majorBidi" w:hAnsiTheme="majorBidi" w:cstheme="majorBidi"/>
          <w:i/>
          <w:iCs/>
          <w:sz w:val="22"/>
          <w:szCs w:val="22"/>
          <w:lang w:val="sv-SE"/>
        </w:rPr>
        <w:t xml:space="preserve">xtraktion </w:t>
      </w:r>
      <w:r w:rsidR="00BA6D9E" w:rsidRPr="00262C94">
        <w:rPr>
          <w:rStyle w:val="fontstyle01"/>
          <w:rFonts w:asciiTheme="majorBidi" w:hAnsiTheme="majorBidi" w:cstheme="majorBidi"/>
          <w:sz w:val="22"/>
          <w:szCs w:val="22"/>
          <w:lang w:val="sv-SE"/>
        </w:rPr>
        <w:t xml:space="preserve">(MAE). </w:t>
      </w:r>
      <w:r w:rsidRPr="00262C94">
        <w:rPr>
          <w:rStyle w:val="fontstyle01"/>
          <w:rFonts w:asciiTheme="majorBidi" w:hAnsiTheme="majorBidi" w:cstheme="majorBidi"/>
          <w:sz w:val="22"/>
          <w:szCs w:val="22"/>
          <w:lang w:val="sv-SE"/>
        </w:rPr>
        <w:t xml:space="preserve">Larutan yang kami gunakan untuk </w:t>
      </w:r>
      <w:r w:rsidR="007C3DFD" w:rsidRPr="00262C94">
        <w:rPr>
          <w:rStyle w:val="fontstyle01"/>
          <w:rFonts w:asciiTheme="majorBidi" w:hAnsiTheme="majorBidi" w:cstheme="majorBidi"/>
          <w:i/>
          <w:iCs/>
          <w:sz w:val="22"/>
          <w:szCs w:val="22"/>
          <w:lang w:val="sv-SE"/>
        </w:rPr>
        <w:t xml:space="preserve">Pretreatment </w:t>
      </w:r>
      <w:r w:rsidRPr="00262C94">
        <w:rPr>
          <w:rStyle w:val="fontstyle01"/>
          <w:rFonts w:asciiTheme="majorBidi" w:hAnsiTheme="majorBidi" w:cstheme="majorBidi"/>
          <w:sz w:val="22"/>
          <w:szCs w:val="22"/>
          <w:lang w:val="sv-SE"/>
        </w:rPr>
        <w:t xml:space="preserve">yaitu </w:t>
      </w:r>
      <w:r w:rsidR="007C3DFD" w:rsidRPr="00262C94">
        <w:rPr>
          <w:rStyle w:val="fontstyle01"/>
          <w:rFonts w:asciiTheme="majorBidi" w:hAnsiTheme="majorBidi" w:cstheme="majorBidi"/>
          <w:sz w:val="22"/>
          <w:szCs w:val="22"/>
          <w:lang w:val="sv-SE"/>
        </w:rPr>
        <w:t>dengan</w:t>
      </w:r>
      <w:r w:rsidRPr="00262C94">
        <w:rPr>
          <w:rStyle w:val="fontstyle01"/>
          <w:rFonts w:asciiTheme="majorBidi" w:hAnsiTheme="majorBidi" w:cstheme="majorBidi"/>
          <w:sz w:val="22"/>
          <w:szCs w:val="22"/>
          <w:lang w:val="sv-SE"/>
        </w:rPr>
        <w:t xml:space="preserve"> </w:t>
      </w:r>
      <w:r w:rsidR="007C3DFD" w:rsidRPr="00262C94">
        <w:rPr>
          <w:rStyle w:val="fontstyle01"/>
          <w:rFonts w:asciiTheme="majorBidi" w:hAnsiTheme="majorBidi" w:cstheme="majorBidi"/>
          <w:sz w:val="22"/>
          <w:szCs w:val="22"/>
          <w:lang w:val="sv-SE"/>
        </w:rPr>
        <w:t>NaOH</w:t>
      </w:r>
      <w:r w:rsidRPr="00262C94">
        <w:rPr>
          <w:rStyle w:val="fontstyle01"/>
          <w:rFonts w:asciiTheme="majorBidi" w:hAnsiTheme="majorBidi" w:cstheme="majorBidi"/>
          <w:sz w:val="22"/>
          <w:szCs w:val="22"/>
          <w:lang w:val="sv-SE"/>
        </w:rPr>
        <w:t xml:space="preserve"> yang</w:t>
      </w:r>
      <w:r w:rsidR="007C3DFD" w:rsidRPr="00262C94">
        <w:rPr>
          <w:rStyle w:val="fontstyle01"/>
          <w:rFonts w:asciiTheme="majorBidi" w:hAnsiTheme="majorBidi" w:cstheme="majorBidi"/>
          <w:sz w:val="22"/>
          <w:szCs w:val="22"/>
          <w:lang w:val="sv-SE"/>
        </w:rPr>
        <w:t xml:space="preserve"> dapat melarutkan silika dan memecah </w:t>
      </w:r>
      <w:r w:rsidR="00DE247C" w:rsidRPr="00262C94">
        <w:rPr>
          <w:rStyle w:val="fontstyle01"/>
          <w:rFonts w:asciiTheme="majorBidi" w:hAnsiTheme="majorBidi" w:cstheme="majorBidi"/>
          <w:sz w:val="22"/>
          <w:szCs w:val="22"/>
          <w:lang w:val="sv-SE"/>
        </w:rPr>
        <w:t>silisifikasi</w:t>
      </w:r>
      <w:r w:rsidR="007C3DFD" w:rsidRPr="00262C94">
        <w:rPr>
          <w:rStyle w:val="fontstyle01"/>
          <w:rFonts w:asciiTheme="majorBidi" w:hAnsiTheme="majorBidi" w:cstheme="majorBidi"/>
          <w:sz w:val="22"/>
          <w:szCs w:val="22"/>
          <w:lang w:val="sv-SE"/>
        </w:rPr>
        <w:t xml:space="preserve"> lapisan kutikuler jerami padi berbeda dengan NH</w:t>
      </w:r>
      <w:r w:rsidR="007C3DFD" w:rsidRPr="00262C94">
        <w:rPr>
          <w:rStyle w:val="fontstyle01"/>
          <w:rFonts w:asciiTheme="majorBidi" w:hAnsiTheme="majorBidi" w:cstheme="majorBidi"/>
          <w:sz w:val="22"/>
          <w:szCs w:val="22"/>
          <w:vertAlign w:val="subscript"/>
          <w:lang w:val="sv-SE"/>
        </w:rPr>
        <w:t xml:space="preserve">3 </w:t>
      </w:r>
      <w:r w:rsidR="007C3DFD" w:rsidRPr="00262C94">
        <w:rPr>
          <w:rStyle w:val="fontstyle01"/>
          <w:rFonts w:asciiTheme="majorBidi" w:hAnsiTheme="majorBidi" w:cstheme="majorBidi"/>
          <w:sz w:val="22"/>
          <w:szCs w:val="22"/>
          <w:lang w:val="sv-SE"/>
        </w:rPr>
        <w:t xml:space="preserve">dan urea </w:t>
      </w:r>
      <w:r w:rsidRPr="00262C94">
        <w:rPr>
          <w:rStyle w:val="fontstyle01"/>
          <w:rFonts w:asciiTheme="majorBidi" w:hAnsiTheme="majorBidi" w:cstheme="majorBidi"/>
          <w:sz w:val="22"/>
          <w:szCs w:val="22"/>
          <w:lang w:val="sv-SE"/>
        </w:rPr>
        <w:t xml:space="preserve">yang cukup memecah </w:t>
      </w:r>
      <w:r w:rsidR="00DE247C" w:rsidRPr="00262C94">
        <w:rPr>
          <w:rStyle w:val="fontstyle01"/>
          <w:rFonts w:asciiTheme="majorBidi" w:hAnsiTheme="majorBidi" w:cstheme="majorBidi"/>
          <w:sz w:val="22"/>
          <w:szCs w:val="22"/>
          <w:lang w:val="sv-SE"/>
        </w:rPr>
        <w:t>silisifikasi</w:t>
      </w:r>
      <w:r w:rsidRPr="00262C94">
        <w:rPr>
          <w:rStyle w:val="fontstyle01"/>
          <w:rFonts w:asciiTheme="majorBidi" w:hAnsiTheme="majorBidi" w:cstheme="majorBidi"/>
          <w:sz w:val="22"/>
          <w:szCs w:val="22"/>
          <w:lang w:val="sv-SE"/>
        </w:rPr>
        <w:t xml:space="preserve"> lapisan kutikuler tetapi tidak dapat melarutkan silika </w:t>
      </w:r>
      <w:r w:rsidR="007C3DFD" w:rsidRPr="00262C94">
        <w:rPr>
          <w:rStyle w:val="fontstyle01"/>
          <w:rFonts w:asciiTheme="majorBidi" w:hAnsiTheme="majorBidi" w:cstheme="majorBidi"/>
          <w:sz w:val="22"/>
          <w:szCs w:val="22"/>
          <w:lang w:val="sv-SE"/>
        </w:rPr>
        <w:t>(</w:t>
      </w:r>
      <w:r w:rsidR="007C3DFD" w:rsidRPr="00262C94">
        <w:rPr>
          <w:rFonts w:asciiTheme="majorBidi" w:hAnsiTheme="majorBidi" w:cstheme="majorBidi"/>
          <w:lang w:val="sv-SE"/>
        </w:rPr>
        <w:t>Van Soest, 2006)</w:t>
      </w:r>
      <w:r w:rsidR="007C3DFD" w:rsidRPr="00262C94">
        <w:rPr>
          <w:rStyle w:val="fontstyle01"/>
          <w:rFonts w:asciiTheme="majorBidi" w:hAnsiTheme="majorBidi" w:cstheme="majorBidi"/>
          <w:sz w:val="22"/>
          <w:szCs w:val="22"/>
          <w:lang w:val="sv-SE"/>
        </w:rPr>
        <w:t>.</w:t>
      </w:r>
      <w:r w:rsidR="00692511" w:rsidRPr="00262C94">
        <w:rPr>
          <w:rStyle w:val="fontstyle01"/>
          <w:rFonts w:asciiTheme="majorBidi" w:hAnsiTheme="majorBidi" w:cstheme="majorBidi"/>
          <w:sz w:val="22"/>
          <w:szCs w:val="22"/>
          <w:lang w:val="sv-SE"/>
        </w:rPr>
        <w:t xml:space="preserve"> Yang dkk (2003) melaporkan bahwa </w:t>
      </w:r>
      <w:r w:rsidR="00692511" w:rsidRPr="00262C94">
        <w:rPr>
          <w:rFonts w:eastAsia="Times New Roman"/>
          <w:lang w:val="sv-SE"/>
        </w:rPr>
        <w:t xml:space="preserve">batang yang diberi perlakuan NaOH </w:t>
      </w:r>
      <w:r w:rsidR="00692511" w:rsidRPr="00262C94">
        <w:rPr>
          <w:rFonts w:eastAsia="Times New Roman"/>
          <w:lang w:val="sv-SE"/>
        </w:rPr>
        <w:lastRenderedPageBreak/>
        <w:t xml:space="preserve">menghasilkan biogas 78,3% lebih banyak daripada batang yang tidak diberi perlakuan dan 13,2% lebih banyak daripada batang jagung yang diberi perlakuan </w:t>
      </w:r>
      <w:r w:rsidR="00692511" w:rsidRPr="00262C94">
        <w:rPr>
          <w:rFonts w:eastAsia="Times New Roman"/>
          <w:i/>
          <w:iCs/>
          <w:lang w:val="sv-SE"/>
        </w:rPr>
        <w:t xml:space="preserve">pleurotus </w:t>
      </w:r>
      <w:r w:rsidR="00692511" w:rsidRPr="00262C94">
        <w:rPr>
          <w:rFonts w:ascii="Arial" w:eastAsia="Arial" w:hAnsi="Arial" w:cs="Arial"/>
          <w:i/>
          <w:iCs/>
          <w:lang w:val="sv-SE"/>
        </w:rPr>
        <w:t>fl</w:t>
      </w:r>
      <w:r w:rsidR="00692511" w:rsidRPr="00262C94">
        <w:rPr>
          <w:rFonts w:eastAsia="Times New Roman"/>
          <w:i/>
          <w:iCs/>
          <w:lang w:val="sv-SE"/>
        </w:rPr>
        <w:t>orida.</w:t>
      </w:r>
    </w:p>
    <w:p w14:paraId="2D6CA198" w14:textId="214A084D" w:rsidR="007E3A39" w:rsidRPr="00262C94" w:rsidRDefault="00657E0F" w:rsidP="00AA693E">
      <w:pPr>
        <w:spacing w:after="0" w:line="276" w:lineRule="auto"/>
        <w:ind w:firstLine="426"/>
        <w:jc w:val="both"/>
        <w:rPr>
          <w:rStyle w:val="fontstyle01"/>
          <w:rFonts w:asciiTheme="majorBidi" w:hAnsiTheme="majorBidi" w:cstheme="majorBidi"/>
          <w:sz w:val="22"/>
          <w:szCs w:val="22"/>
          <w:lang w:val="sv-SE"/>
        </w:rPr>
      </w:pPr>
      <w:r w:rsidRPr="00262C94">
        <w:rPr>
          <w:rStyle w:val="fontstyle01"/>
          <w:rFonts w:asciiTheme="majorBidi" w:hAnsiTheme="majorBidi" w:cstheme="majorBidi"/>
          <w:i/>
          <w:iCs/>
          <w:sz w:val="22"/>
          <w:szCs w:val="22"/>
          <w:lang w:val="sv-SE"/>
        </w:rPr>
        <w:t>Pretreatment</w:t>
      </w:r>
      <w:r w:rsidR="00C03AC6" w:rsidRPr="00262C94">
        <w:rPr>
          <w:rStyle w:val="fontstyle01"/>
          <w:rFonts w:asciiTheme="majorBidi" w:hAnsiTheme="majorBidi" w:cstheme="majorBidi"/>
          <w:sz w:val="22"/>
          <w:szCs w:val="22"/>
          <w:lang w:val="sv-SE"/>
        </w:rPr>
        <w:t xml:space="preserve"> </w:t>
      </w:r>
      <w:r w:rsidRPr="00262C94">
        <w:rPr>
          <w:rStyle w:val="fontstyle01"/>
          <w:rFonts w:asciiTheme="majorBidi" w:hAnsiTheme="majorBidi" w:cstheme="majorBidi"/>
          <w:sz w:val="22"/>
          <w:szCs w:val="22"/>
          <w:lang w:val="sv-SE"/>
        </w:rPr>
        <w:t>termal merupakan salah satu metode yang dapat digunakan untuk meningkatkan hasil produksi biogas dari bahan organik</w:t>
      </w:r>
      <w:r w:rsidR="00C03AC6" w:rsidRPr="00262C94">
        <w:rPr>
          <w:rStyle w:val="fontstyle01"/>
          <w:rFonts w:asciiTheme="majorBidi" w:hAnsiTheme="majorBidi" w:cstheme="majorBidi"/>
          <w:sz w:val="22"/>
          <w:szCs w:val="22"/>
          <w:lang w:val="sv-SE"/>
        </w:rPr>
        <w:t xml:space="preserve"> </w:t>
      </w:r>
      <w:r w:rsidRPr="00262C94">
        <w:rPr>
          <w:rStyle w:val="fontstyle01"/>
          <w:rFonts w:asciiTheme="majorBidi" w:hAnsiTheme="majorBidi" w:cstheme="majorBidi"/>
          <w:sz w:val="22"/>
          <w:szCs w:val="22"/>
          <w:lang w:val="sv-SE"/>
        </w:rPr>
        <w:t>(McVoitte dan Clark dkk</w:t>
      </w:r>
      <w:r w:rsidRPr="00262C94">
        <w:rPr>
          <w:rStyle w:val="fontstyle01"/>
          <w:rFonts w:asciiTheme="majorBidi" w:hAnsiTheme="majorBidi" w:cstheme="majorBidi"/>
          <w:i/>
          <w:iCs/>
          <w:sz w:val="22"/>
          <w:szCs w:val="22"/>
          <w:lang w:val="sv-SE"/>
        </w:rPr>
        <w:t>.</w:t>
      </w:r>
      <w:r w:rsidRPr="00262C94">
        <w:rPr>
          <w:rStyle w:val="fontstyle01"/>
          <w:rFonts w:asciiTheme="majorBidi" w:hAnsiTheme="majorBidi" w:cstheme="majorBidi"/>
          <w:sz w:val="22"/>
          <w:szCs w:val="22"/>
          <w:lang w:val="sv-SE"/>
        </w:rPr>
        <w:t>, 2019)</w:t>
      </w:r>
      <w:r w:rsidRPr="00262C94">
        <w:rPr>
          <w:rFonts w:asciiTheme="majorBidi" w:hAnsiTheme="majorBidi" w:cstheme="majorBidi"/>
        </w:rPr>
        <w:t xml:space="preserve">. </w:t>
      </w:r>
      <w:r w:rsidR="007E3A39" w:rsidRPr="00262C94">
        <w:rPr>
          <w:rFonts w:asciiTheme="majorBidi" w:hAnsiTheme="majorBidi" w:cstheme="majorBidi"/>
        </w:rPr>
        <w:t xml:space="preserve">Salah </w:t>
      </w:r>
      <w:proofErr w:type="spellStart"/>
      <w:r w:rsidR="007E3A39" w:rsidRPr="00262C94">
        <w:rPr>
          <w:rFonts w:asciiTheme="majorBidi" w:hAnsiTheme="majorBidi" w:cstheme="majorBidi"/>
        </w:rPr>
        <w:t>satu</w:t>
      </w:r>
      <w:proofErr w:type="spellEnd"/>
      <w:r w:rsidR="007E3A39" w:rsidRPr="00262C94">
        <w:rPr>
          <w:rFonts w:asciiTheme="majorBidi" w:hAnsiTheme="majorBidi" w:cstheme="majorBidi"/>
        </w:rPr>
        <w:t xml:space="preserve"> proses </w:t>
      </w:r>
      <w:proofErr w:type="spellStart"/>
      <w:r w:rsidR="007E3A39" w:rsidRPr="00262C94">
        <w:rPr>
          <w:rFonts w:asciiTheme="majorBidi" w:hAnsiTheme="majorBidi" w:cstheme="majorBidi"/>
          <w:i/>
          <w:iCs/>
        </w:rPr>
        <w:t>pretretament</w:t>
      </w:r>
      <w:proofErr w:type="spellEnd"/>
      <w:r w:rsidR="007E3A39" w:rsidRPr="00262C94">
        <w:rPr>
          <w:rFonts w:asciiTheme="majorBidi" w:hAnsiTheme="majorBidi" w:cstheme="majorBidi"/>
        </w:rPr>
        <w:t xml:space="preserve"> </w:t>
      </w:r>
      <w:proofErr w:type="spellStart"/>
      <w:r w:rsidR="007E3A39" w:rsidRPr="00262C94">
        <w:rPr>
          <w:rFonts w:asciiTheme="majorBidi" w:hAnsiTheme="majorBidi" w:cstheme="majorBidi"/>
        </w:rPr>
        <w:t>termal</w:t>
      </w:r>
      <w:proofErr w:type="spellEnd"/>
      <w:r w:rsidR="007E3A39" w:rsidRPr="00262C94">
        <w:rPr>
          <w:rFonts w:asciiTheme="majorBidi" w:hAnsiTheme="majorBidi" w:cstheme="majorBidi"/>
        </w:rPr>
        <w:t xml:space="preserve"> </w:t>
      </w:r>
      <w:proofErr w:type="spellStart"/>
      <w:r w:rsidR="007E3A39" w:rsidRPr="00262C94">
        <w:rPr>
          <w:rFonts w:asciiTheme="majorBidi" w:hAnsiTheme="majorBidi" w:cstheme="majorBidi"/>
        </w:rPr>
        <w:t>adalah</w:t>
      </w:r>
      <w:proofErr w:type="spellEnd"/>
      <w:r w:rsidR="007E3A39" w:rsidRPr="00262C94">
        <w:rPr>
          <w:rFonts w:asciiTheme="majorBidi" w:hAnsiTheme="majorBidi" w:cstheme="majorBidi"/>
        </w:rPr>
        <w:t xml:space="preserve"> </w:t>
      </w:r>
      <w:r w:rsidR="007E3A39" w:rsidRPr="00262C94">
        <w:rPr>
          <w:rFonts w:asciiTheme="majorBidi" w:hAnsiTheme="majorBidi" w:cstheme="majorBidi"/>
          <w:i/>
          <w:iCs/>
        </w:rPr>
        <w:t>p</w:t>
      </w:r>
      <w:r w:rsidR="007E3A39" w:rsidRPr="00262C94">
        <w:rPr>
          <w:rStyle w:val="fontstyle01"/>
          <w:rFonts w:asciiTheme="majorBidi" w:hAnsiTheme="majorBidi" w:cstheme="majorBidi"/>
          <w:i/>
          <w:iCs/>
          <w:sz w:val="22"/>
          <w:szCs w:val="22"/>
          <w:lang w:val="sv-SE"/>
        </w:rPr>
        <w:t>tretreatment</w:t>
      </w:r>
      <w:r w:rsidR="007E3A39" w:rsidRPr="00262C94">
        <w:rPr>
          <w:rStyle w:val="fontstyle01"/>
          <w:rFonts w:asciiTheme="majorBidi" w:hAnsiTheme="majorBidi" w:cstheme="majorBidi"/>
          <w:sz w:val="22"/>
          <w:szCs w:val="22"/>
          <w:lang w:val="sv-SE"/>
        </w:rPr>
        <w:t xml:space="preserve"> dengan menggunakan teknologi </w:t>
      </w:r>
      <w:r w:rsidR="007E3A39" w:rsidRPr="00262C94">
        <w:rPr>
          <w:rStyle w:val="fontstyle01"/>
          <w:rFonts w:asciiTheme="majorBidi" w:hAnsiTheme="majorBidi" w:cstheme="majorBidi"/>
          <w:i/>
          <w:iCs/>
          <w:sz w:val="22"/>
          <w:szCs w:val="22"/>
          <w:lang w:val="sv-SE"/>
        </w:rPr>
        <w:t>microwave</w:t>
      </w:r>
      <w:r w:rsidR="007E3A39" w:rsidRPr="00262C94">
        <w:rPr>
          <w:rStyle w:val="fontstyle01"/>
          <w:rFonts w:asciiTheme="majorBidi" w:hAnsiTheme="majorBidi" w:cstheme="majorBidi"/>
          <w:sz w:val="22"/>
          <w:szCs w:val="22"/>
          <w:lang w:val="sv-SE"/>
        </w:rPr>
        <w:t xml:space="preserve"> yang terus berkembang sampai saat ini. Keunggulan </w:t>
      </w:r>
      <w:r w:rsidR="007E3A39" w:rsidRPr="00262C94">
        <w:rPr>
          <w:rStyle w:val="fontstyle01"/>
          <w:rFonts w:asciiTheme="majorBidi" w:hAnsiTheme="majorBidi" w:cstheme="majorBidi"/>
          <w:i/>
          <w:iCs/>
          <w:sz w:val="22"/>
          <w:szCs w:val="22"/>
          <w:lang w:val="sv-SE"/>
        </w:rPr>
        <w:t>microwave</w:t>
      </w:r>
      <w:r w:rsidR="007E3A39" w:rsidRPr="00262C94">
        <w:rPr>
          <w:rStyle w:val="fontstyle01"/>
          <w:rFonts w:asciiTheme="majorBidi" w:hAnsiTheme="majorBidi" w:cstheme="majorBidi"/>
          <w:sz w:val="22"/>
          <w:szCs w:val="22"/>
          <w:lang w:val="sv-SE"/>
        </w:rPr>
        <w:t xml:space="preserve"> mampu mengubah struktur selulosa biomassa, meningkatkan luas permukaan spesifik, menurunkan polimerisasi dan kristalin selulosa, hidrolisis hemiselulosa, serta depolimerisasi lignin (Odhner dkk., 2012).</w:t>
      </w:r>
    </w:p>
    <w:p w14:paraId="1EC626CC" w14:textId="498F1A49" w:rsidR="00754478" w:rsidRPr="00262C94" w:rsidRDefault="00754478" w:rsidP="00AA693E">
      <w:pPr>
        <w:spacing w:after="0" w:line="276" w:lineRule="auto"/>
        <w:ind w:firstLine="426"/>
        <w:jc w:val="both"/>
        <w:rPr>
          <w:rFonts w:asciiTheme="majorBidi" w:hAnsiTheme="majorBidi" w:cstheme="majorBidi"/>
        </w:rPr>
      </w:pPr>
      <w:r w:rsidRPr="00262C94">
        <w:rPr>
          <w:rFonts w:asciiTheme="majorBidi" w:hAnsiTheme="majorBidi" w:cstheme="majorBidi"/>
          <w:i/>
        </w:rPr>
        <w:t xml:space="preserve">Microwave Assisted Extraction </w:t>
      </w:r>
      <w:r w:rsidRPr="00262C94">
        <w:rPr>
          <w:rFonts w:asciiTheme="majorBidi" w:hAnsiTheme="majorBidi" w:cstheme="majorBidi"/>
        </w:rPr>
        <w:t xml:space="preserve">(MAE) </w:t>
      </w:r>
      <w:proofErr w:type="spellStart"/>
      <w:r w:rsidRPr="00262C94">
        <w:rPr>
          <w:rFonts w:asciiTheme="majorBidi" w:hAnsiTheme="majorBidi" w:cstheme="majorBidi"/>
        </w:rPr>
        <w:t>merupakan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alat</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untuk</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mengekstraksi</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bahan-bahan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terlarut</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didalam</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bahan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tanaman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dengan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bantuan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energi</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gelombang</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mikro</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Tekn</w:t>
      </w:r>
      <w:proofErr w:type="spellEnd"/>
      <w:r w:rsidRPr="00262C94">
        <w:rPr>
          <w:rFonts w:asciiTheme="majorBidi" w:hAnsiTheme="majorBidi" w:cstheme="majorBidi"/>
          <w:lang w:val="en-US"/>
        </w:rPr>
        <w:t>o</w:t>
      </w:r>
      <w:r w:rsidRPr="00262C94">
        <w:rPr>
          <w:rFonts w:asciiTheme="majorBidi" w:hAnsiTheme="majorBidi" w:cstheme="majorBidi"/>
        </w:rPr>
        <w:t>log</w:t>
      </w:r>
      <w:proofErr w:type="spellStart"/>
      <w:r w:rsidRPr="00262C94">
        <w:rPr>
          <w:rFonts w:asciiTheme="majorBidi" w:hAnsiTheme="majorBidi" w:cstheme="majorBidi"/>
          <w:lang w:val="en-US"/>
        </w:rPr>
        <w:t>i</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tersebut</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cocok</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bagi</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pengambilan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senyawa</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bersifat</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thermolabil</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karena</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memiliki</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kontrol</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terhadap</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temperatur</w:t>
      </w:r>
      <w:proofErr w:type="spellEnd"/>
      <w:r w:rsidRPr="00262C94">
        <w:rPr>
          <w:rFonts w:asciiTheme="majorBidi" w:hAnsiTheme="majorBidi" w:cstheme="majorBidi"/>
        </w:rPr>
        <w:t xml:space="preserve"> yang </w:t>
      </w:r>
      <w:proofErr w:type="spellStart"/>
      <w:r w:rsidRPr="00262C94">
        <w:rPr>
          <w:rFonts w:asciiTheme="majorBidi" w:hAnsiTheme="majorBidi" w:cstheme="majorBidi"/>
        </w:rPr>
        <w:t>lebih</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baik</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dibandingkan</w:t>
      </w:r>
      <w:proofErr w:type="spellEnd"/>
      <w:r w:rsidRPr="00262C94">
        <w:rPr>
          <w:rFonts w:asciiTheme="majorBidi" w:hAnsiTheme="majorBidi" w:cstheme="majorBidi"/>
        </w:rPr>
        <w:t xml:space="preserve"> proses </w:t>
      </w:r>
      <w:proofErr w:type="spellStart"/>
      <w:r w:rsidRPr="00262C94">
        <w:rPr>
          <w:rFonts w:asciiTheme="majorBidi" w:hAnsiTheme="majorBidi" w:cstheme="majorBidi"/>
        </w:rPr>
        <w:t>pemanasan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konvensional</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Selain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kontrol</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suhu</w:t>
      </w:r>
      <w:proofErr w:type="spellEnd"/>
      <w:r w:rsidRPr="00262C94">
        <w:rPr>
          <w:rFonts w:asciiTheme="majorBidi" w:hAnsiTheme="majorBidi" w:cstheme="majorBidi"/>
        </w:rPr>
        <w:t xml:space="preserve"> yang </w:t>
      </w:r>
      <w:proofErr w:type="spellStart"/>
      <w:r w:rsidRPr="00262C94">
        <w:rPr>
          <w:rFonts w:asciiTheme="majorBidi" w:hAnsiTheme="majorBidi" w:cstheme="majorBidi"/>
        </w:rPr>
        <w:t>lebih</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baik</w:t>
      </w:r>
      <w:proofErr w:type="spellEnd"/>
      <w:r w:rsidRPr="00262C94">
        <w:rPr>
          <w:rFonts w:asciiTheme="majorBidi" w:hAnsiTheme="majorBidi" w:cstheme="majorBidi"/>
        </w:rPr>
        <w:t xml:space="preserve">, MAE juga </w:t>
      </w:r>
      <w:proofErr w:type="spellStart"/>
      <w:r w:rsidRPr="00262C94">
        <w:rPr>
          <w:rFonts w:asciiTheme="majorBidi" w:hAnsiTheme="majorBidi" w:cstheme="majorBidi"/>
        </w:rPr>
        <w:t>memiliki</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beberapa</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kelebihan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diantaranya</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adalah</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waktu</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ekstraksi</w:t>
      </w:r>
      <w:proofErr w:type="spellEnd"/>
      <w:r w:rsidRPr="00262C94">
        <w:rPr>
          <w:rFonts w:asciiTheme="majorBidi" w:hAnsiTheme="majorBidi" w:cstheme="majorBidi"/>
        </w:rPr>
        <w:t xml:space="preserve"> yang </w:t>
      </w:r>
      <w:proofErr w:type="spellStart"/>
      <w:r w:rsidRPr="00262C94">
        <w:rPr>
          <w:rFonts w:asciiTheme="majorBidi" w:hAnsiTheme="majorBidi" w:cstheme="majorBidi"/>
        </w:rPr>
        <w:t>lebih</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singkat</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konsumsi</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energi</w:t>
      </w:r>
      <w:proofErr w:type="spellEnd"/>
      <w:r w:rsidRPr="00262C94">
        <w:rPr>
          <w:rFonts w:asciiTheme="majorBidi" w:hAnsiTheme="majorBidi" w:cstheme="majorBidi"/>
        </w:rPr>
        <w:t xml:space="preserve"> dan </w:t>
      </w:r>
      <w:proofErr w:type="spellStart"/>
      <w:r w:rsidRPr="00262C94">
        <w:rPr>
          <w:rFonts w:asciiTheme="majorBidi" w:hAnsiTheme="majorBidi" w:cstheme="majorBidi"/>
        </w:rPr>
        <w:t>solven</w:t>
      </w:r>
      <w:proofErr w:type="spellEnd"/>
      <w:r w:rsidRPr="00262C94">
        <w:rPr>
          <w:rFonts w:asciiTheme="majorBidi" w:hAnsiTheme="majorBidi" w:cstheme="majorBidi"/>
        </w:rPr>
        <w:t xml:space="preserve"> yang </w:t>
      </w:r>
      <w:proofErr w:type="spellStart"/>
      <w:r w:rsidRPr="00262C94">
        <w:rPr>
          <w:rFonts w:asciiTheme="majorBidi" w:hAnsiTheme="majorBidi" w:cstheme="majorBidi"/>
        </w:rPr>
        <w:t>lebih</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sedikit</w:t>
      </w:r>
      <w:proofErr w:type="spellEnd"/>
      <w:r w:rsidRPr="00262C94">
        <w:rPr>
          <w:rFonts w:asciiTheme="majorBidi" w:hAnsiTheme="majorBidi" w:cstheme="majorBidi"/>
        </w:rPr>
        <w:t xml:space="preserve">, yield yang </w:t>
      </w:r>
      <w:proofErr w:type="spellStart"/>
      <w:r w:rsidRPr="00262C94">
        <w:rPr>
          <w:rFonts w:asciiTheme="majorBidi" w:hAnsiTheme="majorBidi" w:cstheme="majorBidi"/>
        </w:rPr>
        <w:t>lebih</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tinggi</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adanya</w:t>
      </w:r>
      <w:proofErr w:type="spellEnd"/>
      <w:r w:rsidRPr="00262C94">
        <w:rPr>
          <w:rFonts w:asciiTheme="majorBidi" w:hAnsiTheme="majorBidi" w:cstheme="majorBidi"/>
        </w:rPr>
        <w:t xml:space="preserve"> proses </w:t>
      </w:r>
      <w:proofErr w:type="spellStart"/>
      <w:r w:rsidRPr="00262C94">
        <w:rPr>
          <w:rFonts w:asciiTheme="majorBidi" w:hAnsiTheme="majorBidi" w:cstheme="majorBidi"/>
        </w:rPr>
        <w:t>pengadukan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sehingga</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meningkatkan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fenomena</w:t>
      </w:r>
      <w:proofErr w:type="spellEnd"/>
      <w:r w:rsidRPr="00262C94">
        <w:rPr>
          <w:rFonts w:asciiTheme="majorBidi" w:hAnsiTheme="majorBidi" w:cstheme="majorBidi"/>
        </w:rPr>
        <w:t xml:space="preserve"> transfer </w:t>
      </w:r>
      <w:proofErr w:type="spellStart"/>
      <w:r w:rsidRPr="00262C94">
        <w:rPr>
          <w:rFonts w:asciiTheme="majorBidi" w:hAnsiTheme="majorBidi" w:cstheme="majorBidi"/>
        </w:rPr>
        <w:t>massa</w:t>
      </w:r>
      <w:proofErr w:type="spellEnd"/>
      <w:r w:rsidRPr="00262C94">
        <w:rPr>
          <w:rFonts w:asciiTheme="majorBidi" w:hAnsiTheme="majorBidi" w:cstheme="majorBidi"/>
        </w:rPr>
        <w:t xml:space="preserve">, dan setting </w:t>
      </w:r>
      <w:proofErr w:type="spellStart"/>
      <w:r w:rsidRPr="00262C94">
        <w:rPr>
          <w:rFonts w:asciiTheme="majorBidi" w:hAnsiTheme="majorBidi" w:cstheme="majorBidi"/>
        </w:rPr>
        <w:t>peralatan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menggabungkan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fitur</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soxhlet</w:t>
      </w:r>
      <w:proofErr w:type="spellEnd"/>
      <w:r w:rsidRPr="00262C94">
        <w:rPr>
          <w:rFonts w:asciiTheme="majorBidi" w:hAnsiTheme="majorBidi" w:cstheme="majorBidi"/>
        </w:rPr>
        <w:t xml:space="preserve"> dan </w:t>
      </w:r>
      <w:proofErr w:type="spellStart"/>
      <w:r w:rsidRPr="00262C94">
        <w:rPr>
          <w:rFonts w:asciiTheme="majorBidi" w:hAnsiTheme="majorBidi" w:cstheme="majorBidi"/>
        </w:rPr>
        <w:t>kelebihan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dari</w:t>
      </w:r>
      <w:proofErr w:type="spellEnd"/>
      <w:r w:rsidRPr="00262C94">
        <w:rPr>
          <w:rFonts w:asciiTheme="majorBidi" w:hAnsiTheme="majorBidi" w:cstheme="majorBidi"/>
        </w:rPr>
        <w:t xml:space="preserve"> microwave </w:t>
      </w:r>
      <w:r w:rsidR="007E3A39" w:rsidRPr="00262C94">
        <w:rPr>
          <w:rFonts w:asciiTheme="majorBidi" w:hAnsiTheme="majorBidi" w:cstheme="majorBidi"/>
        </w:rPr>
        <w:br/>
      </w:r>
      <w:r w:rsidRPr="00262C94">
        <w:rPr>
          <w:rFonts w:asciiTheme="majorBidi" w:hAnsiTheme="majorBidi" w:cstheme="majorBidi"/>
        </w:rPr>
        <w:t>(</w:t>
      </w:r>
      <w:proofErr w:type="spellStart"/>
      <w:r w:rsidRPr="00262C94">
        <w:rPr>
          <w:rFonts w:asciiTheme="majorBidi" w:hAnsiTheme="majorBidi" w:cstheme="majorBidi"/>
        </w:rPr>
        <w:t>Purwanto</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dkk</w:t>
      </w:r>
      <w:proofErr w:type="spellEnd"/>
      <w:r w:rsidRPr="00262C94">
        <w:rPr>
          <w:rFonts w:asciiTheme="majorBidi" w:hAnsiTheme="majorBidi" w:cstheme="majorBidi"/>
        </w:rPr>
        <w:t>., 2010).</w:t>
      </w:r>
      <w:r w:rsidR="00C03AC6" w:rsidRPr="00262C94">
        <w:rPr>
          <w:rFonts w:asciiTheme="majorBidi" w:hAnsiTheme="majorBidi" w:cstheme="majorBidi"/>
        </w:rPr>
        <w:t xml:space="preserve"> Alat microwave assisted extraction </w:t>
      </w:r>
      <w:proofErr w:type="spellStart"/>
      <w:r w:rsidR="00C03AC6" w:rsidRPr="00262C94">
        <w:rPr>
          <w:rFonts w:asciiTheme="majorBidi" w:hAnsiTheme="majorBidi" w:cstheme="majorBidi"/>
        </w:rPr>
        <w:t>dapat</w:t>
      </w:r>
      <w:proofErr w:type="spellEnd"/>
      <w:r w:rsidR="00C03AC6" w:rsidRPr="00262C94">
        <w:rPr>
          <w:rFonts w:asciiTheme="majorBidi" w:hAnsiTheme="majorBidi" w:cstheme="majorBidi"/>
        </w:rPr>
        <w:t xml:space="preserve"> </w:t>
      </w:r>
      <w:proofErr w:type="spellStart"/>
      <w:r w:rsidR="00C03AC6" w:rsidRPr="00262C94">
        <w:rPr>
          <w:rFonts w:asciiTheme="majorBidi" w:hAnsiTheme="majorBidi" w:cstheme="majorBidi"/>
        </w:rPr>
        <w:t>dilihat</w:t>
      </w:r>
      <w:proofErr w:type="spellEnd"/>
      <w:r w:rsidR="00C03AC6" w:rsidRPr="00262C94">
        <w:rPr>
          <w:rFonts w:asciiTheme="majorBidi" w:hAnsiTheme="majorBidi" w:cstheme="majorBidi"/>
        </w:rPr>
        <w:t xml:space="preserve"> pada </w:t>
      </w:r>
      <w:proofErr w:type="spellStart"/>
      <w:r w:rsidR="00C03AC6" w:rsidRPr="00262C94">
        <w:rPr>
          <w:rFonts w:asciiTheme="majorBidi" w:hAnsiTheme="majorBidi" w:cstheme="majorBidi"/>
        </w:rPr>
        <w:t>gambar</w:t>
      </w:r>
      <w:proofErr w:type="spellEnd"/>
      <w:r w:rsidR="00C03AC6" w:rsidRPr="00262C94">
        <w:rPr>
          <w:rFonts w:asciiTheme="majorBidi" w:hAnsiTheme="majorBidi" w:cstheme="majorBidi"/>
        </w:rPr>
        <w:t xml:space="preserve"> 1.</w:t>
      </w:r>
    </w:p>
    <w:p w14:paraId="308142F7" w14:textId="1F6488B7" w:rsidR="007E3A39" w:rsidRPr="00262C94" w:rsidRDefault="007E3A39" w:rsidP="00262C94">
      <w:pPr>
        <w:spacing w:after="0" w:line="276" w:lineRule="auto"/>
        <w:jc w:val="center"/>
        <w:rPr>
          <w:rFonts w:asciiTheme="majorBidi" w:hAnsiTheme="majorBidi" w:cstheme="majorBidi"/>
          <w:iCs/>
        </w:rPr>
      </w:pPr>
      <w:r w:rsidRPr="00262C94">
        <w:rPr>
          <w:rFonts w:asciiTheme="majorBidi" w:hAnsiTheme="majorBidi" w:cstheme="majorBidi"/>
          <w:iCs/>
          <w:noProof/>
        </w:rPr>
        <w:drawing>
          <wp:inline distT="0" distB="0" distL="0" distR="0" wp14:anchorId="6171AA03" wp14:editId="456C706D">
            <wp:extent cx="2428875" cy="1866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8875" cy="1866900"/>
                    </a:xfrm>
                    <a:prstGeom prst="rect">
                      <a:avLst/>
                    </a:prstGeom>
                    <a:noFill/>
                    <a:ln>
                      <a:noFill/>
                    </a:ln>
                  </pic:spPr>
                </pic:pic>
              </a:graphicData>
            </a:graphic>
          </wp:inline>
        </w:drawing>
      </w:r>
    </w:p>
    <w:p w14:paraId="38A9BC6F" w14:textId="0C3E1FDF" w:rsidR="00657E0F" w:rsidRPr="00262C94" w:rsidRDefault="00C03AC6" w:rsidP="00C03AC6">
      <w:pPr>
        <w:spacing w:after="0" w:line="276" w:lineRule="auto"/>
        <w:jc w:val="center"/>
        <w:rPr>
          <w:rFonts w:asciiTheme="majorBidi" w:hAnsiTheme="majorBidi" w:cstheme="majorBidi"/>
        </w:rPr>
      </w:pPr>
      <w:r w:rsidRPr="00262C94">
        <w:rPr>
          <w:rFonts w:asciiTheme="majorBidi" w:hAnsiTheme="majorBidi" w:cstheme="majorBidi"/>
          <w:b/>
          <w:bCs/>
        </w:rPr>
        <w:t xml:space="preserve">Gambar 1. </w:t>
      </w:r>
      <w:r w:rsidRPr="00262C94">
        <w:rPr>
          <w:rFonts w:asciiTheme="majorBidi" w:hAnsiTheme="majorBidi" w:cstheme="majorBidi"/>
        </w:rPr>
        <w:t xml:space="preserve">Desain </w:t>
      </w:r>
      <w:proofErr w:type="spellStart"/>
      <w:r w:rsidRPr="00262C94">
        <w:rPr>
          <w:rFonts w:asciiTheme="majorBidi" w:hAnsiTheme="majorBidi" w:cstheme="majorBidi"/>
        </w:rPr>
        <w:t>alat</w:t>
      </w:r>
      <w:proofErr w:type="spellEnd"/>
      <w:r w:rsidRPr="00262C94">
        <w:rPr>
          <w:rFonts w:asciiTheme="majorBidi" w:hAnsiTheme="majorBidi" w:cstheme="majorBidi"/>
        </w:rPr>
        <w:t xml:space="preserve"> Microwave</w:t>
      </w:r>
    </w:p>
    <w:p w14:paraId="47028E7D" w14:textId="77777777" w:rsidR="00446485" w:rsidRPr="00262C94" w:rsidRDefault="00446485" w:rsidP="00446485">
      <w:pPr>
        <w:spacing w:after="0" w:line="276" w:lineRule="auto"/>
        <w:jc w:val="both"/>
        <w:rPr>
          <w:rFonts w:asciiTheme="majorBidi" w:hAnsiTheme="majorBidi" w:cstheme="majorBidi"/>
          <w:b/>
          <w:bCs/>
        </w:rPr>
      </w:pPr>
    </w:p>
    <w:p w14:paraId="01E6C8B5" w14:textId="77777777" w:rsidR="007D722E" w:rsidRPr="00262C94" w:rsidRDefault="00446485" w:rsidP="007D722E">
      <w:pPr>
        <w:spacing w:after="0" w:line="276" w:lineRule="auto"/>
        <w:jc w:val="both"/>
        <w:rPr>
          <w:rFonts w:asciiTheme="majorBidi" w:hAnsiTheme="majorBidi" w:cstheme="majorBidi"/>
          <w:b/>
          <w:bCs/>
        </w:rPr>
      </w:pPr>
      <w:r w:rsidRPr="00262C94">
        <w:rPr>
          <w:rFonts w:asciiTheme="majorBidi" w:hAnsiTheme="majorBidi" w:cstheme="majorBidi"/>
          <w:b/>
          <w:bCs/>
        </w:rPr>
        <w:t>METODOLOGI</w:t>
      </w:r>
    </w:p>
    <w:p w14:paraId="11C3F8C2" w14:textId="5A4771D4" w:rsidR="007D722E" w:rsidRPr="00262C94" w:rsidRDefault="007D722E" w:rsidP="007D722E">
      <w:pPr>
        <w:spacing w:after="0" w:line="276" w:lineRule="auto"/>
        <w:jc w:val="both"/>
        <w:rPr>
          <w:rFonts w:asciiTheme="majorBidi" w:hAnsiTheme="majorBidi" w:cstheme="majorBidi"/>
          <w:b/>
          <w:bCs/>
        </w:rPr>
      </w:pPr>
      <w:r w:rsidRPr="00262C94">
        <w:rPr>
          <w:rFonts w:asciiTheme="majorBidi" w:hAnsiTheme="majorBidi" w:cstheme="majorBidi"/>
          <w:b/>
          <w:bCs/>
        </w:rPr>
        <w:t>Lokasi dan Waktu</w:t>
      </w:r>
      <w:r w:rsidRPr="00262C94">
        <w:rPr>
          <w:rFonts w:asciiTheme="majorBidi" w:hAnsiTheme="majorBidi" w:cstheme="majorBidi"/>
          <w:b/>
          <w:bCs/>
          <w:spacing w:val="-1"/>
        </w:rPr>
        <w:t xml:space="preserve"> </w:t>
      </w:r>
      <w:proofErr w:type="spellStart"/>
      <w:r w:rsidRPr="00262C94">
        <w:rPr>
          <w:rFonts w:asciiTheme="majorBidi" w:hAnsiTheme="majorBidi" w:cstheme="majorBidi"/>
          <w:b/>
          <w:bCs/>
        </w:rPr>
        <w:t>Penelitian</w:t>
      </w:r>
      <w:proofErr w:type="spellEnd"/>
    </w:p>
    <w:p w14:paraId="70D42666" w14:textId="2A9B825E" w:rsidR="007D722E" w:rsidRPr="00262C94" w:rsidRDefault="007D722E" w:rsidP="00865084">
      <w:pPr>
        <w:pStyle w:val="BodyText"/>
        <w:tabs>
          <w:tab w:val="left" w:pos="7655"/>
        </w:tabs>
        <w:spacing w:line="276" w:lineRule="auto"/>
        <w:ind w:right="-1" w:firstLine="426"/>
        <w:jc w:val="both"/>
        <w:rPr>
          <w:rFonts w:asciiTheme="majorBidi" w:hAnsiTheme="majorBidi" w:cstheme="majorBidi"/>
        </w:rPr>
      </w:pPr>
      <w:r w:rsidRPr="00262C94">
        <w:rPr>
          <w:rFonts w:asciiTheme="majorBidi" w:hAnsiTheme="majorBidi" w:cstheme="majorBidi"/>
        </w:rPr>
        <w:t>Penelitian dilakukan di laboratorium Proses Teknik Kimia, jurusan</w:t>
      </w:r>
      <w:r w:rsidRPr="00262C94">
        <w:rPr>
          <w:rFonts w:asciiTheme="majorBidi" w:hAnsiTheme="majorBidi" w:cstheme="majorBidi"/>
          <w:lang w:val="en-US"/>
        </w:rPr>
        <w:t xml:space="preserve"> </w:t>
      </w:r>
      <w:r w:rsidRPr="00262C94">
        <w:rPr>
          <w:rFonts w:asciiTheme="majorBidi" w:hAnsiTheme="majorBidi" w:cstheme="majorBidi"/>
        </w:rPr>
        <w:t>teknik</w:t>
      </w:r>
      <w:r w:rsidRPr="00262C94">
        <w:rPr>
          <w:rFonts w:asciiTheme="majorBidi" w:hAnsiTheme="majorBidi" w:cstheme="majorBidi"/>
          <w:lang w:val="en-US"/>
        </w:rPr>
        <w:t xml:space="preserve"> </w:t>
      </w:r>
      <w:r w:rsidRPr="00262C94">
        <w:rPr>
          <w:rFonts w:asciiTheme="majorBidi" w:hAnsiTheme="majorBidi" w:cstheme="majorBidi"/>
        </w:rPr>
        <w:t>kimia, Universitas Wahid Hasyim Semarang</w:t>
      </w:r>
      <w:r w:rsidRPr="00262C94">
        <w:rPr>
          <w:rFonts w:asciiTheme="majorBidi" w:hAnsiTheme="majorBidi" w:cstheme="majorBidi"/>
          <w:lang w:val="en-US"/>
        </w:rPr>
        <w:t>. P</w:t>
      </w:r>
      <w:r w:rsidRPr="00262C94">
        <w:rPr>
          <w:rFonts w:asciiTheme="majorBidi" w:hAnsiTheme="majorBidi" w:cstheme="majorBidi"/>
        </w:rPr>
        <w:t xml:space="preserve">enelitian dilakukan selama </w:t>
      </w:r>
      <w:proofErr w:type="spellStart"/>
      <w:r w:rsidR="003B7A98" w:rsidRPr="00262C94">
        <w:rPr>
          <w:rFonts w:asciiTheme="majorBidi" w:hAnsiTheme="majorBidi" w:cstheme="majorBidi"/>
          <w:lang w:val="en-US"/>
        </w:rPr>
        <w:t>tiga</w:t>
      </w:r>
      <w:proofErr w:type="spellEnd"/>
      <w:r w:rsidRPr="00262C94">
        <w:rPr>
          <w:rFonts w:asciiTheme="majorBidi" w:hAnsiTheme="majorBidi" w:cstheme="majorBidi"/>
        </w:rPr>
        <w:t xml:space="preserve"> bulan pada tahun 202</w:t>
      </w:r>
      <w:r w:rsidRPr="00262C94">
        <w:rPr>
          <w:rFonts w:asciiTheme="majorBidi" w:hAnsiTheme="majorBidi" w:cstheme="majorBidi"/>
          <w:lang w:val="en-US"/>
        </w:rPr>
        <w:t>1</w:t>
      </w:r>
      <w:r w:rsidRPr="00262C94">
        <w:rPr>
          <w:rFonts w:asciiTheme="majorBidi" w:hAnsiTheme="majorBidi" w:cstheme="majorBidi"/>
        </w:rPr>
        <w:t>.</w:t>
      </w:r>
    </w:p>
    <w:p w14:paraId="553B6F31" w14:textId="2985106E" w:rsidR="007D722E" w:rsidRPr="00262C94" w:rsidRDefault="007D722E" w:rsidP="007D722E">
      <w:pPr>
        <w:pStyle w:val="BodyText"/>
        <w:tabs>
          <w:tab w:val="left" w:pos="7655"/>
        </w:tabs>
        <w:spacing w:line="276" w:lineRule="auto"/>
        <w:ind w:right="-1"/>
        <w:jc w:val="both"/>
        <w:rPr>
          <w:rFonts w:asciiTheme="majorBidi" w:hAnsiTheme="majorBidi" w:cstheme="majorBidi"/>
        </w:rPr>
      </w:pPr>
      <w:r w:rsidRPr="00262C94">
        <w:rPr>
          <w:rFonts w:asciiTheme="majorBidi" w:hAnsiTheme="majorBidi" w:cstheme="majorBidi"/>
          <w:b/>
          <w:bCs/>
        </w:rPr>
        <w:t>Alat dan</w:t>
      </w:r>
      <w:r w:rsidRPr="00262C94">
        <w:rPr>
          <w:rFonts w:asciiTheme="majorBidi" w:hAnsiTheme="majorBidi" w:cstheme="majorBidi"/>
          <w:b/>
          <w:bCs/>
          <w:spacing w:val="-1"/>
        </w:rPr>
        <w:t xml:space="preserve"> </w:t>
      </w:r>
      <w:r w:rsidRPr="00262C94">
        <w:rPr>
          <w:rFonts w:asciiTheme="majorBidi" w:hAnsiTheme="majorBidi" w:cstheme="majorBidi"/>
          <w:b/>
          <w:bCs/>
        </w:rPr>
        <w:t>Bahan</w:t>
      </w:r>
    </w:p>
    <w:p w14:paraId="6E9E2E8B" w14:textId="6ADE3943" w:rsidR="007D722E" w:rsidRPr="00262C94" w:rsidRDefault="007D722E" w:rsidP="005657F9">
      <w:pPr>
        <w:pStyle w:val="BodyText"/>
        <w:tabs>
          <w:tab w:val="left" w:pos="7655"/>
        </w:tabs>
        <w:spacing w:line="276" w:lineRule="auto"/>
        <w:ind w:right="-1" w:firstLine="426"/>
        <w:jc w:val="both"/>
        <w:rPr>
          <w:rFonts w:asciiTheme="majorBidi" w:hAnsiTheme="majorBidi" w:cstheme="majorBidi"/>
          <w:lang w:val="sv-SE"/>
        </w:rPr>
      </w:pPr>
      <w:r w:rsidRPr="00262C94">
        <w:rPr>
          <w:rFonts w:asciiTheme="majorBidi" w:hAnsiTheme="majorBidi" w:cstheme="majorBidi"/>
          <w:lang w:val="sv-SE"/>
        </w:rPr>
        <w:t>Alat-alat yang digunakan dalam penelitian ini adalah Microwave oven dengan daya maksimal 800 W, pH meter, erlenmeyer, gelas ukur, labu alas datar, pengaduk, beaker glass. Adapun bahan yang digunakan dalam penelitian ini adalah limbah jerami padi, aquades, dan NaOH.</w:t>
      </w:r>
    </w:p>
    <w:p w14:paraId="6B3B5FC6" w14:textId="01EDA263" w:rsidR="007D722E" w:rsidRPr="00262C94" w:rsidRDefault="007D722E" w:rsidP="007D722E">
      <w:pPr>
        <w:pStyle w:val="BodyText"/>
        <w:tabs>
          <w:tab w:val="left" w:pos="7655"/>
        </w:tabs>
        <w:spacing w:line="276" w:lineRule="auto"/>
        <w:ind w:right="-1"/>
        <w:jc w:val="both"/>
        <w:rPr>
          <w:rFonts w:asciiTheme="majorBidi" w:hAnsiTheme="majorBidi" w:cstheme="majorBidi"/>
          <w:b/>
          <w:bCs/>
        </w:rPr>
      </w:pPr>
      <w:r w:rsidRPr="00262C94">
        <w:rPr>
          <w:rFonts w:asciiTheme="majorBidi" w:hAnsiTheme="majorBidi" w:cstheme="majorBidi"/>
          <w:b/>
          <w:bCs/>
        </w:rPr>
        <w:t>Penetapan variabel</w:t>
      </w:r>
    </w:p>
    <w:p w14:paraId="0BD82AB6" w14:textId="27B0F100" w:rsidR="00272328" w:rsidRPr="00262C94" w:rsidRDefault="00272328" w:rsidP="00272328">
      <w:pPr>
        <w:pStyle w:val="Default"/>
        <w:jc w:val="both"/>
        <w:rPr>
          <w:rFonts w:asciiTheme="majorBidi" w:hAnsiTheme="majorBidi" w:cstheme="majorBidi"/>
          <w:sz w:val="22"/>
          <w:szCs w:val="22"/>
        </w:rPr>
      </w:pPr>
      <w:r w:rsidRPr="00262C94">
        <w:rPr>
          <w:rFonts w:asciiTheme="majorBidi" w:hAnsiTheme="majorBidi" w:cstheme="majorBidi"/>
          <w:sz w:val="22"/>
          <w:szCs w:val="22"/>
        </w:rPr>
        <w:t xml:space="preserve">Adapun </w:t>
      </w:r>
      <w:proofErr w:type="spellStart"/>
      <w:r w:rsidRPr="00262C94">
        <w:rPr>
          <w:rFonts w:asciiTheme="majorBidi" w:hAnsiTheme="majorBidi" w:cstheme="majorBidi"/>
          <w:sz w:val="22"/>
          <w:szCs w:val="22"/>
        </w:rPr>
        <w:t>variabel</w:t>
      </w:r>
      <w:proofErr w:type="spellEnd"/>
      <w:r w:rsidRPr="00262C94">
        <w:rPr>
          <w:rFonts w:asciiTheme="majorBidi" w:hAnsiTheme="majorBidi" w:cstheme="majorBidi"/>
          <w:sz w:val="22"/>
          <w:szCs w:val="22"/>
        </w:rPr>
        <w:t xml:space="preserve"> </w:t>
      </w:r>
      <w:proofErr w:type="spellStart"/>
      <w:r w:rsidRPr="00262C94">
        <w:rPr>
          <w:rFonts w:asciiTheme="majorBidi" w:hAnsiTheme="majorBidi" w:cstheme="majorBidi"/>
          <w:sz w:val="22"/>
          <w:szCs w:val="22"/>
        </w:rPr>
        <w:t>percobaan</w:t>
      </w:r>
      <w:proofErr w:type="spellEnd"/>
      <w:r w:rsidRPr="00262C94">
        <w:rPr>
          <w:rFonts w:asciiTheme="majorBidi" w:hAnsiTheme="majorBidi" w:cstheme="majorBidi"/>
          <w:sz w:val="22"/>
          <w:szCs w:val="22"/>
        </w:rPr>
        <w:t xml:space="preserve"> yang </w:t>
      </w:r>
      <w:proofErr w:type="spellStart"/>
      <w:r w:rsidRPr="00262C94">
        <w:rPr>
          <w:rFonts w:asciiTheme="majorBidi" w:hAnsiTheme="majorBidi" w:cstheme="majorBidi"/>
          <w:sz w:val="22"/>
          <w:szCs w:val="22"/>
        </w:rPr>
        <w:t>akan</w:t>
      </w:r>
      <w:proofErr w:type="spellEnd"/>
      <w:r w:rsidRPr="00262C94">
        <w:rPr>
          <w:rFonts w:asciiTheme="majorBidi" w:hAnsiTheme="majorBidi" w:cstheme="majorBidi"/>
          <w:sz w:val="22"/>
          <w:szCs w:val="22"/>
        </w:rPr>
        <w:t xml:space="preserve"> </w:t>
      </w:r>
      <w:proofErr w:type="spellStart"/>
      <w:r w:rsidRPr="00262C94">
        <w:rPr>
          <w:rFonts w:asciiTheme="majorBidi" w:hAnsiTheme="majorBidi" w:cstheme="majorBidi"/>
          <w:sz w:val="22"/>
          <w:szCs w:val="22"/>
        </w:rPr>
        <w:t>disajikan</w:t>
      </w:r>
      <w:proofErr w:type="spellEnd"/>
      <w:r w:rsidRPr="00262C94">
        <w:rPr>
          <w:rFonts w:asciiTheme="majorBidi" w:hAnsiTheme="majorBidi" w:cstheme="majorBidi"/>
          <w:sz w:val="22"/>
          <w:szCs w:val="22"/>
        </w:rPr>
        <w:t xml:space="preserve"> pada </w:t>
      </w:r>
      <w:proofErr w:type="spellStart"/>
      <w:r w:rsidRPr="00262C94">
        <w:rPr>
          <w:rFonts w:asciiTheme="majorBidi" w:hAnsiTheme="majorBidi" w:cstheme="majorBidi"/>
          <w:sz w:val="22"/>
          <w:szCs w:val="22"/>
        </w:rPr>
        <w:t>tabel</w:t>
      </w:r>
      <w:proofErr w:type="spellEnd"/>
      <w:r w:rsidRPr="00262C94">
        <w:rPr>
          <w:rFonts w:asciiTheme="majorBidi" w:hAnsiTheme="majorBidi" w:cstheme="majorBidi"/>
          <w:sz w:val="22"/>
          <w:szCs w:val="22"/>
        </w:rPr>
        <w:t xml:space="preserve"> 1, </w:t>
      </w:r>
      <w:proofErr w:type="spellStart"/>
      <w:r w:rsidRPr="00262C94">
        <w:rPr>
          <w:rFonts w:asciiTheme="majorBidi" w:hAnsiTheme="majorBidi" w:cstheme="majorBidi"/>
          <w:sz w:val="22"/>
          <w:szCs w:val="22"/>
        </w:rPr>
        <w:t>sedangkan</w:t>
      </w:r>
      <w:proofErr w:type="spellEnd"/>
      <w:r w:rsidRPr="00262C94">
        <w:rPr>
          <w:rFonts w:asciiTheme="majorBidi" w:hAnsiTheme="majorBidi" w:cstheme="majorBidi"/>
          <w:sz w:val="22"/>
          <w:szCs w:val="22"/>
        </w:rPr>
        <w:t xml:space="preserve"> </w:t>
      </w:r>
      <w:proofErr w:type="spellStart"/>
      <w:r w:rsidRPr="00262C94">
        <w:rPr>
          <w:rFonts w:asciiTheme="majorBidi" w:hAnsiTheme="majorBidi" w:cstheme="majorBidi"/>
          <w:sz w:val="22"/>
          <w:szCs w:val="22"/>
        </w:rPr>
        <w:t>tabel</w:t>
      </w:r>
      <w:proofErr w:type="spellEnd"/>
      <w:r w:rsidRPr="00262C94">
        <w:rPr>
          <w:rFonts w:asciiTheme="majorBidi" w:hAnsiTheme="majorBidi" w:cstheme="majorBidi"/>
          <w:sz w:val="22"/>
          <w:szCs w:val="22"/>
        </w:rPr>
        <w:t xml:space="preserve"> 2 </w:t>
      </w:r>
      <w:proofErr w:type="spellStart"/>
      <w:r w:rsidRPr="00262C94">
        <w:rPr>
          <w:rFonts w:asciiTheme="majorBidi" w:hAnsiTheme="majorBidi" w:cstheme="majorBidi"/>
          <w:sz w:val="22"/>
          <w:szCs w:val="22"/>
        </w:rPr>
        <w:t>merupakan</w:t>
      </w:r>
      <w:proofErr w:type="spellEnd"/>
      <w:r w:rsidRPr="00262C94">
        <w:rPr>
          <w:rFonts w:asciiTheme="majorBidi" w:hAnsiTheme="majorBidi" w:cstheme="majorBidi"/>
          <w:sz w:val="22"/>
          <w:szCs w:val="22"/>
        </w:rPr>
        <w:t xml:space="preserve"> </w:t>
      </w:r>
      <w:proofErr w:type="spellStart"/>
      <w:r w:rsidRPr="00262C94">
        <w:rPr>
          <w:rFonts w:asciiTheme="majorBidi" w:hAnsiTheme="majorBidi" w:cstheme="majorBidi"/>
          <w:sz w:val="22"/>
          <w:szCs w:val="22"/>
        </w:rPr>
        <w:t>tabel</w:t>
      </w:r>
      <w:proofErr w:type="spellEnd"/>
      <w:r w:rsidRPr="00262C94">
        <w:rPr>
          <w:rFonts w:asciiTheme="majorBidi" w:hAnsiTheme="majorBidi" w:cstheme="majorBidi"/>
          <w:sz w:val="22"/>
          <w:szCs w:val="22"/>
        </w:rPr>
        <w:t xml:space="preserve"> running </w:t>
      </w:r>
      <w:proofErr w:type="spellStart"/>
      <w:r w:rsidRPr="00262C94">
        <w:rPr>
          <w:rFonts w:asciiTheme="majorBidi" w:hAnsiTheme="majorBidi" w:cstheme="majorBidi"/>
          <w:sz w:val="22"/>
          <w:szCs w:val="22"/>
        </w:rPr>
        <w:t>percobaan</w:t>
      </w:r>
      <w:proofErr w:type="spellEnd"/>
      <w:r w:rsidRPr="00262C94">
        <w:rPr>
          <w:rFonts w:asciiTheme="majorBidi" w:hAnsiTheme="majorBidi" w:cstheme="majorBidi"/>
          <w:sz w:val="22"/>
          <w:szCs w:val="22"/>
        </w:rPr>
        <w:t xml:space="preserve"> </w:t>
      </w:r>
      <w:proofErr w:type="spellStart"/>
      <w:r w:rsidRPr="00262C94">
        <w:rPr>
          <w:rFonts w:asciiTheme="majorBidi" w:hAnsiTheme="majorBidi" w:cstheme="majorBidi"/>
          <w:sz w:val="22"/>
          <w:szCs w:val="22"/>
        </w:rPr>
        <w:t>penelitian</w:t>
      </w:r>
      <w:proofErr w:type="spellEnd"/>
      <w:r w:rsidRPr="00262C94">
        <w:rPr>
          <w:rFonts w:asciiTheme="majorBidi" w:hAnsiTheme="majorBidi" w:cstheme="majorBidi"/>
          <w:sz w:val="22"/>
          <w:szCs w:val="22"/>
        </w:rPr>
        <w:t xml:space="preserve"> yang </w:t>
      </w:r>
      <w:proofErr w:type="spellStart"/>
      <w:r w:rsidRPr="00262C94">
        <w:rPr>
          <w:rFonts w:asciiTheme="majorBidi" w:hAnsiTheme="majorBidi" w:cstheme="majorBidi"/>
          <w:sz w:val="22"/>
          <w:szCs w:val="22"/>
        </w:rPr>
        <w:t>dilakukan</w:t>
      </w:r>
      <w:proofErr w:type="spellEnd"/>
      <w:r w:rsidRPr="00262C94">
        <w:rPr>
          <w:rFonts w:asciiTheme="majorBidi" w:hAnsiTheme="majorBidi" w:cstheme="majorBidi"/>
          <w:sz w:val="22"/>
          <w:szCs w:val="22"/>
        </w:rPr>
        <w:t xml:space="preserve">. </w:t>
      </w:r>
    </w:p>
    <w:p w14:paraId="4A1A48F1" w14:textId="7457696B" w:rsidR="00272328" w:rsidRPr="00262C94" w:rsidRDefault="00272328" w:rsidP="00F43F28">
      <w:pPr>
        <w:pStyle w:val="Default"/>
        <w:jc w:val="center"/>
        <w:rPr>
          <w:rFonts w:asciiTheme="majorBidi" w:hAnsiTheme="majorBidi" w:cstheme="majorBidi"/>
          <w:sz w:val="22"/>
          <w:szCs w:val="22"/>
        </w:rPr>
      </w:pPr>
      <w:r w:rsidRPr="00262C94">
        <w:rPr>
          <w:rFonts w:asciiTheme="majorBidi" w:hAnsiTheme="majorBidi" w:cstheme="majorBidi"/>
          <w:b/>
          <w:bCs/>
          <w:sz w:val="22"/>
          <w:szCs w:val="22"/>
        </w:rPr>
        <w:t>Table 1</w:t>
      </w:r>
      <w:r w:rsidRPr="00262C94">
        <w:rPr>
          <w:rFonts w:asciiTheme="majorBidi" w:hAnsiTheme="majorBidi" w:cstheme="majorBidi"/>
          <w:sz w:val="22"/>
          <w:szCs w:val="22"/>
        </w:rPr>
        <w:t xml:space="preserve">. variable </w:t>
      </w:r>
      <w:proofErr w:type="spellStart"/>
      <w:r w:rsidRPr="00262C94">
        <w:rPr>
          <w:rFonts w:asciiTheme="majorBidi" w:hAnsiTheme="majorBidi" w:cstheme="majorBidi"/>
          <w:sz w:val="22"/>
          <w:szCs w:val="22"/>
        </w:rPr>
        <w:t>percobaan</w:t>
      </w:r>
      <w:proofErr w:type="spellEnd"/>
    </w:p>
    <w:tbl>
      <w:tblPr>
        <w:tblW w:w="0" w:type="auto"/>
        <w:jc w:val="center"/>
        <w:tblBorders>
          <w:top w:val="nil"/>
          <w:left w:val="nil"/>
          <w:bottom w:val="nil"/>
          <w:right w:val="nil"/>
        </w:tblBorders>
        <w:tblLayout w:type="fixed"/>
        <w:tblLook w:val="0000" w:firstRow="0" w:lastRow="0" w:firstColumn="0" w:lastColumn="0" w:noHBand="0" w:noVBand="0"/>
      </w:tblPr>
      <w:tblGrid>
        <w:gridCol w:w="1983"/>
        <w:gridCol w:w="1983"/>
      </w:tblGrid>
      <w:tr w:rsidR="00272328" w:rsidRPr="00262C94" w14:paraId="74974DA3" w14:textId="77777777" w:rsidTr="003D2EC2">
        <w:trPr>
          <w:trHeight w:val="100"/>
          <w:jc w:val="center"/>
        </w:trPr>
        <w:tc>
          <w:tcPr>
            <w:tcW w:w="1983" w:type="dxa"/>
          </w:tcPr>
          <w:p w14:paraId="09B80956" w14:textId="77777777" w:rsidR="00272328" w:rsidRPr="00262C94" w:rsidRDefault="00272328" w:rsidP="00272328">
            <w:pPr>
              <w:autoSpaceDE w:val="0"/>
              <w:autoSpaceDN w:val="0"/>
              <w:adjustRightInd w:val="0"/>
              <w:spacing w:after="0" w:line="240" w:lineRule="auto"/>
              <w:rPr>
                <w:rFonts w:asciiTheme="majorBidi" w:hAnsiTheme="majorBidi" w:cstheme="majorBidi"/>
                <w:color w:val="000000"/>
              </w:rPr>
            </w:pPr>
            <w:proofErr w:type="spellStart"/>
            <w:r w:rsidRPr="00262C94">
              <w:rPr>
                <w:rFonts w:asciiTheme="majorBidi" w:hAnsiTheme="majorBidi" w:cstheme="majorBidi"/>
                <w:color w:val="000000"/>
              </w:rPr>
              <w:t>Variabel</w:t>
            </w:r>
            <w:proofErr w:type="spellEnd"/>
            <w:r w:rsidRPr="00262C94">
              <w:rPr>
                <w:rFonts w:asciiTheme="majorBidi" w:hAnsiTheme="majorBidi" w:cstheme="majorBidi"/>
                <w:color w:val="000000"/>
              </w:rPr>
              <w:t xml:space="preserve"> </w:t>
            </w:r>
          </w:p>
        </w:tc>
        <w:tc>
          <w:tcPr>
            <w:tcW w:w="1983" w:type="dxa"/>
          </w:tcPr>
          <w:p w14:paraId="744ACC94" w14:textId="77777777" w:rsidR="00272328" w:rsidRPr="00262C94" w:rsidRDefault="00272328" w:rsidP="00272328">
            <w:pPr>
              <w:autoSpaceDE w:val="0"/>
              <w:autoSpaceDN w:val="0"/>
              <w:adjustRightInd w:val="0"/>
              <w:spacing w:after="0" w:line="240" w:lineRule="auto"/>
              <w:rPr>
                <w:rFonts w:asciiTheme="majorBidi" w:hAnsiTheme="majorBidi" w:cstheme="majorBidi"/>
                <w:color w:val="000000"/>
              </w:rPr>
            </w:pPr>
            <w:proofErr w:type="spellStart"/>
            <w:r w:rsidRPr="00262C94">
              <w:rPr>
                <w:rFonts w:asciiTheme="majorBidi" w:hAnsiTheme="majorBidi" w:cstheme="majorBidi"/>
                <w:color w:val="000000"/>
              </w:rPr>
              <w:t>Kondisi</w:t>
            </w:r>
            <w:proofErr w:type="spellEnd"/>
            <w:r w:rsidRPr="00262C94">
              <w:rPr>
                <w:rFonts w:asciiTheme="majorBidi" w:hAnsiTheme="majorBidi" w:cstheme="majorBidi"/>
                <w:color w:val="000000"/>
              </w:rPr>
              <w:t xml:space="preserve"> </w:t>
            </w:r>
            <w:proofErr w:type="spellStart"/>
            <w:r w:rsidRPr="00262C94">
              <w:rPr>
                <w:rFonts w:asciiTheme="majorBidi" w:hAnsiTheme="majorBidi" w:cstheme="majorBidi"/>
                <w:color w:val="000000"/>
              </w:rPr>
              <w:t>percobaan</w:t>
            </w:r>
            <w:proofErr w:type="spellEnd"/>
            <w:r w:rsidRPr="00262C94">
              <w:rPr>
                <w:rFonts w:asciiTheme="majorBidi" w:hAnsiTheme="majorBidi" w:cstheme="majorBidi"/>
                <w:color w:val="000000"/>
              </w:rPr>
              <w:t xml:space="preserve"> </w:t>
            </w:r>
          </w:p>
        </w:tc>
      </w:tr>
      <w:tr w:rsidR="00272328" w:rsidRPr="00262C94" w14:paraId="07F1A754" w14:textId="77777777" w:rsidTr="003D2EC2">
        <w:trPr>
          <w:trHeight w:val="100"/>
          <w:jc w:val="center"/>
        </w:trPr>
        <w:tc>
          <w:tcPr>
            <w:tcW w:w="1983" w:type="dxa"/>
          </w:tcPr>
          <w:p w14:paraId="6B8A5A6D" w14:textId="77777777" w:rsidR="00272328" w:rsidRPr="00262C94" w:rsidRDefault="00272328" w:rsidP="00272328">
            <w:pPr>
              <w:autoSpaceDE w:val="0"/>
              <w:autoSpaceDN w:val="0"/>
              <w:adjustRightInd w:val="0"/>
              <w:spacing w:after="0" w:line="240" w:lineRule="auto"/>
              <w:rPr>
                <w:rFonts w:asciiTheme="majorBidi" w:hAnsiTheme="majorBidi" w:cstheme="majorBidi"/>
                <w:color w:val="000000"/>
              </w:rPr>
            </w:pPr>
            <w:proofErr w:type="spellStart"/>
            <w:r w:rsidRPr="00262C94">
              <w:rPr>
                <w:rFonts w:asciiTheme="majorBidi" w:hAnsiTheme="majorBidi" w:cstheme="majorBidi"/>
                <w:color w:val="000000"/>
              </w:rPr>
              <w:t>Konsentrasi</w:t>
            </w:r>
            <w:proofErr w:type="spellEnd"/>
            <w:r w:rsidRPr="00262C94">
              <w:rPr>
                <w:rFonts w:asciiTheme="majorBidi" w:hAnsiTheme="majorBidi" w:cstheme="majorBidi"/>
                <w:color w:val="000000"/>
              </w:rPr>
              <w:t xml:space="preserve"> </w:t>
            </w:r>
          </w:p>
        </w:tc>
        <w:tc>
          <w:tcPr>
            <w:tcW w:w="1983" w:type="dxa"/>
          </w:tcPr>
          <w:p w14:paraId="35BBFD50" w14:textId="55699A16" w:rsidR="00272328" w:rsidRPr="00262C94" w:rsidRDefault="00CC4BFB" w:rsidP="00272328">
            <w:pPr>
              <w:autoSpaceDE w:val="0"/>
              <w:autoSpaceDN w:val="0"/>
              <w:adjustRightInd w:val="0"/>
              <w:spacing w:after="0" w:line="240" w:lineRule="auto"/>
              <w:rPr>
                <w:rFonts w:asciiTheme="majorBidi" w:hAnsiTheme="majorBidi" w:cstheme="majorBidi"/>
                <w:color w:val="000000"/>
              </w:rPr>
            </w:pPr>
            <w:r w:rsidRPr="00262C94">
              <w:rPr>
                <w:rFonts w:asciiTheme="majorBidi" w:hAnsiTheme="majorBidi" w:cstheme="majorBidi"/>
                <w:color w:val="000000"/>
              </w:rPr>
              <w:t>1%, 3%, 5%, 7%, 9%, 11%</w:t>
            </w:r>
            <w:r w:rsidR="00272328" w:rsidRPr="00262C94">
              <w:rPr>
                <w:rFonts w:asciiTheme="majorBidi" w:hAnsiTheme="majorBidi" w:cstheme="majorBidi"/>
                <w:color w:val="000000"/>
              </w:rPr>
              <w:t xml:space="preserve"> </w:t>
            </w:r>
          </w:p>
        </w:tc>
      </w:tr>
      <w:tr w:rsidR="00272328" w:rsidRPr="00262C94" w14:paraId="2170B09B" w14:textId="77777777" w:rsidTr="003D2EC2">
        <w:trPr>
          <w:trHeight w:val="100"/>
          <w:jc w:val="center"/>
        </w:trPr>
        <w:tc>
          <w:tcPr>
            <w:tcW w:w="1983" w:type="dxa"/>
          </w:tcPr>
          <w:p w14:paraId="5CACFD02" w14:textId="77777777" w:rsidR="00272328" w:rsidRPr="00262C94" w:rsidRDefault="00272328" w:rsidP="00272328">
            <w:pPr>
              <w:autoSpaceDE w:val="0"/>
              <w:autoSpaceDN w:val="0"/>
              <w:adjustRightInd w:val="0"/>
              <w:spacing w:after="0" w:line="240" w:lineRule="auto"/>
              <w:rPr>
                <w:rFonts w:asciiTheme="majorBidi" w:hAnsiTheme="majorBidi" w:cstheme="majorBidi"/>
                <w:color w:val="000000"/>
              </w:rPr>
            </w:pPr>
            <w:r w:rsidRPr="00262C94">
              <w:rPr>
                <w:rFonts w:asciiTheme="majorBidi" w:hAnsiTheme="majorBidi" w:cstheme="majorBidi"/>
                <w:color w:val="000000"/>
              </w:rPr>
              <w:t>Waktu (</w:t>
            </w:r>
            <w:proofErr w:type="spellStart"/>
            <w:r w:rsidRPr="00262C94">
              <w:rPr>
                <w:rFonts w:asciiTheme="majorBidi" w:hAnsiTheme="majorBidi" w:cstheme="majorBidi"/>
                <w:color w:val="000000"/>
              </w:rPr>
              <w:t>menit</w:t>
            </w:r>
            <w:proofErr w:type="spellEnd"/>
            <w:r w:rsidRPr="00262C94">
              <w:rPr>
                <w:rFonts w:asciiTheme="majorBidi" w:hAnsiTheme="majorBidi" w:cstheme="majorBidi"/>
                <w:color w:val="000000"/>
              </w:rPr>
              <w:t xml:space="preserve">) </w:t>
            </w:r>
          </w:p>
        </w:tc>
        <w:tc>
          <w:tcPr>
            <w:tcW w:w="1983" w:type="dxa"/>
          </w:tcPr>
          <w:p w14:paraId="7373181B" w14:textId="22F271A3" w:rsidR="00272328" w:rsidRPr="00262C94" w:rsidRDefault="00F43F28" w:rsidP="00272328">
            <w:pPr>
              <w:autoSpaceDE w:val="0"/>
              <w:autoSpaceDN w:val="0"/>
              <w:adjustRightInd w:val="0"/>
              <w:spacing w:after="0" w:line="240" w:lineRule="auto"/>
              <w:rPr>
                <w:rFonts w:asciiTheme="majorBidi" w:hAnsiTheme="majorBidi" w:cstheme="majorBidi"/>
                <w:color w:val="000000"/>
              </w:rPr>
            </w:pPr>
            <w:r w:rsidRPr="00262C94">
              <w:rPr>
                <w:rFonts w:asciiTheme="majorBidi" w:hAnsiTheme="majorBidi" w:cstheme="majorBidi"/>
                <w:color w:val="000000"/>
              </w:rPr>
              <w:t>10, 20, 30</w:t>
            </w:r>
            <w:r w:rsidR="00272328" w:rsidRPr="00262C94">
              <w:rPr>
                <w:rFonts w:asciiTheme="majorBidi" w:hAnsiTheme="majorBidi" w:cstheme="majorBidi"/>
                <w:color w:val="000000"/>
              </w:rPr>
              <w:t xml:space="preserve"> </w:t>
            </w:r>
          </w:p>
        </w:tc>
      </w:tr>
      <w:tr w:rsidR="00272328" w:rsidRPr="00262C94" w14:paraId="72C7434A" w14:textId="77777777" w:rsidTr="003D2EC2">
        <w:trPr>
          <w:trHeight w:val="100"/>
          <w:jc w:val="center"/>
        </w:trPr>
        <w:tc>
          <w:tcPr>
            <w:tcW w:w="1983" w:type="dxa"/>
          </w:tcPr>
          <w:p w14:paraId="7B33FA41" w14:textId="77777777" w:rsidR="00272328" w:rsidRPr="00262C94" w:rsidRDefault="00272328" w:rsidP="00272328">
            <w:pPr>
              <w:autoSpaceDE w:val="0"/>
              <w:autoSpaceDN w:val="0"/>
              <w:adjustRightInd w:val="0"/>
              <w:spacing w:after="0" w:line="240" w:lineRule="auto"/>
              <w:rPr>
                <w:rFonts w:asciiTheme="majorBidi" w:hAnsiTheme="majorBidi" w:cstheme="majorBidi"/>
                <w:color w:val="000000"/>
              </w:rPr>
            </w:pPr>
            <w:proofErr w:type="spellStart"/>
            <w:r w:rsidRPr="00262C94">
              <w:rPr>
                <w:rFonts w:asciiTheme="majorBidi" w:hAnsiTheme="majorBidi" w:cstheme="majorBidi"/>
                <w:color w:val="000000"/>
              </w:rPr>
              <w:t>Daya</w:t>
            </w:r>
            <w:proofErr w:type="spellEnd"/>
            <w:r w:rsidRPr="00262C94">
              <w:rPr>
                <w:rFonts w:asciiTheme="majorBidi" w:hAnsiTheme="majorBidi" w:cstheme="majorBidi"/>
                <w:color w:val="000000"/>
              </w:rPr>
              <w:t xml:space="preserve"> MAE (Watt) </w:t>
            </w:r>
          </w:p>
        </w:tc>
        <w:tc>
          <w:tcPr>
            <w:tcW w:w="1983" w:type="dxa"/>
          </w:tcPr>
          <w:p w14:paraId="1414888D" w14:textId="2411DC9A" w:rsidR="00272328" w:rsidRPr="00262C94" w:rsidRDefault="00F43F28" w:rsidP="00272328">
            <w:pPr>
              <w:autoSpaceDE w:val="0"/>
              <w:autoSpaceDN w:val="0"/>
              <w:adjustRightInd w:val="0"/>
              <w:spacing w:after="0" w:line="240" w:lineRule="auto"/>
              <w:rPr>
                <w:rFonts w:asciiTheme="majorBidi" w:hAnsiTheme="majorBidi" w:cstheme="majorBidi"/>
                <w:color w:val="000000"/>
              </w:rPr>
            </w:pPr>
            <w:r w:rsidRPr="00262C94">
              <w:rPr>
                <w:rFonts w:asciiTheme="majorBidi" w:hAnsiTheme="majorBidi" w:cstheme="majorBidi"/>
                <w:color w:val="000000"/>
              </w:rPr>
              <w:t>240, 400, 560, 800</w:t>
            </w:r>
          </w:p>
        </w:tc>
      </w:tr>
    </w:tbl>
    <w:p w14:paraId="5C5CF8FB" w14:textId="77777777" w:rsidR="00F43F28" w:rsidRPr="00262C94" w:rsidRDefault="00F43F28" w:rsidP="00F43F28">
      <w:pPr>
        <w:pStyle w:val="Default"/>
        <w:jc w:val="center"/>
        <w:rPr>
          <w:rFonts w:asciiTheme="majorBidi" w:hAnsiTheme="majorBidi" w:cstheme="majorBidi"/>
          <w:sz w:val="22"/>
          <w:szCs w:val="22"/>
        </w:rPr>
        <w:sectPr w:rsidR="00F43F28" w:rsidRPr="00262C94" w:rsidSect="00262C94">
          <w:type w:val="continuous"/>
          <w:pgSz w:w="11906" w:h="16838" w:code="9"/>
          <w:pgMar w:top="1440" w:right="1440" w:bottom="1440" w:left="1440" w:header="708" w:footer="708" w:gutter="0"/>
          <w:cols w:space="708"/>
          <w:docGrid w:linePitch="360"/>
        </w:sectPr>
      </w:pPr>
    </w:p>
    <w:p w14:paraId="17816ED1" w14:textId="7E9CB1C6" w:rsidR="001D2567" w:rsidRPr="00262C94" w:rsidRDefault="00CC4BFB" w:rsidP="00F43F28">
      <w:pPr>
        <w:pStyle w:val="Default"/>
        <w:jc w:val="center"/>
        <w:rPr>
          <w:rFonts w:asciiTheme="majorBidi" w:hAnsiTheme="majorBidi" w:cstheme="majorBidi"/>
          <w:sz w:val="22"/>
          <w:szCs w:val="22"/>
        </w:rPr>
      </w:pPr>
      <w:r w:rsidRPr="00262C94">
        <w:rPr>
          <w:rFonts w:asciiTheme="majorBidi" w:hAnsiTheme="majorBidi" w:cstheme="majorBidi"/>
          <w:b/>
          <w:bCs/>
          <w:sz w:val="22"/>
          <w:szCs w:val="22"/>
        </w:rPr>
        <w:t>Table 2.</w:t>
      </w:r>
      <w:r w:rsidRPr="00262C94">
        <w:rPr>
          <w:rFonts w:asciiTheme="majorBidi" w:hAnsiTheme="majorBidi" w:cstheme="majorBidi"/>
          <w:sz w:val="22"/>
          <w:szCs w:val="22"/>
        </w:rPr>
        <w:t xml:space="preserve"> Running </w:t>
      </w:r>
      <w:proofErr w:type="spellStart"/>
      <w:r w:rsidRPr="00262C94">
        <w:rPr>
          <w:rFonts w:asciiTheme="majorBidi" w:hAnsiTheme="majorBidi" w:cstheme="majorBidi"/>
          <w:sz w:val="22"/>
          <w:szCs w:val="22"/>
        </w:rPr>
        <w:t>percobaa</w:t>
      </w:r>
      <w:proofErr w:type="spellEnd"/>
    </w:p>
    <w:p w14:paraId="7854908E" w14:textId="77777777" w:rsidR="00B532FB" w:rsidRPr="00262C94" w:rsidRDefault="00B532FB" w:rsidP="00FD4E9B">
      <w:pPr>
        <w:pStyle w:val="TableParagraph"/>
        <w:spacing w:line="276" w:lineRule="auto"/>
        <w:ind w:left="268" w:right="169" w:firstLine="100"/>
        <w:jc w:val="center"/>
        <w:rPr>
          <w:rFonts w:asciiTheme="majorBidi" w:hAnsiTheme="majorBidi" w:cstheme="majorBidi"/>
          <w:lang w:val="id-ID"/>
        </w:rPr>
        <w:sectPr w:rsidR="00B532FB" w:rsidRPr="00262C94" w:rsidSect="00262C94">
          <w:type w:val="continuous"/>
          <w:pgSz w:w="11906" w:h="16838" w:code="9"/>
          <w:pgMar w:top="1440" w:right="1440" w:bottom="1440" w:left="1440" w:header="708" w:footer="708" w:gutter="0"/>
          <w:cols w:space="708"/>
          <w:docGrid w:linePitch="360"/>
        </w:sectPr>
      </w:pPr>
    </w:p>
    <w:tbl>
      <w:tblPr>
        <w:tblW w:w="7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5"/>
        <w:gridCol w:w="1418"/>
        <w:gridCol w:w="1280"/>
        <w:gridCol w:w="1276"/>
        <w:gridCol w:w="1418"/>
        <w:gridCol w:w="1276"/>
      </w:tblGrid>
      <w:tr w:rsidR="00B532FB" w:rsidRPr="00262C94" w14:paraId="1525E4F7" w14:textId="77777777" w:rsidTr="00DE247C">
        <w:trPr>
          <w:trHeight w:val="614"/>
          <w:jc w:val="center"/>
        </w:trPr>
        <w:tc>
          <w:tcPr>
            <w:tcW w:w="1275" w:type="dxa"/>
            <w:tcBorders>
              <w:top w:val="single" w:sz="4" w:space="0" w:color="auto"/>
              <w:left w:val="nil"/>
              <w:bottom w:val="single" w:sz="4" w:space="0" w:color="auto"/>
              <w:right w:val="nil"/>
            </w:tcBorders>
            <w:hideMark/>
          </w:tcPr>
          <w:p w14:paraId="3D8664FE" w14:textId="3070F430" w:rsidR="00B532FB" w:rsidRPr="00262C94" w:rsidRDefault="00B532FB" w:rsidP="00FD4E9B">
            <w:pPr>
              <w:pStyle w:val="TableParagraph"/>
              <w:spacing w:line="276" w:lineRule="auto"/>
              <w:ind w:left="268" w:right="169" w:firstLine="100"/>
              <w:jc w:val="center"/>
              <w:rPr>
                <w:rFonts w:asciiTheme="majorBidi" w:hAnsiTheme="majorBidi" w:cstheme="majorBidi"/>
                <w:lang w:val="id-ID"/>
              </w:rPr>
            </w:pPr>
            <w:r w:rsidRPr="00262C94">
              <w:rPr>
                <w:rFonts w:asciiTheme="majorBidi" w:hAnsiTheme="majorBidi" w:cstheme="majorBidi"/>
                <w:lang w:val="id-ID"/>
              </w:rPr>
              <w:lastRenderedPageBreak/>
              <w:t>Berat Sampel</w:t>
            </w:r>
          </w:p>
        </w:tc>
        <w:tc>
          <w:tcPr>
            <w:tcW w:w="1418" w:type="dxa"/>
            <w:tcBorders>
              <w:top w:val="single" w:sz="4" w:space="0" w:color="auto"/>
              <w:left w:val="nil"/>
              <w:bottom w:val="single" w:sz="4" w:space="0" w:color="auto"/>
              <w:right w:val="nil"/>
            </w:tcBorders>
            <w:hideMark/>
          </w:tcPr>
          <w:p w14:paraId="67DD386A" w14:textId="77777777" w:rsidR="00B532FB" w:rsidRPr="00262C94" w:rsidRDefault="00B532FB" w:rsidP="00FD4E9B">
            <w:pPr>
              <w:pStyle w:val="TableParagraph"/>
              <w:spacing w:line="276" w:lineRule="auto"/>
              <w:ind w:left="253" w:right="119" w:firstLine="98"/>
              <w:jc w:val="center"/>
              <w:rPr>
                <w:rFonts w:asciiTheme="majorBidi" w:hAnsiTheme="majorBidi" w:cstheme="majorBidi"/>
                <w:lang w:val="en-US"/>
              </w:rPr>
            </w:pPr>
            <w:r w:rsidRPr="00262C94">
              <w:rPr>
                <w:rFonts w:asciiTheme="majorBidi" w:hAnsiTheme="majorBidi" w:cstheme="majorBidi"/>
                <w:lang w:val="en-US"/>
              </w:rPr>
              <w:t>%NaOH (A)</w:t>
            </w:r>
          </w:p>
        </w:tc>
        <w:tc>
          <w:tcPr>
            <w:tcW w:w="1280" w:type="dxa"/>
            <w:tcBorders>
              <w:top w:val="single" w:sz="4" w:space="0" w:color="auto"/>
              <w:left w:val="nil"/>
              <w:bottom w:val="single" w:sz="4" w:space="0" w:color="auto"/>
              <w:right w:val="nil"/>
            </w:tcBorders>
            <w:hideMark/>
          </w:tcPr>
          <w:p w14:paraId="2CCA3A0A" w14:textId="77777777" w:rsidR="00B532FB" w:rsidRPr="00262C94" w:rsidRDefault="00B532FB" w:rsidP="00FD4E9B">
            <w:pPr>
              <w:pStyle w:val="TableParagraph"/>
              <w:spacing w:line="276" w:lineRule="auto"/>
              <w:ind w:left="334" w:right="146" w:hanging="80"/>
              <w:jc w:val="center"/>
              <w:rPr>
                <w:rFonts w:asciiTheme="majorBidi" w:hAnsiTheme="majorBidi" w:cstheme="majorBidi"/>
                <w:lang w:val="en-US"/>
              </w:rPr>
            </w:pPr>
            <w:proofErr w:type="spellStart"/>
            <w:r w:rsidRPr="00262C94">
              <w:rPr>
                <w:rFonts w:asciiTheme="majorBidi" w:hAnsiTheme="majorBidi" w:cstheme="majorBidi"/>
                <w:lang w:val="en-US"/>
              </w:rPr>
              <w:t>Daya</w:t>
            </w:r>
            <w:proofErr w:type="spellEnd"/>
            <w:r w:rsidRPr="00262C94">
              <w:rPr>
                <w:rFonts w:asciiTheme="majorBidi" w:hAnsiTheme="majorBidi" w:cstheme="majorBidi"/>
                <w:lang w:val="en-US"/>
              </w:rPr>
              <w:t xml:space="preserve"> (B)</w:t>
            </w:r>
          </w:p>
        </w:tc>
        <w:tc>
          <w:tcPr>
            <w:tcW w:w="1276" w:type="dxa"/>
            <w:tcBorders>
              <w:top w:val="single" w:sz="4" w:space="0" w:color="auto"/>
              <w:left w:val="nil"/>
              <w:bottom w:val="single" w:sz="4" w:space="0" w:color="auto"/>
              <w:right w:val="nil"/>
            </w:tcBorders>
            <w:hideMark/>
          </w:tcPr>
          <w:p w14:paraId="65214AF3" w14:textId="77777777" w:rsidR="00B532FB" w:rsidRPr="00262C94" w:rsidRDefault="00B532FB" w:rsidP="00FD4E9B">
            <w:pPr>
              <w:pStyle w:val="TableParagraph"/>
              <w:spacing w:line="276" w:lineRule="auto"/>
              <w:ind w:left="538" w:right="226" w:hanging="161"/>
              <w:jc w:val="center"/>
              <w:rPr>
                <w:rFonts w:asciiTheme="majorBidi" w:hAnsiTheme="majorBidi" w:cstheme="majorBidi"/>
                <w:lang w:val="en-US"/>
              </w:rPr>
            </w:pPr>
            <w:r w:rsidRPr="00262C94">
              <w:rPr>
                <w:rFonts w:asciiTheme="majorBidi" w:hAnsiTheme="majorBidi" w:cstheme="majorBidi"/>
                <w:lang w:val="id-ID"/>
              </w:rPr>
              <w:t xml:space="preserve">Waktu </w:t>
            </w:r>
            <w:r w:rsidRPr="00262C94">
              <w:rPr>
                <w:rFonts w:asciiTheme="majorBidi" w:hAnsiTheme="majorBidi" w:cstheme="majorBidi"/>
                <w:lang w:val="en-US"/>
              </w:rPr>
              <w:t>(C)</w:t>
            </w:r>
          </w:p>
        </w:tc>
        <w:tc>
          <w:tcPr>
            <w:tcW w:w="1418" w:type="dxa"/>
            <w:tcBorders>
              <w:top w:val="single" w:sz="4" w:space="0" w:color="auto"/>
              <w:left w:val="nil"/>
              <w:bottom w:val="single" w:sz="4" w:space="0" w:color="auto"/>
              <w:right w:val="nil"/>
            </w:tcBorders>
          </w:tcPr>
          <w:p w14:paraId="49454AC2" w14:textId="77777777" w:rsidR="00B532FB" w:rsidRPr="00262C94" w:rsidRDefault="00B532FB" w:rsidP="00FD4E9B">
            <w:pPr>
              <w:pStyle w:val="TableParagraph"/>
              <w:spacing w:line="276" w:lineRule="auto"/>
              <w:ind w:left="261"/>
              <w:jc w:val="center"/>
              <w:rPr>
                <w:rFonts w:asciiTheme="majorBidi" w:hAnsiTheme="majorBidi" w:cstheme="majorBidi"/>
                <w:lang w:val="en-US"/>
              </w:rPr>
            </w:pPr>
            <w:r w:rsidRPr="00262C94">
              <w:rPr>
                <w:rFonts w:asciiTheme="majorBidi" w:hAnsiTheme="majorBidi" w:cstheme="majorBidi"/>
                <w:lang w:val="en-US"/>
              </w:rPr>
              <w:t>Hasil</w:t>
            </w:r>
          </w:p>
        </w:tc>
        <w:tc>
          <w:tcPr>
            <w:tcW w:w="1276" w:type="dxa"/>
            <w:tcBorders>
              <w:top w:val="single" w:sz="4" w:space="0" w:color="auto"/>
              <w:left w:val="nil"/>
              <w:bottom w:val="single" w:sz="4" w:space="0" w:color="auto"/>
              <w:right w:val="nil"/>
            </w:tcBorders>
          </w:tcPr>
          <w:p w14:paraId="0251BF56" w14:textId="77777777" w:rsidR="00B532FB" w:rsidRPr="00262C94" w:rsidRDefault="00B532FB" w:rsidP="00FD4E9B">
            <w:pPr>
              <w:pStyle w:val="TableParagraph"/>
              <w:spacing w:line="276" w:lineRule="auto"/>
              <w:jc w:val="center"/>
              <w:rPr>
                <w:rFonts w:asciiTheme="majorBidi" w:hAnsiTheme="majorBidi" w:cstheme="majorBidi"/>
                <w:lang w:val="en-US"/>
              </w:rPr>
            </w:pPr>
            <w:proofErr w:type="spellStart"/>
            <w:r w:rsidRPr="00262C94">
              <w:rPr>
                <w:rFonts w:asciiTheme="majorBidi" w:hAnsiTheme="majorBidi" w:cstheme="majorBidi"/>
                <w:lang w:val="en-US"/>
              </w:rPr>
              <w:t>Keterangan</w:t>
            </w:r>
            <w:proofErr w:type="spellEnd"/>
          </w:p>
        </w:tc>
      </w:tr>
      <w:tr w:rsidR="00B532FB" w:rsidRPr="00262C94" w14:paraId="3CC99214" w14:textId="77777777" w:rsidTr="00DE247C">
        <w:trPr>
          <w:trHeight w:val="396"/>
          <w:jc w:val="center"/>
        </w:trPr>
        <w:tc>
          <w:tcPr>
            <w:tcW w:w="1275" w:type="dxa"/>
            <w:tcBorders>
              <w:top w:val="single" w:sz="4" w:space="0" w:color="auto"/>
              <w:left w:val="nil"/>
              <w:bottom w:val="nil"/>
              <w:right w:val="nil"/>
            </w:tcBorders>
            <w:hideMark/>
          </w:tcPr>
          <w:p w14:paraId="69CD9D57" w14:textId="77777777" w:rsidR="00B532FB" w:rsidRPr="00262C94" w:rsidRDefault="00B532FB" w:rsidP="00FD4E9B">
            <w:pPr>
              <w:pStyle w:val="TableParagraph"/>
              <w:spacing w:line="276" w:lineRule="auto"/>
              <w:ind w:left="108"/>
              <w:jc w:val="center"/>
              <w:rPr>
                <w:rFonts w:asciiTheme="majorBidi" w:hAnsiTheme="majorBidi" w:cstheme="majorBidi"/>
                <w:lang w:val="id-ID"/>
              </w:rPr>
            </w:pPr>
            <w:r w:rsidRPr="00262C94">
              <w:rPr>
                <w:rFonts w:asciiTheme="majorBidi" w:hAnsiTheme="majorBidi" w:cstheme="majorBidi"/>
                <w:lang w:val="en-US"/>
              </w:rPr>
              <w:t>2</w:t>
            </w:r>
            <w:r w:rsidRPr="00262C94">
              <w:rPr>
                <w:rFonts w:asciiTheme="majorBidi" w:hAnsiTheme="majorBidi" w:cstheme="majorBidi"/>
                <w:lang w:val="id-ID"/>
              </w:rPr>
              <w:t xml:space="preserve">5 </w:t>
            </w:r>
            <w:proofErr w:type="gramStart"/>
            <w:r w:rsidRPr="00262C94">
              <w:rPr>
                <w:rFonts w:asciiTheme="majorBidi" w:hAnsiTheme="majorBidi" w:cstheme="majorBidi"/>
                <w:lang w:val="id-ID"/>
              </w:rPr>
              <w:t>gram</w:t>
            </w:r>
            <w:proofErr w:type="gramEnd"/>
          </w:p>
        </w:tc>
        <w:tc>
          <w:tcPr>
            <w:tcW w:w="1418" w:type="dxa"/>
            <w:tcBorders>
              <w:top w:val="single" w:sz="4" w:space="0" w:color="auto"/>
              <w:left w:val="nil"/>
              <w:bottom w:val="nil"/>
              <w:right w:val="nil"/>
            </w:tcBorders>
            <w:hideMark/>
          </w:tcPr>
          <w:p w14:paraId="1019F9A3" w14:textId="77777777" w:rsidR="00B532FB" w:rsidRPr="00262C94" w:rsidRDefault="00B532FB" w:rsidP="00FD4E9B">
            <w:pPr>
              <w:pStyle w:val="TableParagraph"/>
              <w:spacing w:line="276" w:lineRule="auto"/>
              <w:ind w:left="189"/>
              <w:jc w:val="center"/>
              <w:rPr>
                <w:rFonts w:asciiTheme="majorBidi" w:hAnsiTheme="majorBidi" w:cstheme="majorBidi"/>
                <w:lang w:val="en-US"/>
              </w:rPr>
            </w:pPr>
            <w:r w:rsidRPr="00262C94">
              <w:rPr>
                <w:rFonts w:asciiTheme="majorBidi" w:hAnsiTheme="majorBidi" w:cstheme="majorBidi"/>
                <w:lang w:val="en-US"/>
              </w:rPr>
              <w:t>1</w:t>
            </w:r>
          </w:p>
        </w:tc>
        <w:tc>
          <w:tcPr>
            <w:tcW w:w="1280" w:type="dxa"/>
            <w:tcBorders>
              <w:top w:val="single" w:sz="4" w:space="0" w:color="auto"/>
              <w:left w:val="nil"/>
              <w:bottom w:val="nil"/>
              <w:right w:val="nil"/>
            </w:tcBorders>
            <w:hideMark/>
          </w:tcPr>
          <w:p w14:paraId="4F8A8C53" w14:textId="5C97B44F" w:rsidR="00B532FB" w:rsidRPr="00262C94" w:rsidRDefault="00B532FB" w:rsidP="00FD4E9B">
            <w:pPr>
              <w:pStyle w:val="TableParagraph"/>
              <w:spacing w:line="276" w:lineRule="auto"/>
              <w:ind w:left="142"/>
              <w:jc w:val="center"/>
              <w:rPr>
                <w:rFonts w:asciiTheme="majorBidi" w:hAnsiTheme="majorBidi" w:cstheme="majorBidi"/>
                <w:lang w:val="en-US"/>
              </w:rPr>
            </w:pPr>
            <w:r w:rsidRPr="00262C94">
              <w:rPr>
                <w:rFonts w:asciiTheme="majorBidi" w:hAnsiTheme="majorBidi" w:cstheme="majorBidi"/>
                <w:lang w:val="en-US"/>
              </w:rPr>
              <w:t>4</w:t>
            </w:r>
            <w:r w:rsidR="00DE247C" w:rsidRPr="00262C94">
              <w:rPr>
                <w:rFonts w:asciiTheme="majorBidi" w:hAnsiTheme="majorBidi" w:cstheme="majorBidi"/>
                <w:lang w:val="en-US"/>
              </w:rPr>
              <w:t>0</w:t>
            </w:r>
            <w:r w:rsidRPr="00262C94">
              <w:rPr>
                <w:rFonts w:asciiTheme="majorBidi" w:hAnsiTheme="majorBidi" w:cstheme="majorBidi"/>
                <w:lang w:val="en-US"/>
              </w:rPr>
              <w:t>0 W</w:t>
            </w:r>
          </w:p>
        </w:tc>
        <w:tc>
          <w:tcPr>
            <w:tcW w:w="1276" w:type="dxa"/>
            <w:tcBorders>
              <w:top w:val="single" w:sz="4" w:space="0" w:color="auto"/>
              <w:left w:val="nil"/>
              <w:bottom w:val="nil"/>
              <w:right w:val="nil"/>
            </w:tcBorders>
            <w:hideMark/>
          </w:tcPr>
          <w:p w14:paraId="11362924" w14:textId="77777777" w:rsidR="00B532FB" w:rsidRPr="00262C94" w:rsidRDefault="00B532FB" w:rsidP="00FD4E9B">
            <w:pPr>
              <w:pStyle w:val="TableParagraph"/>
              <w:spacing w:line="276" w:lineRule="auto"/>
              <w:ind w:left="149" w:right="200"/>
              <w:jc w:val="center"/>
              <w:rPr>
                <w:rFonts w:asciiTheme="majorBidi" w:hAnsiTheme="majorBidi" w:cstheme="majorBidi"/>
                <w:lang w:val="id-ID"/>
              </w:rPr>
            </w:pPr>
            <w:r w:rsidRPr="00262C94">
              <w:rPr>
                <w:rFonts w:asciiTheme="majorBidi" w:hAnsiTheme="majorBidi" w:cstheme="majorBidi"/>
                <w:lang w:val="id-ID"/>
              </w:rPr>
              <w:t>10 Menit</w:t>
            </w:r>
          </w:p>
        </w:tc>
        <w:tc>
          <w:tcPr>
            <w:tcW w:w="1418" w:type="dxa"/>
            <w:tcBorders>
              <w:top w:val="single" w:sz="4" w:space="0" w:color="auto"/>
              <w:left w:val="nil"/>
              <w:bottom w:val="nil"/>
              <w:right w:val="nil"/>
            </w:tcBorders>
          </w:tcPr>
          <w:p w14:paraId="65D50D83" w14:textId="77777777" w:rsidR="00B532FB" w:rsidRPr="00262C94" w:rsidRDefault="00B532FB" w:rsidP="00FD4E9B">
            <w:pPr>
              <w:pStyle w:val="TableParagraph"/>
              <w:spacing w:line="276" w:lineRule="auto"/>
              <w:ind w:left="227" w:right="149" w:firstLine="1"/>
              <w:jc w:val="center"/>
              <w:rPr>
                <w:rFonts w:asciiTheme="majorBidi" w:hAnsiTheme="majorBidi" w:cstheme="majorBidi"/>
                <w:lang w:val="en-US"/>
              </w:rPr>
            </w:pPr>
            <w:r w:rsidRPr="00262C94">
              <w:rPr>
                <w:rFonts w:asciiTheme="majorBidi" w:hAnsiTheme="majorBidi" w:cstheme="majorBidi"/>
                <w:lang w:val="en-US"/>
              </w:rPr>
              <w:t>%</w:t>
            </w:r>
            <w:proofErr w:type="spellStart"/>
            <w:proofErr w:type="gramStart"/>
            <w:r w:rsidRPr="00262C94">
              <w:rPr>
                <w:rFonts w:asciiTheme="majorBidi" w:hAnsiTheme="majorBidi" w:cstheme="majorBidi"/>
                <w:lang w:val="en-US"/>
              </w:rPr>
              <w:t>selulosa</w:t>
            </w:r>
            <w:proofErr w:type="spellEnd"/>
            <w:proofErr w:type="gramEnd"/>
          </w:p>
        </w:tc>
        <w:tc>
          <w:tcPr>
            <w:tcW w:w="1276" w:type="dxa"/>
            <w:vMerge w:val="restart"/>
            <w:tcBorders>
              <w:top w:val="single" w:sz="4" w:space="0" w:color="auto"/>
              <w:left w:val="nil"/>
              <w:bottom w:val="nil"/>
              <w:right w:val="nil"/>
            </w:tcBorders>
          </w:tcPr>
          <w:p w14:paraId="397446B6" w14:textId="77777777" w:rsidR="00B532FB" w:rsidRPr="00262C94" w:rsidRDefault="00B532FB" w:rsidP="00FD4E9B">
            <w:pPr>
              <w:pStyle w:val="TableParagraph"/>
              <w:spacing w:line="276" w:lineRule="auto"/>
              <w:ind w:right="149"/>
              <w:jc w:val="center"/>
              <w:rPr>
                <w:rFonts w:asciiTheme="majorBidi" w:hAnsiTheme="majorBidi" w:cstheme="majorBidi"/>
                <w:lang w:val="en-US"/>
              </w:rPr>
            </w:pPr>
            <w:proofErr w:type="gramStart"/>
            <w:r w:rsidRPr="00262C94">
              <w:rPr>
                <w:rFonts w:asciiTheme="majorBidi" w:hAnsiTheme="majorBidi" w:cstheme="majorBidi"/>
                <w:lang w:val="en-US"/>
              </w:rPr>
              <w:t>A</w:t>
            </w:r>
            <w:proofErr w:type="gramEnd"/>
            <w:r w:rsidRPr="00262C94">
              <w:rPr>
                <w:rFonts w:asciiTheme="majorBidi" w:hAnsiTheme="majorBidi" w:cstheme="majorBidi"/>
                <w:lang w:val="en-US"/>
              </w:rPr>
              <w:t xml:space="preserve"> optimum yang </w:t>
            </w:r>
            <w:proofErr w:type="spellStart"/>
            <w:r w:rsidRPr="00262C94">
              <w:rPr>
                <w:rFonts w:asciiTheme="majorBidi" w:hAnsiTheme="majorBidi" w:cstheme="majorBidi"/>
                <w:lang w:val="en-US"/>
              </w:rPr>
              <w:t>selulosanya</w:t>
            </w:r>
            <w:proofErr w:type="spellEnd"/>
            <w:r w:rsidRPr="00262C94">
              <w:rPr>
                <w:rFonts w:asciiTheme="majorBidi" w:hAnsiTheme="majorBidi" w:cstheme="majorBidi"/>
                <w:lang w:val="en-US"/>
              </w:rPr>
              <w:t xml:space="preserve"> paling </w:t>
            </w:r>
            <w:proofErr w:type="spellStart"/>
            <w:r w:rsidRPr="00262C94">
              <w:rPr>
                <w:rFonts w:asciiTheme="majorBidi" w:hAnsiTheme="majorBidi" w:cstheme="majorBidi"/>
                <w:lang w:val="en-US"/>
              </w:rPr>
              <w:t>banyak</w:t>
            </w:r>
            <w:proofErr w:type="spellEnd"/>
          </w:p>
        </w:tc>
      </w:tr>
      <w:tr w:rsidR="00B532FB" w:rsidRPr="00262C94" w14:paraId="61287425" w14:textId="77777777" w:rsidTr="00DE247C">
        <w:trPr>
          <w:trHeight w:val="313"/>
          <w:jc w:val="center"/>
        </w:trPr>
        <w:tc>
          <w:tcPr>
            <w:tcW w:w="1275" w:type="dxa"/>
            <w:tcBorders>
              <w:top w:val="nil"/>
              <w:left w:val="nil"/>
              <w:bottom w:val="nil"/>
              <w:right w:val="nil"/>
            </w:tcBorders>
            <w:hideMark/>
          </w:tcPr>
          <w:p w14:paraId="1BF5DA91" w14:textId="77777777" w:rsidR="00B532FB" w:rsidRPr="00262C94" w:rsidRDefault="00B532FB" w:rsidP="00FD4E9B">
            <w:pPr>
              <w:pStyle w:val="TableParagraph"/>
              <w:spacing w:line="276" w:lineRule="auto"/>
              <w:ind w:left="108"/>
              <w:jc w:val="center"/>
              <w:rPr>
                <w:rFonts w:asciiTheme="majorBidi" w:hAnsiTheme="majorBidi" w:cstheme="majorBidi"/>
                <w:lang w:val="id-ID"/>
              </w:rPr>
            </w:pPr>
            <w:r w:rsidRPr="00262C94">
              <w:rPr>
                <w:rFonts w:asciiTheme="majorBidi" w:hAnsiTheme="majorBidi" w:cstheme="majorBidi"/>
                <w:lang w:val="en-US"/>
              </w:rPr>
              <w:t>2</w:t>
            </w:r>
            <w:r w:rsidRPr="00262C94">
              <w:rPr>
                <w:rFonts w:asciiTheme="majorBidi" w:hAnsiTheme="majorBidi" w:cstheme="majorBidi"/>
                <w:lang w:val="id-ID"/>
              </w:rPr>
              <w:t xml:space="preserve">5 </w:t>
            </w:r>
            <w:proofErr w:type="gramStart"/>
            <w:r w:rsidRPr="00262C94">
              <w:rPr>
                <w:rFonts w:asciiTheme="majorBidi" w:hAnsiTheme="majorBidi" w:cstheme="majorBidi"/>
                <w:lang w:val="id-ID"/>
              </w:rPr>
              <w:t>gram</w:t>
            </w:r>
            <w:proofErr w:type="gramEnd"/>
          </w:p>
        </w:tc>
        <w:tc>
          <w:tcPr>
            <w:tcW w:w="1418" w:type="dxa"/>
            <w:tcBorders>
              <w:top w:val="nil"/>
              <w:left w:val="nil"/>
              <w:bottom w:val="nil"/>
              <w:right w:val="nil"/>
            </w:tcBorders>
            <w:hideMark/>
          </w:tcPr>
          <w:p w14:paraId="41CEA339" w14:textId="77777777" w:rsidR="00B532FB" w:rsidRPr="00262C94" w:rsidRDefault="00B532FB" w:rsidP="00FD4E9B">
            <w:pPr>
              <w:pStyle w:val="TableParagraph"/>
              <w:spacing w:line="276" w:lineRule="auto"/>
              <w:ind w:left="189"/>
              <w:jc w:val="center"/>
              <w:rPr>
                <w:rFonts w:asciiTheme="majorBidi" w:hAnsiTheme="majorBidi" w:cstheme="majorBidi"/>
                <w:lang w:val="en-US"/>
              </w:rPr>
            </w:pPr>
            <w:r w:rsidRPr="00262C94">
              <w:rPr>
                <w:rFonts w:asciiTheme="majorBidi" w:hAnsiTheme="majorBidi" w:cstheme="majorBidi"/>
                <w:lang w:val="en-US"/>
              </w:rPr>
              <w:t>3</w:t>
            </w:r>
          </w:p>
        </w:tc>
        <w:tc>
          <w:tcPr>
            <w:tcW w:w="1280" w:type="dxa"/>
            <w:tcBorders>
              <w:top w:val="nil"/>
              <w:left w:val="nil"/>
              <w:bottom w:val="nil"/>
              <w:right w:val="nil"/>
            </w:tcBorders>
            <w:hideMark/>
          </w:tcPr>
          <w:p w14:paraId="2F58A48A" w14:textId="1EFFC3DD" w:rsidR="00B532FB" w:rsidRPr="00262C94" w:rsidRDefault="00B532FB" w:rsidP="00FD4E9B">
            <w:pPr>
              <w:pStyle w:val="TableParagraph"/>
              <w:spacing w:line="276" w:lineRule="auto"/>
              <w:ind w:left="142"/>
              <w:jc w:val="center"/>
              <w:rPr>
                <w:rFonts w:asciiTheme="majorBidi" w:hAnsiTheme="majorBidi" w:cstheme="majorBidi"/>
                <w:lang w:val="id-ID"/>
              </w:rPr>
            </w:pPr>
            <w:r w:rsidRPr="00262C94">
              <w:rPr>
                <w:rFonts w:asciiTheme="majorBidi" w:hAnsiTheme="majorBidi" w:cstheme="majorBidi"/>
                <w:lang w:val="en-US"/>
              </w:rPr>
              <w:t>4</w:t>
            </w:r>
            <w:r w:rsidR="00DE247C" w:rsidRPr="00262C94">
              <w:rPr>
                <w:rFonts w:asciiTheme="majorBidi" w:hAnsiTheme="majorBidi" w:cstheme="majorBidi"/>
                <w:lang w:val="en-US"/>
              </w:rPr>
              <w:t>0</w:t>
            </w:r>
            <w:r w:rsidRPr="00262C94">
              <w:rPr>
                <w:rFonts w:asciiTheme="majorBidi" w:hAnsiTheme="majorBidi" w:cstheme="majorBidi"/>
                <w:lang w:val="en-US"/>
              </w:rPr>
              <w:t>0 W</w:t>
            </w:r>
          </w:p>
        </w:tc>
        <w:tc>
          <w:tcPr>
            <w:tcW w:w="1276" w:type="dxa"/>
            <w:tcBorders>
              <w:top w:val="nil"/>
              <w:left w:val="nil"/>
              <w:bottom w:val="nil"/>
              <w:right w:val="nil"/>
            </w:tcBorders>
            <w:hideMark/>
          </w:tcPr>
          <w:p w14:paraId="76AD0C02" w14:textId="77777777" w:rsidR="00B532FB" w:rsidRPr="00262C94" w:rsidRDefault="00B532FB" w:rsidP="00FD4E9B">
            <w:pPr>
              <w:pStyle w:val="TableParagraph"/>
              <w:spacing w:line="276" w:lineRule="auto"/>
              <w:ind w:left="149" w:right="200"/>
              <w:jc w:val="center"/>
              <w:rPr>
                <w:rFonts w:asciiTheme="majorBidi" w:hAnsiTheme="majorBidi" w:cstheme="majorBidi"/>
                <w:lang w:val="id-ID"/>
              </w:rPr>
            </w:pPr>
            <w:r w:rsidRPr="00262C94">
              <w:rPr>
                <w:rFonts w:asciiTheme="majorBidi" w:hAnsiTheme="majorBidi" w:cstheme="majorBidi"/>
                <w:lang w:val="id-ID"/>
              </w:rPr>
              <w:t>10 Menit</w:t>
            </w:r>
          </w:p>
        </w:tc>
        <w:tc>
          <w:tcPr>
            <w:tcW w:w="1418" w:type="dxa"/>
            <w:tcBorders>
              <w:top w:val="nil"/>
              <w:left w:val="nil"/>
              <w:bottom w:val="nil"/>
              <w:right w:val="nil"/>
            </w:tcBorders>
          </w:tcPr>
          <w:p w14:paraId="67B2ACAC" w14:textId="77777777" w:rsidR="00B532FB" w:rsidRPr="00262C94" w:rsidRDefault="00B532FB" w:rsidP="00FD4E9B">
            <w:pPr>
              <w:spacing w:after="0" w:line="276" w:lineRule="auto"/>
              <w:jc w:val="center"/>
              <w:rPr>
                <w:rFonts w:asciiTheme="majorBidi" w:eastAsia="Times New Roman" w:hAnsiTheme="majorBidi" w:cstheme="majorBidi"/>
                <w:lang w:val="id-ID"/>
              </w:rPr>
            </w:pPr>
            <w:r w:rsidRPr="00262C94">
              <w:rPr>
                <w:rFonts w:asciiTheme="majorBidi" w:hAnsiTheme="majorBidi" w:cstheme="majorBidi"/>
                <w:lang w:val="en-US"/>
              </w:rPr>
              <w:t>%</w:t>
            </w:r>
            <w:proofErr w:type="spellStart"/>
            <w:proofErr w:type="gramStart"/>
            <w:r w:rsidRPr="00262C94">
              <w:rPr>
                <w:rFonts w:asciiTheme="majorBidi" w:hAnsiTheme="majorBidi" w:cstheme="majorBidi"/>
                <w:lang w:val="en-US"/>
              </w:rPr>
              <w:t>selulosa</w:t>
            </w:r>
            <w:proofErr w:type="spellEnd"/>
            <w:proofErr w:type="gramEnd"/>
          </w:p>
        </w:tc>
        <w:tc>
          <w:tcPr>
            <w:tcW w:w="1276" w:type="dxa"/>
            <w:vMerge/>
            <w:tcBorders>
              <w:top w:val="nil"/>
              <w:left w:val="nil"/>
              <w:bottom w:val="nil"/>
              <w:right w:val="nil"/>
            </w:tcBorders>
          </w:tcPr>
          <w:p w14:paraId="4C973DBE" w14:textId="77777777" w:rsidR="00B532FB" w:rsidRPr="00262C94" w:rsidRDefault="00B532FB" w:rsidP="00FD4E9B">
            <w:pPr>
              <w:spacing w:after="0" w:line="276" w:lineRule="auto"/>
              <w:jc w:val="center"/>
              <w:rPr>
                <w:rFonts w:asciiTheme="majorBidi" w:eastAsia="Times New Roman" w:hAnsiTheme="majorBidi" w:cstheme="majorBidi"/>
                <w:lang w:val="id-ID"/>
              </w:rPr>
            </w:pPr>
          </w:p>
        </w:tc>
      </w:tr>
      <w:tr w:rsidR="00B532FB" w:rsidRPr="00262C94" w14:paraId="70ACF674" w14:textId="77777777" w:rsidTr="00DE247C">
        <w:trPr>
          <w:trHeight w:val="319"/>
          <w:jc w:val="center"/>
        </w:trPr>
        <w:tc>
          <w:tcPr>
            <w:tcW w:w="1275" w:type="dxa"/>
            <w:tcBorders>
              <w:top w:val="nil"/>
              <w:left w:val="nil"/>
              <w:bottom w:val="nil"/>
              <w:right w:val="nil"/>
            </w:tcBorders>
            <w:hideMark/>
          </w:tcPr>
          <w:p w14:paraId="67FC8C47" w14:textId="77777777" w:rsidR="00B532FB" w:rsidRPr="00262C94" w:rsidRDefault="00B532FB" w:rsidP="00FD4E9B">
            <w:pPr>
              <w:pStyle w:val="TableParagraph"/>
              <w:spacing w:line="276" w:lineRule="auto"/>
              <w:ind w:left="108"/>
              <w:jc w:val="center"/>
              <w:rPr>
                <w:rFonts w:asciiTheme="majorBidi" w:hAnsiTheme="majorBidi" w:cstheme="majorBidi"/>
                <w:lang w:val="id-ID"/>
              </w:rPr>
            </w:pPr>
            <w:r w:rsidRPr="00262C94">
              <w:rPr>
                <w:rFonts w:asciiTheme="majorBidi" w:hAnsiTheme="majorBidi" w:cstheme="majorBidi"/>
                <w:lang w:val="en-US"/>
              </w:rPr>
              <w:t>2</w:t>
            </w:r>
            <w:r w:rsidRPr="00262C94">
              <w:rPr>
                <w:rFonts w:asciiTheme="majorBidi" w:hAnsiTheme="majorBidi" w:cstheme="majorBidi"/>
                <w:lang w:val="id-ID"/>
              </w:rPr>
              <w:t xml:space="preserve">5 </w:t>
            </w:r>
            <w:proofErr w:type="gramStart"/>
            <w:r w:rsidRPr="00262C94">
              <w:rPr>
                <w:rFonts w:asciiTheme="majorBidi" w:hAnsiTheme="majorBidi" w:cstheme="majorBidi"/>
                <w:lang w:val="id-ID"/>
              </w:rPr>
              <w:t>gram</w:t>
            </w:r>
            <w:proofErr w:type="gramEnd"/>
          </w:p>
        </w:tc>
        <w:tc>
          <w:tcPr>
            <w:tcW w:w="1418" w:type="dxa"/>
            <w:tcBorders>
              <w:top w:val="nil"/>
              <w:left w:val="nil"/>
              <w:bottom w:val="nil"/>
              <w:right w:val="nil"/>
            </w:tcBorders>
            <w:hideMark/>
          </w:tcPr>
          <w:p w14:paraId="5E9E5BA7" w14:textId="77777777" w:rsidR="00B532FB" w:rsidRPr="00262C94" w:rsidRDefault="00B532FB" w:rsidP="00FD4E9B">
            <w:pPr>
              <w:pStyle w:val="TableParagraph"/>
              <w:spacing w:line="276" w:lineRule="auto"/>
              <w:ind w:left="189"/>
              <w:jc w:val="center"/>
              <w:rPr>
                <w:rFonts w:asciiTheme="majorBidi" w:hAnsiTheme="majorBidi" w:cstheme="majorBidi"/>
                <w:lang w:val="en-US"/>
              </w:rPr>
            </w:pPr>
            <w:r w:rsidRPr="00262C94">
              <w:rPr>
                <w:rFonts w:asciiTheme="majorBidi" w:hAnsiTheme="majorBidi" w:cstheme="majorBidi"/>
                <w:lang w:val="en-US"/>
              </w:rPr>
              <w:t>5</w:t>
            </w:r>
          </w:p>
        </w:tc>
        <w:tc>
          <w:tcPr>
            <w:tcW w:w="1280" w:type="dxa"/>
            <w:tcBorders>
              <w:top w:val="nil"/>
              <w:left w:val="nil"/>
              <w:bottom w:val="nil"/>
              <w:right w:val="nil"/>
            </w:tcBorders>
            <w:hideMark/>
          </w:tcPr>
          <w:p w14:paraId="7C2F0A07" w14:textId="7139D460" w:rsidR="00B532FB" w:rsidRPr="00262C94" w:rsidRDefault="00B532FB" w:rsidP="00FD4E9B">
            <w:pPr>
              <w:pStyle w:val="TableParagraph"/>
              <w:spacing w:line="276" w:lineRule="auto"/>
              <w:ind w:left="142"/>
              <w:jc w:val="center"/>
              <w:rPr>
                <w:rFonts w:asciiTheme="majorBidi" w:hAnsiTheme="majorBidi" w:cstheme="majorBidi"/>
                <w:lang w:val="id-ID"/>
              </w:rPr>
            </w:pPr>
            <w:r w:rsidRPr="00262C94">
              <w:rPr>
                <w:rFonts w:asciiTheme="majorBidi" w:hAnsiTheme="majorBidi" w:cstheme="majorBidi"/>
                <w:lang w:val="en-US"/>
              </w:rPr>
              <w:t>4</w:t>
            </w:r>
            <w:r w:rsidR="00DE247C" w:rsidRPr="00262C94">
              <w:rPr>
                <w:rFonts w:asciiTheme="majorBidi" w:hAnsiTheme="majorBidi" w:cstheme="majorBidi"/>
                <w:lang w:val="en-US"/>
              </w:rPr>
              <w:t>0</w:t>
            </w:r>
            <w:r w:rsidRPr="00262C94">
              <w:rPr>
                <w:rFonts w:asciiTheme="majorBidi" w:hAnsiTheme="majorBidi" w:cstheme="majorBidi"/>
                <w:lang w:val="en-US"/>
              </w:rPr>
              <w:t>0 W</w:t>
            </w:r>
          </w:p>
        </w:tc>
        <w:tc>
          <w:tcPr>
            <w:tcW w:w="1276" w:type="dxa"/>
            <w:tcBorders>
              <w:top w:val="nil"/>
              <w:left w:val="nil"/>
              <w:bottom w:val="nil"/>
              <w:right w:val="nil"/>
            </w:tcBorders>
            <w:hideMark/>
          </w:tcPr>
          <w:p w14:paraId="33A0B21E" w14:textId="77777777" w:rsidR="00B532FB" w:rsidRPr="00262C94" w:rsidRDefault="00B532FB" w:rsidP="00FD4E9B">
            <w:pPr>
              <w:pStyle w:val="TableParagraph"/>
              <w:spacing w:line="276" w:lineRule="auto"/>
              <w:ind w:left="149" w:right="200"/>
              <w:jc w:val="center"/>
              <w:rPr>
                <w:rFonts w:asciiTheme="majorBidi" w:hAnsiTheme="majorBidi" w:cstheme="majorBidi"/>
                <w:lang w:val="id-ID"/>
              </w:rPr>
            </w:pPr>
            <w:r w:rsidRPr="00262C94">
              <w:rPr>
                <w:rFonts w:asciiTheme="majorBidi" w:hAnsiTheme="majorBidi" w:cstheme="majorBidi"/>
                <w:lang w:val="id-ID"/>
              </w:rPr>
              <w:t>10 Menit</w:t>
            </w:r>
          </w:p>
        </w:tc>
        <w:tc>
          <w:tcPr>
            <w:tcW w:w="1418" w:type="dxa"/>
            <w:tcBorders>
              <w:top w:val="nil"/>
              <w:left w:val="nil"/>
              <w:bottom w:val="nil"/>
              <w:right w:val="nil"/>
            </w:tcBorders>
          </w:tcPr>
          <w:p w14:paraId="36DE013D" w14:textId="77777777" w:rsidR="00B532FB" w:rsidRPr="00262C94" w:rsidRDefault="00B532FB" w:rsidP="00FD4E9B">
            <w:pPr>
              <w:spacing w:after="0" w:line="276" w:lineRule="auto"/>
              <w:jc w:val="center"/>
              <w:rPr>
                <w:rFonts w:asciiTheme="majorBidi" w:eastAsia="Times New Roman" w:hAnsiTheme="majorBidi" w:cstheme="majorBidi"/>
                <w:lang w:val="id-ID"/>
              </w:rPr>
            </w:pPr>
            <w:r w:rsidRPr="00262C94">
              <w:rPr>
                <w:rFonts w:asciiTheme="majorBidi" w:hAnsiTheme="majorBidi" w:cstheme="majorBidi"/>
                <w:lang w:val="en-US"/>
              </w:rPr>
              <w:t>%</w:t>
            </w:r>
            <w:proofErr w:type="spellStart"/>
            <w:proofErr w:type="gramStart"/>
            <w:r w:rsidRPr="00262C94">
              <w:rPr>
                <w:rFonts w:asciiTheme="majorBidi" w:hAnsiTheme="majorBidi" w:cstheme="majorBidi"/>
                <w:lang w:val="en-US"/>
              </w:rPr>
              <w:t>selulosa</w:t>
            </w:r>
            <w:proofErr w:type="spellEnd"/>
            <w:proofErr w:type="gramEnd"/>
          </w:p>
        </w:tc>
        <w:tc>
          <w:tcPr>
            <w:tcW w:w="1276" w:type="dxa"/>
            <w:vMerge/>
            <w:tcBorders>
              <w:top w:val="nil"/>
              <w:left w:val="nil"/>
              <w:bottom w:val="nil"/>
              <w:right w:val="nil"/>
            </w:tcBorders>
          </w:tcPr>
          <w:p w14:paraId="7DE260EA" w14:textId="77777777" w:rsidR="00B532FB" w:rsidRPr="00262C94" w:rsidRDefault="00B532FB" w:rsidP="00FD4E9B">
            <w:pPr>
              <w:spacing w:after="0" w:line="276" w:lineRule="auto"/>
              <w:jc w:val="center"/>
              <w:rPr>
                <w:rFonts w:asciiTheme="majorBidi" w:eastAsia="Times New Roman" w:hAnsiTheme="majorBidi" w:cstheme="majorBidi"/>
                <w:lang w:val="id-ID"/>
              </w:rPr>
            </w:pPr>
          </w:p>
        </w:tc>
      </w:tr>
      <w:tr w:rsidR="00B532FB" w:rsidRPr="00262C94" w14:paraId="0153EC85" w14:textId="77777777" w:rsidTr="00DE247C">
        <w:trPr>
          <w:trHeight w:val="336"/>
          <w:jc w:val="center"/>
        </w:trPr>
        <w:tc>
          <w:tcPr>
            <w:tcW w:w="1275" w:type="dxa"/>
            <w:tcBorders>
              <w:top w:val="nil"/>
              <w:left w:val="nil"/>
              <w:bottom w:val="nil"/>
              <w:right w:val="nil"/>
            </w:tcBorders>
            <w:hideMark/>
          </w:tcPr>
          <w:p w14:paraId="3677AD50" w14:textId="77777777" w:rsidR="00B532FB" w:rsidRPr="00262C94" w:rsidRDefault="00B532FB" w:rsidP="00FD4E9B">
            <w:pPr>
              <w:pStyle w:val="TableParagraph"/>
              <w:spacing w:line="276" w:lineRule="auto"/>
              <w:ind w:left="108"/>
              <w:jc w:val="center"/>
              <w:rPr>
                <w:rFonts w:asciiTheme="majorBidi" w:hAnsiTheme="majorBidi" w:cstheme="majorBidi"/>
                <w:lang w:val="id-ID"/>
              </w:rPr>
            </w:pPr>
            <w:r w:rsidRPr="00262C94">
              <w:rPr>
                <w:rFonts w:asciiTheme="majorBidi" w:hAnsiTheme="majorBidi" w:cstheme="majorBidi"/>
                <w:lang w:val="en-US"/>
              </w:rPr>
              <w:t>2</w:t>
            </w:r>
            <w:r w:rsidRPr="00262C94">
              <w:rPr>
                <w:rFonts w:asciiTheme="majorBidi" w:hAnsiTheme="majorBidi" w:cstheme="majorBidi"/>
                <w:lang w:val="id-ID"/>
              </w:rPr>
              <w:t xml:space="preserve">5 </w:t>
            </w:r>
            <w:proofErr w:type="gramStart"/>
            <w:r w:rsidRPr="00262C94">
              <w:rPr>
                <w:rFonts w:asciiTheme="majorBidi" w:hAnsiTheme="majorBidi" w:cstheme="majorBidi"/>
                <w:lang w:val="id-ID"/>
              </w:rPr>
              <w:t>gram</w:t>
            </w:r>
            <w:proofErr w:type="gramEnd"/>
          </w:p>
        </w:tc>
        <w:tc>
          <w:tcPr>
            <w:tcW w:w="1418" w:type="dxa"/>
            <w:tcBorders>
              <w:top w:val="nil"/>
              <w:left w:val="nil"/>
              <w:bottom w:val="nil"/>
              <w:right w:val="nil"/>
            </w:tcBorders>
            <w:hideMark/>
          </w:tcPr>
          <w:p w14:paraId="2840A291" w14:textId="77777777" w:rsidR="00B532FB" w:rsidRPr="00262C94" w:rsidRDefault="00B532FB" w:rsidP="00FD4E9B">
            <w:pPr>
              <w:pStyle w:val="TableParagraph"/>
              <w:spacing w:line="276" w:lineRule="auto"/>
              <w:ind w:left="189"/>
              <w:jc w:val="center"/>
              <w:rPr>
                <w:rFonts w:asciiTheme="majorBidi" w:hAnsiTheme="majorBidi" w:cstheme="majorBidi"/>
                <w:lang w:val="en-US"/>
              </w:rPr>
            </w:pPr>
            <w:r w:rsidRPr="00262C94">
              <w:rPr>
                <w:rFonts w:asciiTheme="majorBidi" w:hAnsiTheme="majorBidi" w:cstheme="majorBidi"/>
                <w:lang w:val="en-US"/>
              </w:rPr>
              <w:t>7</w:t>
            </w:r>
          </w:p>
        </w:tc>
        <w:tc>
          <w:tcPr>
            <w:tcW w:w="1280" w:type="dxa"/>
            <w:tcBorders>
              <w:top w:val="nil"/>
              <w:left w:val="nil"/>
              <w:bottom w:val="nil"/>
              <w:right w:val="nil"/>
            </w:tcBorders>
            <w:hideMark/>
          </w:tcPr>
          <w:p w14:paraId="52A9599C" w14:textId="4863DECE" w:rsidR="00B532FB" w:rsidRPr="00262C94" w:rsidRDefault="00B532FB" w:rsidP="00FD4E9B">
            <w:pPr>
              <w:pStyle w:val="TableParagraph"/>
              <w:spacing w:line="276" w:lineRule="auto"/>
              <w:ind w:left="142"/>
              <w:jc w:val="center"/>
              <w:rPr>
                <w:rFonts w:asciiTheme="majorBidi" w:hAnsiTheme="majorBidi" w:cstheme="majorBidi"/>
                <w:lang w:val="id-ID"/>
              </w:rPr>
            </w:pPr>
            <w:r w:rsidRPr="00262C94">
              <w:rPr>
                <w:rFonts w:asciiTheme="majorBidi" w:hAnsiTheme="majorBidi" w:cstheme="majorBidi"/>
                <w:lang w:val="en-US"/>
              </w:rPr>
              <w:t>4</w:t>
            </w:r>
            <w:r w:rsidR="00DE247C" w:rsidRPr="00262C94">
              <w:rPr>
                <w:rFonts w:asciiTheme="majorBidi" w:hAnsiTheme="majorBidi" w:cstheme="majorBidi"/>
                <w:lang w:val="en-US"/>
              </w:rPr>
              <w:t>0</w:t>
            </w:r>
            <w:r w:rsidRPr="00262C94">
              <w:rPr>
                <w:rFonts w:asciiTheme="majorBidi" w:hAnsiTheme="majorBidi" w:cstheme="majorBidi"/>
                <w:lang w:val="en-US"/>
              </w:rPr>
              <w:t>0 W</w:t>
            </w:r>
          </w:p>
        </w:tc>
        <w:tc>
          <w:tcPr>
            <w:tcW w:w="1276" w:type="dxa"/>
            <w:tcBorders>
              <w:top w:val="nil"/>
              <w:left w:val="nil"/>
              <w:bottom w:val="nil"/>
              <w:right w:val="nil"/>
            </w:tcBorders>
            <w:hideMark/>
          </w:tcPr>
          <w:p w14:paraId="45DF93B5" w14:textId="77777777" w:rsidR="00B532FB" w:rsidRPr="00262C94" w:rsidRDefault="00B532FB" w:rsidP="00FD4E9B">
            <w:pPr>
              <w:pStyle w:val="TableParagraph"/>
              <w:spacing w:line="276" w:lineRule="auto"/>
              <w:ind w:left="149" w:right="200"/>
              <w:jc w:val="center"/>
              <w:rPr>
                <w:rFonts w:asciiTheme="majorBidi" w:hAnsiTheme="majorBidi" w:cstheme="majorBidi"/>
                <w:lang w:val="id-ID"/>
              </w:rPr>
            </w:pPr>
            <w:r w:rsidRPr="00262C94">
              <w:rPr>
                <w:rFonts w:asciiTheme="majorBidi" w:hAnsiTheme="majorBidi" w:cstheme="majorBidi"/>
                <w:lang w:val="id-ID"/>
              </w:rPr>
              <w:t>10 Menit</w:t>
            </w:r>
          </w:p>
        </w:tc>
        <w:tc>
          <w:tcPr>
            <w:tcW w:w="1418" w:type="dxa"/>
            <w:tcBorders>
              <w:top w:val="nil"/>
              <w:left w:val="nil"/>
              <w:bottom w:val="nil"/>
              <w:right w:val="nil"/>
            </w:tcBorders>
          </w:tcPr>
          <w:p w14:paraId="2D325F05" w14:textId="77777777" w:rsidR="00B532FB" w:rsidRPr="00262C94" w:rsidRDefault="00B532FB" w:rsidP="00FD4E9B">
            <w:pPr>
              <w:spacing w:after="0" w:line="276" w:lineRule="auto"/>
              <w:jc w:val="center"/>
              <w:rPr>
                <w:rFonts w:asciiTheme="majorBidi" w:eastAsia="Times New Roman" w:hAnsiTheme="majorBidi" w:cstheme="majorBidi"/>
                <w:lang w:val="id-ID"/>
              </w:rPr>
            </w:pPr>
            <w:r w:rsidRPr="00262C94">
              <w:rPr>
                <w:rFonts w:asciiTheme="majorBidi" w:hAnsiTheme="majorBidi" w:cstheme="majorBidi"/>
                <w:lang w:val="en-US"/>
              </w:rPr>
              <w:t>%</w:t>
            </w:r>
            <w:proofErr w:type="spellStart"/>
            <w:proofErr w:type="gramStart"/>
            <w:r w:rsidRPr="00262C94">
              <w:rPr>
                <w:rFonts w:asciiTheme="majorBidi" w:hAnsiTheme="majorBidi" w:cstheme="majorBidi"/>
                <w:lang w:val="en-US"/>
              </w:rPr>
              <w:t>selulosa</w:t>
            </w:r>
            <w:proofErr w:type="spellEnd"/>
            <w:proofErr w:type="gramEnd"/>
          </w:p>
        </w:tc>
        <w:tc>
          <w:tcPr>
            <w:tcW w:w="1276" w:type="dxa"/>
            <w:vMerge/>
            <w:tcBorders>
              <w:top w:val="nil"/>
              <w:left w:val="nil"/>
              <w:bottom w:val="nil"/>
              <w:right w:val="nil"/>
            </w:tcBorders>
          </w:tcPr>
          <w:p w14:paraId="00741B9C" w14:textId="77777777" w:rsidR="00B532FB" w:rsidRPr="00262C94" w:rsidRDefault="00B532FB" w:rsidP="00FD4E9B">
            <w:pPr>
              <w:spacing w:after="0" w:line="276" w:lineRule="auto"/>
              <w:jc w:val="center"/>
              <w:rPr>
                <w:rFonts w:asciiTheme="majorBidi" w:eastAsia="Times New Roman" w:hAnsiTheme="majorBidi" w:cstheme="majorBidi"/>
                <w:lang w:val="id-ID"/>
              </w:rPr>
            </w:pPr>
          </w:p>
        </w:tc>
      </w:tr>
      <w:tr w:rsidR="00B532FB" w:rsidRPr="00262C94" w14:paraId="2F6B61AA" w14:textId="77777777" w:rsidTr="00DE247C">
        <w:trPr>
          <w:trHeight w:val="336"/>
          <w:jc w:val="center"/>
        </w:trPr>
        <w:tc>
          <w:tcPr>
            <w:tcW w:w="1275" w:type="dxa"/>
            <w:tcBorders>
              <w:top w:val="nil"/>
              <w:left w:val="nil"/>
              <w:bottom w:val="nil"/>
              <w:right w:val="nil"/>
            </w:tcBorders>
          </w:tcPr>
          <w:p w14:paraId="0BA54A51" w14:textId="77777777" w:rsidR="00B532FB" w:rsidRPr="00262C94" w:rsidRDefault="00B532FB" w:rsidP="00FD4E9B">
            <w:pPr>
              <w:pStyle w:val="TableParagraph"/>
              <w:spacing w:line="276" w:lineRule="auto"/>
              <w:ind w:left="108"/>
              <w:jc w:val="center"/>
              <w:rPr>
                <w:rFonts w:asciiTheme="majorBidi" w:hAnsiTheme="majorBidi" w:cstheme="majorBidi"/>
                <w:lang w:val="en-US"/>
              </w:rPr>
            </w:pPr>
            <w:r w:rsidRPr="00262C94">
              <w:rPr>
                <w:rFonts w:asciiTheme="majorBidi" w:hAnsiTheme="majorBidi" w:cstheme="majorBidi"/>
                <w:lang w:val="en-US"/>
              </w:rPr>
              <w:t>2</w:t>
            </w:r>
            <w:r w:rsidRPr="00262C94">
              <w:rPr>
                <w:rFonts w:asciiTheme="majorBidi" w:hAnsiTheme="majorBidi" w:cstheme="majorBidi"/>
                <w:lang w:val="id-ID"/>
              </w:rPr>
              <w:t xml:space="preserve">5 </w:t>
            </w:r>
            <w:proofErr w:type="gramStart"/>
            <w:r w:rsidRPr="00262C94">
              <w:rPr>
                <w:rFonts w:asciiTheme="majorBidi" w:hAnsiTheme="majorBidi" w:cstheme="majorBidi"/>
                <w:lang w:val="id-ID"/>
              </w:rPr>
              <w:t>gram</w:t>
            </w:r>
            <w:proofErr w:type="gramEnd"/>
          </w:p>
        </w:tc>
        <w:tc>
          <w:tcPr>
            <w:tcW w:w="1418" w:type="dxa"/>
            <w:tcBorders>
              <w:top w:val="nil"/>
              <w:left w:val="nil"/>
              <w:bottom w:val="nil"/>
              <w:right w:val="nil"/>
            </w:tcBorders>
          </w:tcPr>
          <w:p w14:paraId="5F20B38A" w14:textId="77777777" w:rsidR="00B532FB" w:rsidRPr="00262C94" w:rsidRDefault="00B532FB" w:rsidP="00FD4E9B">
            <w:pPr>
              <w:pStyle w:val="TableParagraph"/>
              <w:spacing w:line="276" w:lineRule="auto"/>
              <w:ind w:left="189"/>
              <w:jc w:val="center"/>
              <w:rPr>
                <w:rFonts w:asciiTheme="majorBidi" w:hAnsiTheme="majorBidi" w:cstheme="majorBidi"/>
                <w:lang w:val="en-US"/>
              </w:rPr>
            </w:pPr>
            <w:r w:rsidRPr="00262C94">
              <w:rPr>
                <w:rFonts w:asciiTheme="majorBidi" w:hAnsiTheme="majorBidi" w:cstheme="majorBidi"/>
                <w:lang w:val="en-US"/>
              </w:rPr>
              <w:t>9</w:t>
            </w:r>
          </w:p>
        </w:tc>
        <w:tc>
          <w:tcPr>
            <w:tcW w:w="1280" w:type="dxa"/>
            <w:tcBorders>
              <w:top w:val="nil"/>
              <w:left w:val="nil"/>
              <w:bottom w:val="nil"/>
              <w:right w:val="nil"/>
            </w:tcBorders>
          </w:tcPr>
          <w:p w14:paraId="0494A9D9" w14:textId="28661E84" w:rsidR="00B532FB" w:rsidRPr="00262C94" w:rsidRDefault="00B532FB" w:rsidP="00FD4E9B">
            <w:pPr>
              <w:pStyle w:val="TableParagraph"/>
              <w:spacing w:line="276" w:lineRule="auto"/>
              <w:ind w:left="142"/>
              <w:jc w:val="center"/>
              <w:rPr>
                <w:rFonts w:asciiTheme="majorBidi" w:hAnsiTheme="majorBidi" w:cstheme="majorBidi"/>
                <w:lang w:val="id-ID"/>
              </w:rPr>
            </w:pPr>
            <w:r w:rsidRPr="00262C94">
              <w:rPr>
                <w:rFonts w:asciiTheme="majorBidi" w:hAnsiTheme="majorBidi" w:cstheme="majorBidi"/>
                <w:lang w:val="en-US"/>
              </w:rPr>
              <w:t>4</w:t>
            </w:r>
            <w:r w:rsidR="00DE247C" w:rsidRPr="00262C94">
              <w:rPr>
                <w:rFonts w:asciiTheme="majorBidi" w:hAnsiTheme="majorBidi" w:cstheme="majorBidi"/>
                <w:lang w:val="en-US"/>
              </w:rPr>
              <w:t>0</w:t>
            </w:r>
            <w:r w:rsidRPr="00262C94">
              <w:rPr>
                <w:rFonts w:asciiTheme="majorBidi" w:hAnsiTheme="majorBidi" w:cstheme="majorBidi"/>
                <w:lang w:val="en-US"/>
              </w:rPr>
              <w:t>0 W</w:t>
            </w:r>
          </w:p>
        </w:tc>
        <w:tc>
          <w:tcPr>
            <w:tcW w:w="1276" w:type="dxa"/>
            <w:tcBorders>
              <w:top w:val="nil"/>
              <w:left w:val="nil"/>
              <w:bottom w:val="nil"/>
              <w:right w:val="nil"/>
            </w:tcBorders>
          </w:tcPr>
          <w:p w14:paraId="564495BD" w14:textId="77777777" w:rsidR="00B532FB" w:rsidRPr="00262C94" w:rsidRDefault="00B532FB" w:rsidP="00FD4E9B">
            <w:pPr>
              <w:pStyle w:val="TableParagraph"/>
              <w:spacing w:line="276" w:lineRule="auto"/>
              <w:ind w:left="149" w:right="200"/>
              <w:jc w:val="center"/>
              <w:rPr>
                <w:rFonts w:asciiTheme="majorBidi" w:hAnsiTheme="majorBidi" w:cstheme="majorBidi"/>
                <w:lang w:val="id-ID"/>
              </w:rPr>
            </w:pPr>
            <w:r w:rsidRPr="00262C94">
              <w:rPr>
                <w:rFonts w:asciiTheme="majorBidi" w:hAnsiTheme="majorBidi" w:cstheme="majorBidi"/>
                <w:lang w:val="id-ID"/>
              </w:rPr>
              <w:t>10 Menit</w:t>
            </w:r>
          </w:p>
        </w:tc>
        <w:tc>
          <w:tcPr>
            <w:tcW w:w="1418" w:type="dxa"/>
            <w:tcBorders>
              <w:top w:val="nil"/>
              <w:left w:val="nil"/>
              <w:bottom w:val="nil"/>
              <w:right w:val="nil"/>
            </w:tcBorders>
          </w:tcPr>
          <w:p w14:paraId="20315E6F" w14:textId="77777777" w:rsidR="00B532FB" w:rsidRPr="00262C94" w:rsidRDefault="00B532FB" w:rsidP="00FD4E9B">
            <w:pPr>
              <w:spacing w:after="0" w:line="276" w:lineRule="auto"/>
              <w:jc w:val="center"/>
              <w:rPr>
                <w:rFonts w:asciiTheme="majorBidi" w:eastAsia="Times New Roman" w:hAnsiTheme="majorBidi" w:cstheme="majorBidi"/>
                <w:lang w:val="id-ID"/>
              </w:rPr>
            </w:pPr>
            <w:r w:rsidRPr="00262C94">
              <w:rPr>
                <w:rFonts w:asciiTheme="majorBidi" w:hAnsiTheme="majorBidi" w:cstheme="majorBidi"/>
                <w:lang w:val="en-US"/>
              </w:rPr>
              <w:t>%</w:t>
            </w:r>
            <w:proofErr w:type="spellStart"/>
            <w:proofErr w:type="gramStart"/>
            <w:r w:rsidRPr="00262C94">
              <w:rPr>
                <w:rFonts w:asciiTheme="majorBidi" w:hAnsiTheme="majorBidi" w:cstheme="majorBidi"/>
                <w:lang w:val="en-US"/>
              </w:rPr>
              <w:t>selulosa</w:t>
            </w:r>
            <w:proofErr w:type="spellEnd"/>
            <w:proofErr w:type="gramEnd"/>
          </w:p>
        </w:tc>
        <w:tc>
          <w:tcPr>
            <w:tcW w:w="1276" w:type="dxa"/>
            <w:vMerge/>
            <w:tcBorders>
              <w:top w:val="nil"/>
              <w:left w:val="nil"/>
              <w:bottom w:val="nil"/>
              <w:right w:val="nil"/>
            </w:tcBorders>
          </w:tcPr>
          <w:p w14:paraId="21009BF2" w14:textId="77777777" w:rsidR="00B532FB" w:rsidRPr="00262C94" w:rsidRDefault="00B532FB" w:rsidP="00FD4E9B">
            <w:pPr>
              <w:spacing w:after="0" w:line="276" w:lineRule="auto"/>
              <w:jc w:val="center"/>
              <w:rPr>
                <w:rFonts w:asciiTheme="majorBidi" w:eastAsia="Times New Roman" w:hAnsiTheme="majorBidi" w:cstheme="majorBidi"/>
                <w:lang w:val="id-ID"/>
              </w:rPr>
            </w:pPr>
          </w:p>
        </w:tc>
      </w:tr>
      <w:tr w:rsidR="00B532FB" w:rsidRPr="00262C94" w14:paraId="37061983" w14:textId="77777777" w:rsidTr="00DE247C">
        <w:trPr>
          <w:trHeight w:val="336"/>
          <w:jc w:val="center"/>
        </w:trPr>
        <w:tc>
          <w:tcPr>
            <w:tcW w:w="1275" w:type="dxa"/>
            <w:tcBorders>
              <w:top w:val="nil"/>
              <w:left w:val="nil"/>
              <w:bottom w:val="single" w:sz="4" w:space="0" w:color="auto"/>
              <w:right w:val="nil"/>
            </w:tcBorders>
          </w:tcPr>
          <w:p w14:paraId="458E8CED" w14:textId="77777777" w:rsidR="00B532FB" w:rsidRPr="00262C94" w:rsidRDefault="00B532FB" w:rsidP="00FD4E9B">
            <w:pPr>
              <w:pStyle w:val="TableParagraph"/>
              <w:spacing w:line="276" w:lineRule="auto"/>
              <w:ind w:left="108"/>
              <w:jc w:val="center"/>
              <w:rPr>
                <w:rFonts w:asciiTheme="majorBidi" w:hAnsiTheme="majorBidi" w:cstheme="majorBidi"/>
                <w:lang w:val="en-US"/>
              </w:rPr>
            </w:pPr>
            <w:r w:rsidRPr="00262C94">
              <w:rPr>
                <w:rFonts w:asciiTheme="majorBidi" w:hAnsiTheme="majorBidi" w:cstheme="majorBidi"/>
                <w:lang w:val="en-US"/>
              </w:rPr>
              <w:t>2</w:t>
            </w:r>
            <w:r w:rsidRPr="00262C94">
              <w:rPr>
                <w:rFonts w:asciiTheme="majorBidi" w:hAnsiTheme="majorBidi" w:cstheme="majorBidi"/>
                <w:lang w:val="id-ID"/>
              </w:rPr>
              <w:t xml:space="preserve">5 </w:t>
            </w:r>
            <w:proofErr w:type="gramStart"/>
            <w:r w:rsidRPr="00262C94">
              <w:rPr>
                <w:rFonts w:asciiTheme="majorBidi" w:hAnsiTheme="majorBidi" w:cstheme="majorBidi"/>
                <w:lang w:val="id-ID"/>
              </w:rPr>
              <w:t>gram</w:t>
            </w:r>
            <w:proofErr w:type="gramEnd"/>
          </w:p>
        </w:tc>
        <w:tc>
          <w:tcPr>
            <w:tcW w:w="1418" w:type="dxa"/>
            <w:tcBorders>
              <w:top w:val="nil"/>
              <w:left w:val="nil"/>
              <w:bottom w:val="single" w:sz="4" w:space="0" w:color="auto"/>
              <w:right w:val="nil"/>
            </w:tcBorders>
          </w:tcPr>
          <w:p w14:paraId="08C13598" w14:textId="77777777" w:rsidR="00B532FB" w:rsidRPr="00262C94" w:rsidRDefault="00B532FB" w:rsidP="00FD4E9B">
            <w:pPr>
              <w:pStyle w:val="TableParagraph"/>
              <w:spacing w:line="276" w:lineRule="auto"/>
              <w:ind w:left="189"/>
              <w:jc w:val="center"/>
              <w:rPr>
                <w:rFonts w:asciiTheme="majorBidi" w:hAnsiTheme="majorBidi" w:cstheme="majorBidi"/>
                <w:lang w:val="en-US"/>
              </w:rPr>
            </w:pPr>
            <w:r w:rsidRPr="00262C94">
              <w:rPr>
                <w:rFonts w:asciiTheme="majorBidi" w:hAnsiTheme="majorBidi" w:cstheme="majorBidi"/>
                <w:lang w:val="en-US"/>
              </w:rPr>
              <w:t>11</w:t>
            </w:r>
          </w:p>
        </w:tc>
        <w:tc>
          <w:tcPr>
            <w:tcW w:w="1280" w:type="dxa"/>
            <w:tcBorders>
              <w:top w:val="nil"/>
              <w:left w:val="nil"/>
              <w:bottom w:val="single" w:sz="4" w:space="0" w:color="auto"/>
              <w:right w:val="nil"/>
            </w:tcBorders>
          </w:tcPr>
          <w:p w14:paraId="7731C55B" w14:textId="49D54439" w:rsidR="00B532FB" w:rsidRPr="00262C94" w:rsidRDefault="00B532FB" w:rsidP="00FD4E9B">
            <w:pPr>
              <w:pStyle w:val="TableParagraph"/>
              <w:spacing w:line="276" w:lineRule="auto"/>
              <w:ind w:left="142"/>
              <w:jc w:val="center"/>
              <w:rPr>
                <w:rFonts w:asciiTheme="majorBidi" w:hAnsiTheme="majorBidi" w:cstheme="majorBidi"/>
                <w:lang w:val="id-ID"/>
              </w:rPr>
            </w:pPr>
            <w:r w:rsidRPr="00262C94">
              <w:rPr>
                <w:rFonts w:asciiTheme="majorBidi" w:hAnsiTheme="majorBidi" w:cstheme="majorBidi"/>
                <w:lang w:val="en-US"/>
              </w:rPr>
              <w:t>4</w:t>
            </w:r>
            <w:r w:rsidR="00DE247C" w:rsidRPr="00262C94">
              <w:rPr>
                <w:rFonts w:asciiTheme="majorBidi" w:hAnsiTheme="majorBidi" w:cstheme="majorBidi"/>
                <w:lang w:val="en-US"/>
              </w:rPr>
              <w:t>0</w:t>
            </w:r>
            <w:r w:rsidRPr="00262C94">
              <w:rPr>
                <w:rFonts w:asciiTheme="majorBidi" w:hAnsiTheme="majorBidi" w:cstheme="majorBidi"/>
                <w:lang w:val="en-US"/>
              </w:rPr>
              <w:t>0 W</w:t>
            </w:r>
          </w:p>
        </w:tc>
        <w:tc>
          <w:tcPr>
            <w:tcW w:w="1276" w:type="dxa"/>
            <w:tcBorders>
              <w:top w:val="nil"/>
              <w:left w:val="nil"/>
              <w:bottom w:val="single" w:sz="4" w:space="0" w:color="auto"/>
              <w:right w:val="nil"/>
            </w:tcBorders>
          </w:tcPr>
          <w:p w14:paraId="4B6D3CA7" w14:textId="77777777" w:rsidR="00B532FB" w:rsidRPr="00262C94" w:rsidRDefault="00B532FB" w:rsidP="00FD4E9B">
            <w:pPr>
              <w:pStyle w:val="TableParagraph"/>
              <w:spacing w:line="276" w:lineRule="auto"/>
              <w:ind w:left="149" w:right="200"/>
              <w:jc w:val="center"/>
              <w:rPr>
                <w:rFonts w:asciiTheme="majorBidi" w:hAnsiTheme="majorBidi" w:cstheme="majorBidi"/>
                <w:lang w:val="id-ID"/>
              </w:rPr>
            </w:pPr>
            <w:r w:rsidRPr="00262C94">
              <w:rPr>
                <w:rFonts w:asciiTheme="majorBidi" w:hAnsiTheme="majorBidi" w:cstheme="majorBidi"/>
                <w:lang w:val="id-ID"/>
              </w:rPr>
              <w:t>10 Menit</w:t>
            </w:r>
          </w:p>
        </w:tc>
        <w:tc>
          <w:tcPr>
            <w:tcW w:w="1418" w:type="dxa"/>
            <w:tcBorders>
              <w:top w:val="nil"/>
              <w:left w:val="nil"/>
              <w:bottom w:val="single" w:sz="4" w:space="0" w:color="auto"/>
              <w:right w:val="nil"/>
            </w:tcBorders>
          </w:tcPr>
          <w:p w14:paraId="38BCB19A" w14:textId="77777777" w:rsidR="00B532FB" w:rsidRPr="00262C94" w:rsidRDefault="00B532FB" w:rsidP="00FD4E9B">
            <w:pPr>
              <w:spacing w:after="0" w:line="276" w:lineRule="auto"/>
              <w:jc w:val="center"/>
              <w:rPr>
                <w:rFonts w:asciiTheme="majorBidi" w:eastAsia="Times New Roman" w:hAnsiTheme="majorBidi" w:cstheme="majorBidi"/>
                <w:lang w:val="id-ID"/>
              </w:rPr>
            </w:pPr>
            <w:r w:rsidRPr="00262C94">
              <w:rPr>
                <w:rFonts w:asciiTheme="majorBidi" w:hAnsiTheme="majorBidi" w:cstheme="majorBidi"/>
                <w:lang w:val="en-US"/>
              </w:rPr>
              <w:t>%</w:t>
            </w:r>
            <w:proofErr w:type="spellStart"/>
            <w:proofErr w:type="gramStart"/>
            <w:r w:rsidRPr="00262C94">
              <w:rPr>
                <w:rFonts w:asciiTheme="majorBidi" w:hAnsiTheme="majorBidi" w:cstheme="majorBidi"/>
                <w:lang w:val="en-US"/>
              </w:rPr>
              <w:t>selulosa</w:t>
            </w:r>
            <w:proofErr w:type="spellEnd"/>
            <w:proofErr w:type="gramEnd"/>
          </w:p>
        </w:tc>
        <w:tc>
          <w:tcPr>
            <w:tcW w:w="1276" w:type="dxa"/>
            <w:vMerge/>
            <w:tcBorders>
              <w:top w:val="nil"/>
              <w:left w:val="nil"/>
              <w:bottom w:val="single" w:sz="4" w:space="0" w:color="auto"/>
              <w:right w:val="nil"/>
            </w:tcBorders>
          </w:tcPr>
          <w:p w14:paraId="39F6401B" w14:textId="77777777" w:rsidR="00B532FB" w:rsidRPr="00262C94" w:rsidRDefault="00B532FB" w:rsidP="00FD4E9B">
            <w:pPr>
              <w:spacing w:after="0" w:line="276" w:lineRule="auto"/>
              <w:jc w:val="center"/>
              <w:rPr>
                <w:rFonts w:asciiTheme="majorBidi" w:eastAsia="Times New Roman" w:hAnsiTheme="majorBidi" w:cstheme="majorBidi"/>
                <w:lang w:val="id-ID"/>
              </w:rPr>
            </w:pPr>
          </w:p>
        </w:tc>
      </w:tr>
      <w:tr w:rsidR="00B532FB" w:rsidRPr="00262C94" w14:paraId="72AE5F24" w14:textId="77777777" w:rsidTr="00DE247C">
        <w:trPr>
          <w:trHeight w:val="336"/>
          <w:jc w:val="center"/>
        </w:trPr>
        <w:tc>
          <w:tcPr>
            <w:tcW w:w="1275" w:type="dxa"/>
            <w:tcBorders>
              <w:top w:val="single" w:sz="4" w:space="0" w:color="auto"/>
              <w:left w:val="nil"/>
              <w:bottom w:val="nil"/>
              <w:right w:val="nil"/>
            </w:tcBorders>
          </w:tcPr>
          <w:p w14:paraId="000D77EE" w14:textId="77777777" w:rsidR="00B532FB" w:rsidRPr="00262C94" w:rsidRDefault="00B532FB" w:rsidP="00FD4E9B">
            <w:pPr>
              <w:pStyle w:val="TableParagraph"/>
              <w:spacing w:line="276" w:lineRule="auto"/>
              <w:ind w:left="108"/>
              <w:jc w:val="center"/>
              <w:rPr>
                <w:rFonts w:asciiTheme="majorBidi" w:hAnsiTheme="majorBidi" w:cstheme="majorBidi"/>
                <w:lang w:val="en-US"/>
              </w:rPr>
            </w:pPr>
            <w:r w:rsidRPr="00262C94">
              <w:rPr>
                <w:rFonts w:asciiTheme="majorBidi" w:hAnsiTheme="majorBidi" w:cstheme="majorBidi"/>
                <w:lang w:val="en-US"/>
              </w:rPr>
              <w:t>2</w:t>
            </w:r>
            <w:r w:rsidRPr="00262C94">
              <w:rPr>
                <w:rFonts w:asciiTheme="majorBidi" w:hAnsiTheme="majorBidi" w:cstheme="majorBidi"/>
                <w:lang w:val="id-ID"/>
              </w:rPr>
              <w:t xml:space="preserve">5 </w:t>
            </w:r>
            <w:proofErr w:type="gramStart"/>
            <w:r w:rsidRPr="00262C94">
              <w:rPr>
                <w:rFonts w:asciiTheme="majorBidi" w:hAnsiTheme="majorBidi" w:cstheme="majorBidi"/>
                <w:lang w:val="id-ID"/>
              </w:rPr>
              <w:t>gram</w:t>
            </w:r>
            <w:proofErr w:type="gramEnd"/>
          </w:p>
        </w:tc>
        <w:tc>
          <w:tcPr>
            <w:tcW w:w="1418" w:type="dxa"/>
            <w:tcBorders>
              <w:top w:val="single" w:sz="4" w:space="0" w:color="auto"/>
              <w:left w:val="nil"/>
              <w:bottom w:val="nil"/>
              <w:right w:val="nil"/>
            </w:tcBorders>
          </w:tcPr>
          <w:p w14:paraId="1FBEA7ED" w14:textId="77777777" w:rsidR="00B532FB" w:rsidRPr="00262C94" w:rsidRDefault="00B532FB" w:rsidP="00FD4E9B">
            <w:pPr>
              <w:pStyle w:val="TableParagraph"/>
              <w:spacing w:line="276" w:lineRule="auto"/>
              <w:ind w:left="189"/>
              <w:jc w:val="center"/>
              <w:rPr>
                <w:rFonts w:asciiTheme="majorBidi" w:hAnsiTheme="majorBidi" w:cstheme="majorBidi"/>
                <w:lang w:val="en-US"/>
              </w:rPr>
            </w:pPr>
            <w:proofErr w:type="gramStart"/>
            <w:r w:rsidRPr="00262C94">
              <w:rPr>
                <w:rFonts w:asciiTheme="majorBidi" w:hAnsiTheme="majorBidi" w:cstheme="majorBidi"/>
                <w:lang w:val="en-US"/>
              </w:rPr>
              <w:t>A</w:t>
            </w:r>
            <w:proofErr w:type="gramEnd"/>
            <w:r w:rsidRPr="00262C94">
              <w:rPr>
                <w:rFonts w:asciiTheme="majorBidi" w:hAnsiTheme="majorBidi" w:cstheme="majorBidi"/>
                <w:lang w:val="en-US"/>
              </w:rPr>
              <w:t xml:space="preserve"> optimum</w:t>
            </w:r>
          </w:p>
        </w:tc>
        <w:tc>
          <w:tcPr>
            <w:tcW w:w="1280" w:type="dxa"/>
            <w:tcBorders>
              <w:top w:val="single" w:sz="4" w:space="0" w:color="auto"/>
              <w:left w:val="nil"/>
              <w:bottom w:val="nil"/>
              <w:right w:val="nil"/>
            </w:tcBorders>
          </w:tcPr>
          <w:p w14:paraId="703CE6FE" w14:textId="46E3FED7" w:rsidR="00B532FB" w:rsidRPr="00262C94" w:rsidRDefault="00B532FB" w:rsidP="00FD4E9B">
            <w:pPr>
              <w:pStyle w:val="TableParagraph"/>
              <w:spacing w:line="276" w:lineRule="auto"/>
              <w:ind w:left="142"/>
              <w:jc w:val="center"/>
              <w:rPr>
                <w:rFonts w:asciiTheme="majorBidi" w:hAnsiTheme="majorBidi" w:cstheme="majorBidi"/>
                <w:lang w:val="en-US"/>
              </w:rPr>
            </w:pPr>
            <w:r w:rsidRPr="00262C94">
              <w:rPr>
                <w:rFonts w:asciiTheme="majorBidi" w:hAnsiTheme="majorBidi" w:cstheme="majorBidi"/>
                <w:lang w:val="en-US"/>
              </w:rPr>
              <w:t>2</w:t>
            </w:r>
            <w:r w:rsidR="00DE247C" w:rsidRPr="00262C94">
              <w:rPr>
                <w:rFonts w:asciiTheme="majorBidi" w:hAnsiTheme="majorBidi" w:cstheme="majorBidi"/>
                <w:lang w:val="en-US"/>
              </w:rPr>
              <w:t>4</w:t>
            </w:r>
            <w:r w:rsidRPr="00262C94">
              <w:rPr>
                <w:rFonts w:asciiTheme="majorBidi" w:hAnsiTheme="majorBidi" w:cstheme="majorBidi"/>
                <w:lang w:val="en-US"/>
              </w:rPr>
              <w:t>0 W</w:t>
            </w:r>
          </w:p>
        </w:tc>
        <w:tc>
          <w:tcPr>
            <w:tcW w:w="1276" w:type="dxa"/>
            <w:tcBorders>
              <w:top w:val="single" w:sz="4" w:space="0" w:color="auto"/>
              <w:left w:val="nil"/>
              <w:bottom w:val="nil"/>
              <w:right w:val="nil"/>
            </w:tcBorders>
          </w:tcPr>
          <w:p w14:paraId="6B769914" w14:textId="77777777" w:rsidR="00B532FB" w:rsidRPr="00262C94" w:rsidRDefault="00B532FB" w:rsidP="00FD4E9B">
            <w:pPr>
              <w:pStyle w:val="TableParagraph"/>
              <w:spacing w:line="276" w:lineRule="auto"/>
              <w:ind w:left="149" w:right="200"/>
              <w:jc w:val="center"/>
              <w:rPr>
                <w:rFonts w:asciiTheme="majorBidi" w:hAnsiTheme="majorBidi" w:cstheme="majorBidi"/>
                <w:lang w:val="id-ID"/>
              </w:rPr>
            </w:pPr>
            <w:r w:rsidRPr="00262C94">
              <w:rPr>
                <w:rFonts w:asciiTheme="majorBidi" w:hAnsiTheme="majorBidi" w:cstheme="majorBidi"/>
                <w:lang w:val="id-ID"/>
              </w:rPr>
              <w:t>10 Menit</w:t>
            </w:r>
          </w:p>
        </w:tc>
        <w:tc>
          <w:tcPr>
            <w:tcW w:w="1418" w:type="dxa"/>
            <w:tcBorders>
              <w:top w:val="single" w:sz="4" w:space="0" w:color="auto"/>
              <w:left w:val="nil"/>
              <w:bottom w:val="nil"/>
              <w:right w:val="nil"/>
            </w:tcBorders>
          </w:tcPr>
          <w:p w14:paraId="3FDB8961" w14:textId="77777777" w:rsidR="00B532FB" w:rsidRPr="00262C94" w:rsidRDefault="00B532FB" w:rsidP="00FD4E9B">
            <w:pPr>
              <w:spacing w:after="0" w:line="276" w:lineRule="auto"/>
              <w:jc w:val="center"/>
              <w:rPr>
                <w:rFonts w:asciiTheme="majorBidi" w:hAnsiTheme="majorBidi" w:cstheme="majorBidi"/>
                <w:lang w:val="en-US"/>
              </w:rPr>
            </w:pPr>
            <w:r w:rsidRPr="00262C94">
              <w:rPr>
                <w:rFonts w:asciiTheme="majorBidi" w:hAnsiTheme="majorBidi" w:cstheme="majorBidi"/>
                <w:lang w:val="en-US"/>
              </w:rPr>
              <w:t>%</w:t>
            </w:r>
            <w:proofErr w:type="spellStart"/>
            <w:proofErr w:type="gramStart"/>
            <w:r w:rsidRPr="00262C94">
              <w:rPr>
                <w:rFonts w:asciiTheme="majorBidi" w:hAnsiTheme="majorBidi" w:cstheme="majorBidi"/>
                <w:lang w:val="en-US"/>
              </w:rPr>
              <w:t>selulosa</w:t>
            </w:r>
            <w:proofErr w:type="spellEnd"/>
            <w:proofErr w:type="gramEnd"/>
          </w:p>
        </w:tc>
        <w:tc>
          <w:tcPr>
            <w:tcW w:w="1276" w:type="dxa"/>
            <w:vMerge w:val="restart"/>
            <w:tcBorders>
              <w:top w:val="single" w:sz="4" w:space="0" w:color="auto"/>
              <w:left w:val="nil"/>
              <w:bottom w:val="nil"/>
              <w:right w:val="nil"/>
            </w:tcBorders>
          </w:tcPr>
          <w:p w14:paraId="6432247B" w14:textId="77777777" w:rsidR="00B532FB" w:rsidRPr="00262C94" w:rsidRDefault="00B532FB" w:rsidP="00FD4E9B">
            <w:pPr>
              <w:spacing w:after="0" w:line="276" w:lineRule="auto"/>
              <w:jc w:val="center"/>
              <w:rPr>
                <w:rFonts w:asciiTheme="majorBidi" w:eastAsia="Times New Roman" w:hAnsiTheme="majorBidi" w:cstheme="majorBidi"/>
                <w:lang w:val="en-US"/>
              </w:rPr>
            </w:pPr>
            <w:r w:rsidRPr="00262C94">
              <w:rPr>
                <w:rFonts w:asciiTheme="majorBidi" w:eastAsia="Times New Roman" w:hAnsiTheme="majorBidi" w:cstheme="majorBidi"/>
                <w:lang w:val="en-US"/>
              </w:rPr>
              <w:t xml:space="preserve">B yang </w:t>
            </w:r>
            <w:r w:rsidRPr="00262C94">
              <w:rPr>
                <w:rFonts w:asciiTheme="majorBidi" w:hAnsiTheme="majorBidi" w:cstheme="majorBidi"/>
                <w:lang w:val="en-US"/>
              </w:rPr>
              <w:t xml:space="preserve">optimum yang </w:t>
            </w:r>
            <w:proofErr w:type="spellStart"/>
            <w:r w:rsidRPr="00262C94">
              <w:rPr>
                <w:rFonts w:asciiTheme="majorBidi" w:hAnsiTheme="majorBidi" w:cstheme="majorBidi"/>
                <w:lang w:val="en-US"/>
              </w:rPr>
              <w:t>selulosanya</w:t>
            </w:r>
            <w:proofErr w:type="spellEnd"/>
            <w:r w:rsidRPr="00262C94">
              <w:rPr>
                <w:rFonts w:asciiTheme="majorBidi" w:hAnsiTheme="majorBidi" w:cstheme="majorBidi"/>
                <w:lang w:val="en-US"/>
              </w:rPr>
              <w:t xml:space="preserve"> paling </w:t>
            </w:r>
            <w:proofErr w:type="spellStart"/>
            <w:r w:rsidRPr="00262C94">
              <w:rPr>
                <w:rFonts w:asciiTheme="majorBidi" w:hAnsiTheme="majorBidi" w:cstheme="majorBidi"/>
                <w:lang w:val="en-US"/>
              </w:rPr>
              <w:t>banyak</w:t>
            </w:r>
            <w:proofErr w:type="spellEnd"/>
          </w:p>
        </w:tc>
      </w:tr>
      <w:tr w:rsidR="00B532FB" w:rsidRPr="00262C94" w14:paraId="5556059D" w14:textId="77777777" w:rsidTr="00DE247C">
        <w:trPr>
          <w:trHeight w:val="336"/>
          <w:jc w:val="center"/>
        </w:trPr>
        <w:tc>
          <w:tcPr>
            <w:tcW w:w="1275" w:type="dxa"/>
            <w:tcBorders>
              <w:top w:val="nil"/>
              <w:left w:val="nil"/>
              <w:bottom w:val="nil"/>
              <w:right w:val="nil"/>
            </w:tcBorders>
          </w:tcPr>
          <w:p w14:paraId="2684EDD4" w14:textId="77777777" w:rsidR="00B532FB" w:rsidRPr="00262C94" w:rsidRDefault="00B532FB" w:rsidP="00FD4E9B">
            <w:pPr>
              <w:pStyle w:val="TableParagraph"/>
              <w:spacing w:line="276" w:lineRule="auto"/>
              <w:ind w:left="108"/>
              <w:jc w:val="center"/>
              <w:rPr>
                <w:rFonts w:asciiTheme="majorBidi" w:hAnsiTheme="majorBidi" w:cstheme="majorBidi"/>
                <w:lang w:val="en-US"/>
              </w:rPr>
            </w:pPr>
            <w:r w:rsidRPr="00262C94">
              <w:rPr>
                <w:rFonts w:asciiTheme="majorBidi" w:hAnsiTheme="majorBidi" w:cstheme="majorBidi"/>
                <w:lang w:val="en-US"/>
              </w:rPr>
              <w:t>2</w:t>
            </w:r>
            <w:r w:rsidRPr="00262C94">
              <w:rPr>
                <w:rFonts w:asciiTheme="majorBidi" w:hAnsiTheme="majorBidi" w:cstheme="majorBidi"/>
                <w:lang w:val="id-ID"/>
              </w:rPr>
              <w:t xml:space="preserve">5 </w:t>
            </w:r>
            <w:proofErr w:type="gramStart"/>
            <w:r w:rsidRPr="00262C94">
              <w:rPr>
                <w:rFonts w:asciiTheme="majorBidi" w:hAnsiTheme="majorBidi" w:cstheme="majorBidi"/>
                <w:lang w:val="id-ID"/>
              </w:rPr>
              <w:t>gram</w:t>
            </w:r>
            <w:proofErr w:type="gramEnd"/>
          </w:p>
        </w:tc>
        <w:tc>
          <w:tcPr>
            <w:tcW w:w="1418" w:type="dxa"/>
            <w:tcBorders>
              <w:top w:val="nil"/>
              <w:left w:val="nil"/>
              <w:bottom w:val="nil"/>
              <w:right w:val="nil"/>
            </w:tcBorders>
          </w:tcPr>
          <w:p w14:paraId="54A49A55" w14:textId="77777777" w:rsidR="00B532FB" w:rsidRPr="00262C94" w:rsidRDefault="00B532FB" w:rsidP="00FD4E9B">
            <w:pPr>
              <w:pStyle w:val="TableParagraph"/>
              <w:spacing w:line="276" w:lineRule="auto"/>
              <w:ind w:left="189"/>
              <w:jc w:val="center"/>
              <w:rPr>
                <w:rFonts w:asciiTheme="majorBidi" w:hAnsiTheme="majorBidi" w:cstheme="majorBidi"/>
                <w:lang w:val="en-US"/>
              </w:rPr>
            </w:pPr>
            <w:proofErr w:type="gramStart"/>
            <w:r w:rsidRPr="00262C94">
              <w:rPr>
                <w:rFonts w:asciiTheme="majorBidi" w:hAnsiTheme="majorBidi" w:cstheme="majorBidi"/>
                <w:lang w:val="en-US"/>
              </w:rPr>
              <w:t>A</w:t>
            </w:r>
            <w:proofErr w:type="gramEnd"/>
            <w:r w:rsidRPr="00262C94">
              <w:rPr>
                <w:rFonts w:asciiTheme="majorBidi" w:hAnsiTheme="majorBidi" w:cstheme="majorBidi"/>
                <w:lang w:val="en-US"/>
              </w:rPr>
              <w:t xml:space="preserve"> optimum</w:t>
            </w:r>
          </w:p>
        </w:tc>
        <w:tc>
          <w:tcPr>
            <w:tcW w:w="1280" w:type="dxa"/>
            <w:tcBorders>
              <w:top w:val="nil"/>
              <w:left w:val="nil"/>
              <w:bottom w:val="nil"/>
              <w:right w:val="nil"/>
            </w:tcBorders>
          </w:tcPr>
          <w:p w14:paraId="49C1912F" w14:textId="49EA1D82" w:rsidR="00B532FB" w:rsidRPr="00262C94" w:rsidRDefault="00DE247C" w:rsidP="00FD4E9B">
            <w:pPr>
              <w:pStyle w:val="TableParagraph"/>
              <w:spacing w:line="276" w:lineRule="auto"/>
              <w:ind w:left="142"/>
              <w:jc w:val="center"/>
              <w:rPr>
                <w:rFonts w:asciiTheme="majorBidi" w:hAnsiTheme="majorBidi" w:cstheme="majorBidi"/>
                <w:lang w:val="en-US"/>
              </w:rPr>
            </w:pPr>
            <w:r w:rsidRPr="00262C94">
              <w:rPr>
                <w:rFonts w:asciiTheme="majorBidi" w:hAnsiTheme="majorBidi" w:cstheme="majorBidi"/>
                <w:lang w:val="en-US"/>
              </w:rPr>
              <w:t>40</w:t>
            </w:r>
            <w:r w:rsidR="00B532FB" w:rsidRPr="00262C94">
              <w:rPr>
                <w:rFonts w:asciiTheme="majorBidi" w:hAnsiTheme="majorBidi" w:cstheme="majorBidi"/>
                <w:lang w:val="en-US"/>
              </w:rPr>
              <w:t>0 W</w:t>
            </w:r>
          </w:p>
        </w:tc>
        <w:tc>
          <w:tcPr>
            <w:tcW w:w="1276" w:type="dxa"/>
            <w:tcBorders>
              <w:top w:val="nil"/>
              <w:left w:val="nil"/>
              <w:bottom w:val="nil"/>
              <w:right w:val="nil"/>
            </w:tcBorders>
          </w:tcPr>
          <w:p w14:paraId="21EB9DE7" w14:textId="77777777" w:rsidR="00B532FB" w:rsidRPr="00262C94" w:rsidRDefault="00B532FB" w:rsidP="00FD4E9B">
            <w:pPr>
              <w:pStyle w:val="TableParagraph"/>
              <w:spacing w:line="276" w:lineRule="auto"/>
              <w:ind w:left="149" w:right="200"/>
              <w:jc w:val="center"/>
              <w:rPr>
                <w:rFonts w:asciiTheme="majorBidi" w:hAnsiTheme="majorBidi" w:cstheme="majorBidi"/>
                <w:lang w:val="id-ID"/>
              </w:rPr>
            </w:pPr>
            <w:r w:rsidRPr="00262C94">
              <w:rPr>
                <w:rFonts w:asciiTheme="majorBidi" w:hAnsiTheme="majorBidi" w:cstheme="majorBidi"/>
                <w:lang w:val="id-ID"/>
              </w:rPr>
              <w:t>10 Menit</w:t>
            </w:r>
          </w:p>
        </w:tc>
        <w:tc>
          <w:tcPr>
            <w:tcW w:w="1418" w:type="dxa"/>
            <w:tcBorders>
              <w:top w:val="nil"/>
              <w:left w:val="nil"/>
              <w:bottom w:val="nil"/>
              <w:right w:val="nil"/>
            </w:tcBorders>
          </w:tcPr>
          <w:p w14:paraId="67157AFC" w14:textId="77777777" w:rsidR="00B532FB" w:rsidRPr="00262C94" w:rsidRDefault="00B532FB" w:rsidP="00FD4E9B">
            <w:pPr>
              <w:spacing w:after="0" w:line="276" w:lineRule="auto"/>
              <w:jc w:val="center"/>
              <w:rPr>
                <w:rFonts w:asciiTheme="majorBidi" w:hAnsiTheme="majorBidi" w:cstheme="majorBidi"/>
                <w:lang w:val="en-US"/>
              </w:rPr>
            </w:pPr>
            <w:r w:rsidRPr="00262C94">
              <w:rPr>
                <w:rFonts w:asciiTheme="majorBidi" w:hAnsiTheme="majorBidi" w:cstheme="majorBidi"/>
                <w:lang w:val="en-US"/>
              </w:rPr>
              <w:t>%</w:t>
            </w:r>
            <w:proofErr w:type="spellStart"/>
            <w:proofErr w:type="gramStart"/>
            <w:r w:rsidRPr="00262C94">
              <w:rPr>
                <w:rFonts w:asciiTheme="majorBidi" w:hAnsiTheme="majorBidi" w:cstheme="majorBidi"/>
                <w:lang w:val="en-US"/>
              </w:rPr>
              <w:t>selulosa</w:t>
            </w:r>
            <w:proofErr w:type="spellEnd"/>
            <w:proofErr w:type="gramEnd"/>
          </w:p>
        </w:tc>
        <w:tc>
          <w:tcPr>
            <w:tcW w:w="1276" w:type="dxa"/>
            <w:vMerge/>
            <w:tcBorders>
              <w:top w:val="nil"/>
              <w:left w:val="nil"/>
              <w:bottom w:val="nil"/>
              <w:right w:val="nil"/>
            </w:tcBorders>
          </w:tcPr>
          <w:p w14:paraId="3E1C0E1B" w14:textId="77777777" w:rsidR="00B532FB" w:rsidRPr="00262C94" w:rsidRDefault="00B532FB" w:rsidP="00FD4E9B">
            <w:pPr>
              <w:spacing w:after="0" w:line="276" w:lineRule="auto"/>
              <w:jc w:val="center"/>
              <w:rPr>
                <w:rFonts w:asciiTheme="majorBidi" w:eastAsia="Times New Roman" w:hAnsiTheme="majorBidi" w:cstheme="majorBidi"/>
                <w:lang w:val="id-ID"/>
              </w:rPr>
            </w:pPr>
          </w:p>
        </w:tc>
      </w:tr>
      <w:tr w:rsidR="00B532FB" w:rsidRPr="00262C94" w14:paraId="4ACAE2CC" w14:textId="77777777" w:rsidTr="00DE247C">
        <w:trPr>
          <w:trHeight w:val="336"/>
          <w:jc w:val="center"/>
        </w:trPr>
        <w:tc>
          <w:tcPr>
            <w:tcW w:w="1275" w:type="dxa"/>
            <w:tcBorders>
              <w:top w:val="nil"/>
              <w:left w:val="nil"/>
              <w:bottom w:val="nil"/>
              <w:right w:val="nil"/>
            </w:tcBorders>
          </w:tcPr>
          <w:p w14:paraId="60222FC6" w14:textId="77777777" w:rsidR="00B532FB" w:rsidRPr="00262C94" w:rsidRDefault="00B532FB" w:rsidP="00FD4E9B">
            <w:pPr>
              <w:pStyle w:val="TableParagraph"/>
              <w:spacing w:line="276" w:lineRule="auto"/>
              <w:ind w:left="108"/>
              <w:jc w:val="center"/>
              <w:rPr>
                <w:rFonts w:asciiTheme="majorBidi" w:hAnsiTheme="majorBidi" w:cstheme="majorBidi"/>
                <w:lang w:val="en-US"/>
              </w:rPr>
            </w:pPr>
            <w:r w:rsidRPr="00262C94">
              <w:rPr>
                <w:rFonts w:asciiTheme="majorBidi" w:hAnsiTheme="majorBidi" w:cstheme="majorBidi"/>
                <w:lang w:val="en-US"/>
              </w:rPr>
              <w:t>2</w:t>
            </w:r>
            <w:r w:rsidRPr="00262C94">
              <w:rPr>
                <w:rFonts w:asciiTheme="majorBidi" w:hAnsiTheme="majorBidi" w:cstheme="majorBidi"/>
                <w:lang w:val="id-ID"/>
              </w:rPr>
              <w:t xml:space="preserve">5 </w:t>
            </w:r>
            <w:proofErr w:type="gramStart"/>
            <w:r w:rsidRPr="00262C94">
              <w:rPr>
                <w:rFonts w:asciiTheme="majorBidi" w:hAnsiTheme="majorBidi" w:cstheme="majorBidi"/>
                <w:lang w:val="id-ID"/>
              </w:rPr>
              <w:t>gram</w:t>
            </w:r>
            <w:proofErr w:type="gramEnd"/>
          </w:p>
        </w:tc>
        <w:tc>
          <w:tcPr>
            <w:tcW w:w="1418" w:type="dxa"/>
            <w:tcBorders>
              <w:top w:val="nil"/>
              <w:left w:val="nil"/>
              <w:bottom w:val="nil"/>
              <w:right w:val="nil"/>
            </w:tcBorders>
          </w:tcPr>
          <w:p w14:paraId="1A8FB3AC" w14:textId="77777777" w:rsidR="00B532FB" w:rsidRPr="00262C94" w:rsidRDefault="00B532FB" w:rsidP="00FD4E9B">
            <w:pPr>
              <w:pStyle w:val="TableParagraph"/>
              <w:spacing w:line="276" w:lineRule="auto"/>
              <w:ind w:left="189"/>
              <w:jc w:val="center"/>
              <w:rPr>
                <w:rFonts w:asciiTheme="majorBidi" w:hAnsiTheme="majorBidi" w:cstheme="majorBidi"/>
                <w:lang w:val="en-US"/>
              </w:rPr>
            </w:pPr>
            <w:proofErr w:type="gramStart"/>
            <w:r w:rsidRPr="00262C94">
              <w:rPr>
                <w:rFonts w:asciiTheme="majorBidi" w:hAnsiTheme="majorBidi" w:cstheme="majorBidi"/>
                <w:lang w:val="en-US"/>
              </w:rPr>
              <w:t>A</w:t>
            </w:r>
            <w:proofErr w:type="gramEnd"/>
            <w:r w:rsidRPr="00262C94">
              <w:rPr>
                <w:rFonts w:asciiTheme="majorBidi" w:hAnsiTheme="majorBidi" w:cstheme="majorBidi"/>
                <w:lang w:val="en-US"/>
              </w:rPr>
              <w:t xml:space="preserve"> optimum</w:t>
            </w:r>
          </w:p>
        </w:tc>
        <w:tc>
          <w:tcPr>
            <w:tcW w:w="1280" w:type="dxa"/>
            <w:tcBorders>
              <w:top w:val="nil"/>
              <w:left w:val="nil"/>
              <w:bottom w:val="nil"/>
              <w:right w:val="nil"/>
            </w:tcBorders>
          </w:tcPr>
          <w:p w14:paraId="15EC80D0" w14:textId="43D16FD7" w:rsidR="00B532FB" w:rsidRPr="00262C94" w:rsidRDefault="00DE247C" w:rsidP="00FD4E9B">
            <w:pPr>
              <w:pStyle w:val="TableParagraph"/>
              <w:spacing w:line="276" w:lineRule="auto"/>
              <w:ind w:left="142"/>
              <w:jc w:val="center"/>
              <w:rPr>
                <w:rFonts w:asciiTheme="majorBidi" w:hAnsiTheme="majorBidi" w:cstheme="majorBidi"/>
                <w:lang w:val="en-US"/>
              </w:rPr>
            </w:pPr>
            <w:r w:rsidRPr="00262C94">
              <w:rPr>
                <w:rFonts w:asciiTheme="majorBidi" w:hAnsiTheme="majorBidi" w:cstheme="majorBidi"/>
                <w:lang w:val="en-US"/>
              </w:rPr>
              <w:t>56</w:t>
            </w:r>
            <w:r w:rsidR="00B532FB" w:rsidRPr="00262C94">
              <w:rPr>
                <w:rFonts w:asciiTheme="majorBidi" w:hAnsiTheme="majorBidi" w:cstheme="majorBidi"/>
                <w:lang w:val="en-US"/>
              </w:rPr>
              <w:t>0 W</w:t>
            </w:r>
          </w:p>
        </w:tc>
        <w:tc>
          <w:tcPr>
            <w:tcW w:w="1276" w:type="dxa"/>
            <w:tcBorders>
              <w:top w:val="nil"/>
              <w:left w:val="nil"/>
              <w:bottom w:val="nil"/>
              <w:right w:val="nil"/>
            </w:tcBorders>
          </w:tcPr>
          <w:p w14:paraId="2D166F4D" w14:textId="77777777" w:rsidR="00B532FB" w:rsidRPr="00262C94" w:rsidRDefault="00B532FB" w:rsidP="00FD4E9B">
            <w:pPr>
              <w:pStyle w:val="TableParagraph"/>
              <w:spacing w:line="276" w:lineRule="auto"/>
              <w:ind w:left="149" w:right="200"/>
              <w:jc w:val="center"/>
              <w:rPr>
                <w:rFonts w:asciiTheme="majorBidi" w:hAnsiTheme="majorBidi" w:cstheme="majorBidi"/>
                <w:lang w:val="id-ID"/>
              </w:rPr>
            </w:pPr>
            <w:r w:rsidRPr="00262C94">
              <w:rPr>
                <w:rFonts w:asciiTheme="majorBidi" w:hAnsiTheme="majorBidi" w:cstheme="majorBidi"/>
                <w:lang w:val="id-ID"/>
              </w:rPr>
              <w:t>10 Menit</w:t>
            </w:r>
          </w:p>
        </w:tc>
        <w:tc>
          <w:tcPr>
            <w:tcW w:w="1418" w:type="dxa"/>
            <w:tcBorders>
              <w:top w:val="nil"/>
              <w:left w:val="nil"/>
              <w:bottom w:val="nil"/>
              <w:right w:val="nil"/>
            </w:tcBorders>
          </w:tcPr>
          <w:p w14:paraId="50B8983E" w14:textId="77777777" w:rsidR="00B532FB" w:rsidRPr="00262C94" w:rsidRDefault="00B532FB" w:rsidP="00FD4E9B">
            <w:pPr>
              <w:spacing w:after="0" w:line="276" w:lineRule="auto"/>
              <w:jc w:val="center"/>
              <w:rPr>
                <w:rFonts w:asciiTheme="majorBidi" w:hAnsiTheme="majorBidi" w:cstheme="majorBidi"/>
                <w:lang w:val="en-US"/>
              </w:rPr>
            </w:pPr>
            <w:r w:rsidRPr="00262C94">
              <w:rPr>
                <w:rFonts w:asciiTheme="majorBidi" w:hAnsiTheme="majorBidi" w:cstheme="majorBidi"/>
                <w:lang w:val="en-US"/>
              </w:rPr>
              <w:t>%</w:t>
            </w:r>
            <w:proofErr w:type="spellStart"/>
            <w:proofErr w:type="gramStart"/>
            <w:r w:rsidRPr="00262C94">
              <w:rPr>
                <w:rFonts w:asciiTheme="majorBidi" w:hAnsiTheme="majorBidi" w:cstheme="majorBidi"/>
                <w:lang w:val="en-US"/>
              </w:rPr>
              <w:t>selulosa</w:t>
            </w:r>
            <w:proofErr w:type="spellEnd"/>
            <w:proofErr w:type="gramEnd"/>
          </w:p>
        </w:tc>
        <w:tc>
          <w:tcPr>
            <w:tcW w:w="1276" w:type="dxa"/>
            <w:vMerge/>
            <w:tcBorders>
              <w:top w:val="nil"/>
              <w:left w:val="nil"/>
              <w:bottom w:val="nil"/>
              <w:right w:val="nil"/>
            </w:tcBorders>
          </w:tcPr>
          <w:p w14:paraId="54B55000" w14:textId="77777777" w:rsidR="00B532FB" w:rsidRPr="00262C94" w:rsidRDefault="00B532FB" w:rsidP="00FD4E9B">
            <w:pPr>
              <w:spacing w:after="0" w:line="276" w:lineRule="auto"/>
              <w:jc w:val="center"/>
              <w:rPr>
                <w:rFonts w:asciiTheme="majorBidi" w:eastAsia="Times New Roman" w:hAnsiTheme="majorBidi" w:cstheme="majorBidi"/>
                <w:lang w:val="id-ID"/>
              </w:rPr>
            </w:pPr>
          </w:p>
        </w:tc>
      </w:tr>
      <w:tr w:rsidR="00B532FB" w:rsidRPr="00262C94" w14:paraId="53C3A029" w14:textId="77777777" w:rsidTr="00DE247C">
        <w:trPr>
          <w:trHeight w:val="336"/>
          <w:jc w:val="center"/>
        </w:trPr>
        <w:tc>
          <w:tcPr>
            <w:tcW w:w="1275" w:type="dxa"/>
            <w:tcBorders>
              <w:top w:val="nil"/>
              <w:left w:val="nil"/>
              <w:bottom w:val="nil"/>
              <w:right w:val="nil"/>
            </w:tcBorders>
          </w:tcPr>
          <w:p w14:paraId="646B7AEF" w14:textId="77777777" w:rsidR="00B532FB" w:rsidRPr="00262C94" w:rsidRDefault="00B532FB" w:rsidP="00FD4E9B">
            <w:pPr>
              <w:pStyle w:val="TableParagraph"/>
              <w:spacing w:line="276" w:lineRule="auto"/>
              <w:ind w:left="108"/>
              <w:jc w:val="center"/>
              <w:rPr>
                <w:rFonts w:asciiTheme="majorBidi" w:hAnsiTheme="majorBidi" w:cstheme="majorBidi"/>
                <w:lang w:val="en-US"/>
              </w:rPr>
            </w:pPr>
            <w:r w:rsidRPr="00262C94">
              <w:rPr>
                <w:rFonts w:asciiTheme="majorBidi" w:hAnsiTheme="majorBidi" w:cstheme="majorBidi"/>
                <w:lang w:val="en-US"/>
              </w:rPr>
              <w:t>2</w:t>
            </w:r>
            <w:r w:rsidRPr="00262C94">
              <w:rPr>
                <w:rFonts w:asciiTheme="majorBidi" w:hAnsiTheme="majorBidi" w:cstheme="majorBidi"/>
                <w:lang w:val="id-ID"/>
              </w:rPr>
              <w:t xml:space="preserve">5 </w:t>
            </w:r>
            <w:proofErr w:type="gramStart"/>
            <w:r w:rsidRPr="00262C94">
              <w:rPr>
                <w:rFonts w:asciiTheme="majorBidi" w:hAnsiTheme="majorBidi" w:cstheme="majorBidi"/>
                <w:lang w:val="id-ID"/>
              </w:rPr>
              <w:t>gram</w:t>
            </w:r>
            <w:proofErr w:type="gramEnd"/>
          </w:p>
        </w:tc>
        <w:tc>
          <w:tcPr>
            <w:tcW w:w="1418" w:type="dxa"/>
            <w:tcBorders>
              <w:top w:val="nil"/>
              <w:left w:val="nil"/>
              <w:bottom w:val="nil"/>
              <w:right w:val="nil"/>
            </w:tcBorders>
          </w:tcPr>
          <w:p w14:paraId="0A57FFF7" w14:textId="77777777" w:rsidR="00B532FB" w:rsidRPr="00262C94" w:rsidRDefault="00B532FB" w:rsidP="00FD4E9B">
            <w:pPr>
              <w:pStyle w:val="TableParagraph"/>
              <w:spacing w:line="276" w:lineRule="auto"/>
              <w:ind w:left="189"/>
              <w:jc w:val="center"/>
              <w:rPr>
                <w:rFonts w:asciiTheme="majorBidi" w:hAnsiTheme="majorBidi" w:cstheme="majorBidi"/>
                <w:lang w:val="en-US"/>
              </w:rPr>
            </w:pPr>
            <w:proofErr w:type="gramStart"/>
            <w:r w:rsidRPr="00262C94">
              <w:rPr>
                <w:rFonts w:asciiTheme="majorBidi" w:hAnsiTheme="majorBidi" w:cstheme="majorBidi"/>
                <w:lang w:val="en-US"/>
              </w:rPr>
              <w:t>A</w:t>
            </w:r>
            <w:proofErr w:type="gramEnd"/>
            <w:r w:rsidRPr="00262C94">
              <w:rPr>
                <w:rFonts w:asciiTheme="majorBidi" w:hAnsiTheme="majorBidi" w:cstheme="majorBidi"/>
                <w:lang w:val="en-US"/>
              </w:rPr>
              <w:t xml:space="preserve"> optimum</w:t>
            </w:r>
          </w:p>
        </w:tc>
        <w:tc>
          <w:tcPr>
            <w:tcW w:w="1280" w:type="dxa"/>
            <w:tcBorders>
              <w:top w:val="nil"/>
              <w:left w:val="nil"/>
              <w:bottom w:val="nil"/>
              <w:right w:val="nil"/>
            </w:tcBorders>
          </w:tcPr>
          <w:p w14:paraId="6D0351BD" w14:textId="204A2C35" w:rsidR="00B532FB" w:rsidRPr="00262C94" w:rsidRDefault="00DE247C" w:rsidP="00FD4E9B">
            <w:pPr>
              <w:pStyle w:val="TableParagraph"/>
              <w:spacing w:line="276" w:lineRule="auto"/>
              <w:ind w:left="142"/>
              <w:jc w:val="center"/>
              <w:rPr>
                <w:rFonts w:asciiTheme="majorBidi" w:hAnsiTheme="majorBidi" w:cstheme="majorBidi"/>
                <w:lang w:val="en-US"/>
              </w:rPr>
            </w:pPr>
            <w:r w:rsidRPr="00262C94">
              <w:rPr>
                <w:rFonts w:asciiTheme="majorBidi" w:hAnsiTheme="majorBidi" w:cstheme="majorBidi"/>
                <w:lang w:val="en-US"/>
              </w:rPr>
              <w:t>80</w:t>
            </w:r>
            <w:r w:rsidR="00B532FB" w:rsidRPr="00262C94">
              <w:rPr>
                <w:rFonts w:asciiTheme="majorBidi" w:hAnsiTheme="majorBidi" w:cstheme="majorBidi"/>
                <w:lang w:val="en-US"/>
              </w:rPr>
              <w:t>0 W</w:t>
            </w:r>
          </w:p>
        </w:tc>
        <w:tc>
          <w:tcPr>
            <w:tcW w:w="1276" w:type="dxa"/>
            <w:tcBorders>
              <w:top w:val="nil"/>
              <w:left w:val="nil"/>
              <w:bottom w:val="nil"/>
              <w:right w:val="nil"/>
            </w:tcBorders>
          </w:tcPr>
          <w:p w14:paraId="3363A38A" w14:textId="77777777" w:rsidR="00B532FB" w:rsidRPr="00262C94" w:rsidRDefault="00B532FB" w:rsidP="00FD4E9B">
            <w:pPr>
              <w:pStyle w:val="TableParagraph"/>
              <w:spacing w:line="276" w:lineRule="auto"/>
              <w:ind w:left="149" w:right="200"/>
              <w:jc w:val="center"/>
              <w:rPr>
                <w:rFonts w:asciiTheme="majorBidi" w:hAnsiTheme="majorBidi" w:cstheme="majorBidi"/>
                <w:lang w:val="id-ID"/>
              </w:rPr>
            </w:pPr>
            <w:r w:rsidRPr="00262C94">
              <w:rPr>
                <w:rFonts w:asciiTheme="majorBidi" w:hAnsiTheme="majorBidi" w:cstheme="majorBidi"/>
                <w:lang w:val="id-ID"/>
              </w:rPr>
              <w:t>10 Menit</w:t>
            </w:r>
          </w:p>
        </w:tc>
        <w:tc>
          <w:tcPr>
            <w:tcW w:w="1418" w:type="dxa"/>
            <w:tcBorders>
              <w:top w:val="nil"/>
              <w:left w:val="nil"/>
              <w:bottom w:val="nil"/>
              <w:right w:val="nil"/>
            </w:tcBorders>
          </w:tcPr>
          <w:p w14:paraId="1085C3EC" w14:textId="77777777" w:rsidR="00B532FB" w:rsidRPr="00262C94" w:rsidRDefault="00B532FB" w:rsidP="00FD4E9B">
            <w:pPr>
              <w:spacing w:after="0" w:line="276" w:lineRule="auto"/>
              <w:jc w:val="center"/>
              <w:rPr>
                <w:rFonts w:asciiTheme="majorBidi" w:hAnsiTheme="majorBidi" w:cstheme="majorBidi"/>
                <w:lang w:val="en-US"/>
              </w:rPr>
            </w:pPr>
            <w:r w:rsidRPr="00262C94">
              <w:rPr>
                <w:rFonts w:asciiTheme="majorBidi" w:hAnsiTheme="majorBidi" w:cstheme="majorBidi"/>
                <w:lang w:val="en-US"/>
              </w:rPr>
              <w:t>%</w:t>
            </w:r>
            <w:proofErr w:type="spellStart"/>
            <w:proofErr w:type="gramStart"/>
            <w:r w:rsidRPr="00262C94">
              <w:rPr>
                <w:rFonts w:asciiTheme="majorBidi" w:hAnsiTheme="majorBidi" w:cstheme="majorBidi"/>
                <w:lang w:val="en-US"/>
              </w:rPr>
              <w:t>selulosa</w:t>
            </w:r>
            <w:proofErr w:type="spellEnd"/>
            <w:proofErr w:type="gramEnd"/>
          </w:p>
        </w:tc>
        <w:tc>
          <w:tcPr>
            <w:tcW w:w="1276" w:type="dxa"/>
            <w:vMerge/>
            <w:tcBorders>
              <w:top w:val="nil"/>
              <w:left w:val="nil"/>
              <w:bottom w:val="nil"/>
              <w:right w:val="nil"/>
            </w:tcBorders>
          </w:tcPr>
          <w:p w14:paraId="76B9DF97" w14:textId="77777777" w:rsidR="00B532FB" w:rsidRPr="00262C94" w:rsidRDefault="00B532FB" w:rsidP="00FD4E9B">
            <w:pPr>
              <w:spacing w:after="0" w:line="276" w:lineRule="auto"/>
              <w:jc w:val="center"/>
              <w:rPr>
                <w:rFonts w:asciiTheme="majorBidi" w:eastAsia="Times New Roman" w:hAnsiTheme="majorBidi" w:cstheme="majorBidi"/>
                <w:lang w:val="id-ID"/>
              </w:rPr>
            </w:pPr>
          </w:p>
        </w:tc>
      </w:tr>
      <w:tr w:rsidR="00B532FB" w:rsidRPr="00262C94" w14:paraId="344C4BF0" w14:textId="77777777" w:rsidTr="00DE247C">
        <w:trPr>
          <w:trHeight w:val="336"/>
          <w:jc w:val="center"/>
        </w:trPr>
        <w:tc>
          <w:tcPr>
            <w:tcW w:w="1275" w:type="dxa"/>
            <w:tcBorders>
              <w:top w:val="single" w:sz="4" w:space="0" w:color="auto"/>
              <w:left w:val="nil"/>
              <w:bottom w:val="nil"/>
              <w:right w:val="nil"/>
            </w:tcBorders>
          </w:tcPr>
          <w:p w14:paraId="1792D2F3" w14:textId="77777777" w:rsidR="00B532FB" w:rsidRPr="00262C94" w:rsidRDefault="00B532FB" w:rsidP="00FD4E9B">
            <w:pPr>
              <w:pStyle w:val="TableParagraph"/>
              <w:spacing w:line="276" w:lineRule="auto"/>
              <w:ind w:left="108"/>
              <w:jc w:val="center"/>
              <w:rPr>
                <w:rFonts w:asciiTheme="majorBidi" w:hAnsiTheme="majorBidi" w:cstheme="majorBidi"/>
                <w:lang w:val="en-US"/>
              </w:rPr>
            </w:pPr>
            <w:r w:rsidRPr="00262C94">
              <w:rPr>
                <w:rFonts w:asciiTheme="majorBidi" w:hAnsiTheme="majorBidi" w:cstheme="majorBidi"/>
                <w:lang w:val="en-US"/>
              </w:rPr>
              <w:t>2</w:t>
            </w:r>
            <w:r w:rsidRPr="00262C94">
              <w:rPr>
                <w:rFonts w:asciiTheme="majorBidi" w:hAnsiTheme="majorBidi" w:cstheme="majorBidi"/>
                <w:lang w:val="id-ID"/>
              </w:rPr>
              <w:t xml:space="preserve">5 </w:t>
            </w:r>
            <w:proofErr w:type="gramStart"/>
            <w:r w:rsidRPr="00262C94">
              <w:rPr>
                <w:rFonts w:asciiTheme="majorBidi" w:hAnsiTheme="majorBidi" w:cstheme="majorBidi"/>
                <w:lang w:val="id-ID"/>
              </w:rPr>
              <w:t>gram</w:t>
            </w:r>
            <w:proofErr w:type="gramEnd"/>
          </w:p>
        </w:tc>
        <w:tc>
          <w:tcPr>
            <w:tcW w:w="1418" w:type="dxa"/>
            <w:tcBorders>
              <w:top w:val="single" w:sz="4" w:space="0" w:color="auto"/>
              <w:left w:val="nil"/>
              <w:bottom w:val="nil"/>
              <w:right w:val="nil"/>
            </w:tcBorders>
          </w:tcPr>
          <w:p w14:paraId="76B36AF9" w14:textId="77777777" w:rsidR="00B532FB" w:rsidRPr="00262C94" w:rsidRDefault="00B532FB" w:rsidP="00FD4E9B">
            <w:pPr>
              <w:pStyle w:val="TableParagraph"/>
              <w:spacing w:line="276" w:lineRule="auto"/>
              <w:ind w:left="189"/>
              <w:jc w:val="center"/>
              <w:rPr>
                <w:rFonts w:asciiTheme="majorBidi" w:hAnsiTheme="majorBidi" w:cstheme="majorBidi"/>
                <w:lang w:val="en-US"/>
              </w:rPr>
            </w:pPr>
            <w:proofErr w:type="gramStart"/>
            <w:r w:rsidRPr="00262C94">
              <w:rPr>
                <w:rFonts w:asciiTheme="majorBidi" w:hAnsiTheme="majorBidi" w:cstheme="majorBidi"/>
                <w:lang w:val="en-US"/>
              </w:rPr>
              <w:t>A</w:t>
            </w:r>
            <w:proofErr w:type="gramEnd"/>
            <w:r w:rsidRPr="00262C94">
              <w:rPr>
                <w:rFonts w:asciiTheme="majorBidi" w:hAnsiTheme="majorBidi" w:cstheme="majorBidi"/>
                <w:lang w:val="en-US"/>
              </w:rPr>
              <w:t xml:space="preserve"> optimum</w:t>
            </w:r>
          </w:p>
        </w:tc>
        <w:tc>
          <w:tcPr>
            <w:tcW w:w="1280" w:type="dxa"/>
            <w:tcBorders>
              <w:top w:val="single" w:sz="4" w:space="0" w:color="auto"/>
              <w:left w:val="nil"/>
              <w:bottom w:val="nil"/>
              <w:right w:val="nil"/>
            </w:tcBorders>
          </w:tcPr>
          <w:p w14:paraId="5C1BC339" w14:textId="77777777" w:rsidR="00B532FB" w:rsidRPr="00262C94" w:rsidRDefault="00B532FB" w:rsidP="00FD4E9B">
            <w:pPr>
              <w:pStyle w:val="TableParagraph"/>
              <w:spacing w:line="276" w:lineRule="auto"/>
              <w:ind w:left="142"/>
              <w:jc w:val="center"/>
              <w:rPr>
                <w:rFonts w:asciiTheme="majorBidi" w:hAnsiTheme="majorBidi" w:cstheme="majorBidi"/>
                <w:lang w:val="en-US"/>
              </w:rPr>
            </w:pPr>
            <w:r w:rsidRPr="00262C94">
              <w:rPr>
                <w:rFonts w:asciiTheme="majorBidi" w:hAnsiTheme="majorBidi" w:cstheme="majorBidi"/>
                <w:lang w:val="en-US"/>
              </w:rPr>
              <w:t>B optimum</w:t>
            </w:r>
          </w:p>
        </w:tc>
        <w:tc>
          <w:tcPr>
            <w:tcW w:w="1276" w:type="dxa"/>
            <w:tcBorders>
              <w:top w:val="single" w:sz="4" w:space="0" w:color="auto"/>
              <w:left w:val="nil"/>
              <w:bottom w:val="nil"/>
              <w:right w:val="nil"/>
            </w:tcBorders>
          </w:tcPr>
          <w:p w14:paraId="301D49C9" w14:textId="77777777" w:rsidR="00B532FB" w:rsidRPr="00262C94" w:rsidRDefault="00B532FB" w:rsidP="00FD4E9B">
            <w:pPr>
              <w:pStyle w:val="TableParagraph"/>
              <w:spacing w:line="276" w:lineRule="auto"/>
              <w:ind w:left="149" w:right="200"/>
              <w:jc w:val="center"/>
              <w:rPr>
                <w:rFonts w:asciiTheme="majorBidi" w:hAnsiTheme="majorBidi" w:cstheme="majorBidi"/>
                <w:lang w:val="id-ID"/>
              </w:rPr>
            </w:pPr>
            <w:r w:rsidRPr="00262C94">
              <w:rPr>
                <w:rFonts w:asciiTheme="majorBidi" w:hAnsiTheme="majorBidi" w:cstheme="majorBidi"/>
                <w:lang w:val="id-ID"/>
              </w:rPr>
              <w:t>10 Menit</w:t>
            </w:r>
          </w:p>
        </w:tc>
        <w:tc>
          <w:tcPr>
            <w:tcW w:w="1418" w:type="dxa"/>
            <w:tcBorders>
              <w:top w:val="single" w:sz="4" w:space="0" w:color="auto"/>
              <w:left w:val="nil"/>
              <w:bottom w:val="nil"/>
              <w:right w:val="nil"/>
            </w:tcBorders>
          </w:tcPr>
          <w:p w14:paraId="6EA462F5" w14:textId="77777777" w:rsidR="00B532FB" w:rsidRPr="00262C94" w:rsidRDefault="00B532FB" w:rsidP="00FD4E9B">
            <w:pPr>
              <w:spacing w:after="0" w:line="276" w:lineRule="auto"/>
              <w:jc w:val="center"/>
              <w:rPr>
                <w:rFonts w:asciiTheme="majorBidi" w:hAnsiTheme="majorBidi" w:cstheme="majorBidi"/>
                <w:lang w:val="en-US"/>
              </w:rPr>
            </w:pPr>
            <w:r w:rsidRPr="00262C94">
              <w:rPr>
                <w:rFonts w:asciiTheme="majorBidi" w:hAnsiTheme="majorBidi" w:cstheme="majorBidi"/>
                <w:lang w:val="en-US"/>
              </w:rPr>
              <w:t>%</w:t>
            </w:r>
            <w:proofErr w:type="spellStart"/>
            <w:proofErr w:type="gramStart"/>
            <w:r w:rsidRPr="00262C94">
              <w:rPr>
                <w:rFonts w:asciiTheme="majorBidi" w:hAnsiTheme="majorBidi" w:cstheme="majorBidi"/>
                <w:lang w:val="en-US"/>
              </w:rPr>
              <w:t>selulosa</w:t>
            </w:r>
            <w:proofErr w:type="spellEnd"/>
            <w:proofErr w:type="gramEnd"/>
          </w:p>
        </w:tc>
        <w:tc>
          <w:tcPr>
            <w:tcW w:w="1276" w:type="dxa"/>
            <w:vMerge w:val="restart"/>
            <w:tcBorders>
              <w:top w:val="single" w:sz="4" w:space="0" w:color="auto"/>
              <w:left w:val="nil"/>
              <w:bottom w:val="nil"/>
              <w:right w:val="nil"/>
            </w:tcBorders>
          </w:tcPr>
          <w:p w14:paraId="33754106" w14:textId="77777777" w:rsidR="00B532FB" w:rsidRPr="00262C94" w:rsidRDefault="00B532FB" w:rsidP="00FD4E9B">
            <w:pPr>
              <w:spacing w:after="0" w:line="276" w:lineRule="auto"/>
              <w:jc w:val="center"/>
              <w:rPr>
                <w:rFonts w:asciiTheme="majorBidi" w:eastAsia="Times New Roman" w:hAnsiTheme="majorBidi" w:cstheme="majorBidi"/>
                <w:lang w:val="en-US"/>
              </w:rPr>
            </w:pPr>
            <w:r w:rsidRPr="00262C94">
              <w:rPr>
                <w:rFonts w:asciiTheme="majorBidi" w:eastAsia="Times New Roman" w:hAnsiTheme="majorBidi" w:cstheme="majorBidi"/>
                <w:lang w:val="en-US"/>
              </w:rPr>
              <w:t xml:space="preserve">C yang </w:t>
            </w:r>
            <w:r w:rsidRPr="00262C94">
              <w:rPr>
                <w:rFonts w:asciiTheme="majorBidi" w:hAnsiTheme="majorBidi" w:cstheme="majorBidi"/>
                <w:lang w:val="en-US"/>
              </w:rPr>
              <w:t xml:space="preserve">optimum yang </w:t>
            </w:r>
            <w:proofErr w:type="spellStart"/>
            <w:r w:rsidRPr="00262C94">
              <w:rPr>
                <w:rFonts w:asciiTheme="majorBidi" w:hAnsiTheme="majorBidi" w:cstheme="majorBidi"/>
                <w:lang w:val="en-US"/>
              </w:rPr>
              <w:t>selulosanya</w:t>
            </w:r>
            <w:proofErr w:type="spellEnd"/>
            <w:r w:rsidRPr="00262C94">
              <w:rPr>
                <w:rFonts w:asciiTheme="majorBidi" w:hAnsiTheme="majorBidi" w:cstheme="majorBidi"/>
                <w:lang w:val="en-US"/>
              </w:rPr>
              <w:t xml:space="preserve"> paling </w:t>
            </w:r>
            <w:proofErr w:type="spellStart"/>
            <w:r w:rsidRPr="00262C94">
              <w:rPr>
                <w:rFonts w:asciiTheme="majorBidi" w:hAnsiTheme="majorBidi" w:cstheme="majorBidi"/>
                <w:lang w:val="en-US"/>
              </w:rPr>
              <w:t>banyak</w:t>
            </w:r>
            <w:proofErr w:type="spellEnd"/>
          </w:p>
        </w:tc>
      </w:tr>
      <w:tr w:rsidR="00B532FB" w:rsidRPr="00262C94" w14:paraId="31132EB8" w14:textId="77777777" w:rsidTr="00DE247C">
        <w:trPr>
          <w:trHeight w:val="336"/>
          <w:jc w:val="center"/>
        </w:trPr>
        <w:tc>
          <w:tcPr>
            <w:tcW w:w="1275" w:type="dxa"/>
            <w:tcBorders>
              <w:top w:val="nil"/>
              <w:left w:val="nil"/>
              <w:bottom w:val="nil"/>
              <w:right w:val="nil"/>
            </w:tcBorders>
          </w:tcPr>
          <w:p w14:paraId="6E09F7F9" w14:textId="77777777" w:rsidR="00B532FB" w:rsidRPr="00262C94" w:rsidRDefault="00B532FB" w:rsidP="00FD4E9B">
            <w:pPr>
              <w:pStyle w:val="TableParagraph"/>
              <w:spacing w:line="276" w:lineRule="auto"/>
              <w:ind w:left="108"/>
              <w:jc w:val="center"/>
              <w:rPr>
                <w:rFonts w:asciiTheme="majorBidi" w:hAnsiTheme="majorBidi" w:cstheme="majorBidi"/>
                <w:lang w:val="en-US"/>
              </w:rPr>
            </w:pPr>
            <w:r w:rsidRPr="00262C94">
              <w:rPr>
                <w:rFonts w:asciiTheme="majorBidi" w:hAnsiTheme="majorBidi" w:cstheme="majorBidi"/>
                <w:lang w:val="en-US"/>
              </w:rPr>
              <w:t>2</w:t>
            </w:r>
            <w:r w:rsidRPr="00262C94">
              <w:rPr>
                <w:rFonts w:asciiTheme="majorBidi" w:hAnsiTheme="majorBidi" w:cstheme="majorBidi"/>
                <w:lang w:val="id-ID"/>
              </w:rPr>
              <w:t xml:space="preserve">5 </w:t>
            </w:r>
            <w:proofErr w:type="gramStart"/>
            <w:r w:rsidRPr="00262C94">
              <w:rPr>
                <w:rFonts w:asciiTheme="majorBidi" w:hAnsiTheme="majorBidi" w:cstheme="majorBidi"/>
                <w:lang w:val="id-ID"/>
              </w:rPr>
              <w:t>gram</w:t>
            </w:r>
            <w:proofErr w:type="gramEnd"/>
          </w:p>
        </w:tc>
        <w:tc>
          <w:tcPr>
            <w:tcW w:w="1418" w:type="dxa"/>
            <w:tcBorders>
              <w:top w:val="nil"/>
              <w:left w:val="nil"/>
              <w:bottom w:val="nil"/>
              <w:right w:val="nil"/>
            </w:tcBorders>
          </w:tcPr>
          <w:p w14:paraId="0F7AF7BB" w14:textId="77777777" w:rsidR="00B532FB" w:rsidRPr="00262C94" w:rsidRDefault="00B532FB" w:rsidP="00FD4E9B">
            <w:pPr>
              <w:pStyle w:val="TableParagraph"/>
              <w:spacing w:line="276" w:lineRule="auto"/>
              <w:ind w:left="189"/>
              <w:jc w:val="center"/>
              <w:rPr>
                <w:rFonts w:asciiTheme="majorBidi" w:hAnsiTheme="majorBidi" w:cstheme="majorBidi"/>
                <w:lang w:val="en-US"/>
              </w:rPr>
            </w:pPr>
            <w:proofErr w:type="gramStart"/>
            <w:r w:rsidRPr="00262C94">
              <w:rPr>
                <w:rFonts w:asciiTheme="majorBidi" w:hAnsiTheme="majorBidi" w:cstheme="majorBidi"/>
                <w:lang w:val="en-US"/>
              </w:rPr>
              <w:t>A</w:t>
            </w:r>
            <w:proofErr w:type="gramEnd"/>
            <w:r w:rsidRPr="00262C94">
              <w:rPr>
                <w:rFonts w:asciiTheme="majorBidi" w:hAnsiTheme="majorBidi" w:cstheme="majorBidi"/>
                <w:lang w:val="en-US"/>
              </w:rPr>
              <w:t xml:space="preserve"> optimum</w:t>
            </w:r>
          </w:p>
        </w:tc>
        <w:tc>
          <w:tcPr>
            <w:tcW w:w="1280" w:type="dxa"/>
            <w:tcBorders>
              <w:top w:val="nil"/>
              <w:left w:val="nil"/>
              <w:bottom w:val="nil"/>
              <w:right w:val="nil"/>
            </w:tcBorders>
          </w:tcPr>
          <w:p w14:paraId="7B7E868A" w14:textId="77777777" w:rsidR="00B532FB" w:rsidRPr="00262C94" w:rsidRDefault="00B532FB" w:rsidP="00FD4E9B">
            <w:pPr>
              <w:pStyle w:val="TableParagraph"/>
              <w:spacing w:line="276" w:lineRule="auto"/>
              <w:ind w:left="142"/>
              <w:jc w:val="center"/>
              <w:rPr>
                <w:rFonts w:asciiTheme="majorBidi" w:hAnsiTheme="majorBidi" w:cstheme="majorBidi"/>
                <w:lang w:val="en-US"/>
              </w:rPr>
            </w:pPr>
            <w:r w:rsidRPr="00262C94">
              <w:rPr>
                <w:rFonts w:asciiTheme="majorBidi" w:hAnsiTheme="majorBidi" w:cstheme="majorBidi"/>
                <w:lang w:val="en-US"/>
              </w:rPr>
              <w:t>B optimum</w:t>
            </w:r>
          </w:p>
        </w:tc>
        <w:tc>
          <w:tcPr>
            <w:tcW w:w="1276" w:type="dxa"/>
            <w:tcBorders>
              <w:top w:val="nil"/>
              <w:left w:val="nil"/>
              <w:bottom w:val="nil"/>
              <w:right w:val="nil"/>
            </w:tcBorders>
          </w:tcPr>
          <w:p w14:paraId="3FFC5285" w14:textId="77777777" w:rsidR="00B532FB" w:rsidRPr="00262C94" w:rsidRDefault="00B532FB" w:rsidP="00FD4E9B">
            <w:pPr>
              <w:pStyle w:val="TableParagraph"/>
              <w:spacing w:line="276" w:lineRule="auto"/>
              <w:ind w:left="149" w:right="200"/>
              <w:jc w:val="center"/>
              <w:rPr>
                <w:rFonts w:asciiTheme="majorBidi" w:hAnsiTheme="majorBidi" w:cstheme="majorBidi"/>
                <w:lang w:val="id-ID"/>
              </w:rPr>
            </w:pPr>
            <w:r w:rsidRPr="00262C94">
              <w:rPr>
                <w:rFonts w:asciiTheme="majorBidi" w:hAnsiTheme="majorBidi" w:cstheme="majorBidi"/>
                <w:lang w:val="en-US"/>
              </w:rPr>
              <w:t xml:space="preserve">20 </w:t>
            </w:r>
            <w:r w:rsidRPr="00262C94">
              <w:rPr>
                <w:rFonts w:asciiTheme="majorBidi" w:hAnsiTheme="majorBidi" w:cstheme="majorBidi"/>
                <w:lang w:val="id-ID"/>
              </w:rPr>
              <w:t>Menit</w:t>
            </w:r>
          </w:p>
        </w:tc>
        <w:tc>
          <w:tcPr>
            <w:tcW w:w="1418" w:type="dxa"/>
            <w:tcBorders>
              <w:top w:val="nil"/>
              <w:left w:val="nil"/>
              <w:bottom w:val="nil"/>
              <w:right w:val="nil"/>
            </w:tcBorders>
          </w:tcPr>
          <w:p w14:paraId="4DF691DB" w14:textId="77777777" w:rsidR="00B532FB" w:rsidRPr="00262C94" w:rsidRDefault="00B532FB" w:rsidP="00FD4E9B">
            <w:pPr>
              <w:spacing w:after="0" w:line="276" w:lineRule="auto"/>
              <w:jc w:val="center"/>
              <w:rPr>
                <w:rFonts w:asciiTheme="majorBidi" w:hAnsiTheme="majorBidi" w:cstheme="majorBidi"/>
                <w:lang w:val="en-US"/>
              </w:rPr>
            </w:pPr>
            <w:r w:rsidRPr="00262C94">
              <w:rPr>
                <w:rFonts w:asciiTheme="majorBidi" w:hAnsiTheme="majorBidi" w:cstheme="majorBidi"/>
                <w:lang w:val="en-US"/>
              </w:rPr>
              <w:t>%</w:t>
            </w:r>
            <w:proofErr w:type="spellStart"/>
            <w:proofErr w:type="gramStart"/>
            <w:r w:rsidRPr="00262C94">
              <w:rPr>
                <w:rFonts w:asciiTheme="majorBidi" w:hAnsiTheme="majorBidi" w:cstheme="majorBidi"/>
                <w:lang w:val="en-US"/>
              </w:rPr>
              <w:t>selulosa</w:t>
            </w:r>
            <w:proofErr w:type="spellEnd"/>
            <w:proofErr w:type="gramEnd"/>
          </w:p>
        </w:tc>
        <w:tc>
          <w:tcPr>
            <w:tcW w:w="1276" w:type="dxa"/>
            <w:vMerge/>
            <w:tcBorders>
              <w:top w:val="nil"/>
              <w:left w:val="nil"/>
              <w:bottom w:val="nil"/>
              <w:right w:val="nil"/>
            </w:tcBorders>
          </w:tcPr>
          <w:p w14:paraId="07465AB9" w14:textId="77777777" w:rsidR="00B532FB" w:rsidRPr="00262C94" w:rsidRDefault="00B532FB" w:rsidP="00FD4E9B">
            <w:pPr>
              <w:spacing w:after="0" w:line="276" w:lineRule="auto"/>
              <w:jc w:val="center"/>
              <w:rPr>
                <w:rFonts w:asciiTheme="majorBidi" w:eastAsia="Times New Roman" w:hAnsiTheme="majorBidi" w:cstheme="majorBidi"/>
                <w:lang w:val="id-ID"/>
              </w:rPr>
            </w:pPr>
          </w:p>
        </w:tc>
      </w:tr>
      <w:tr w:rsidR="00B532FB" w:rsidRPr="00262C94" w14:paraId="5973619A" w14:textId="77777777" w:rsidTr="00DE247C">
        <w:trPr>
          <w:trHeight w:val="336"/>
          <w:jc w:val="center"/>
        </w:trPr>
        <w:tc>
          <w:tcPr>
            <w:tcW w:w="1275" w:type="dxa"/>
            <w:tcBorders>
              <w:top w:val="nil"/>
              <w:left w:val="nil"/>
              <w:bottom w:val="nil"/>
              <w:right w:val="nil"/>
            </w:tcBorders>
          </w:tcPr>
          <w:p w14:paraId="47F41592" w14:textId="77777777" w:rsidR="00B532FB" w:rsidRPr="00262C94" w:rsidRDefault="00B532FB" w:rsidP="00FD4E9B">
            <w:pPr>
              <w:pStyle w:val="TableParagraph"/>
              <w:spacing w:line="276" w:lineRule="auto"/>
              <w:ind w:left="108"/>
              <w:jc w:val="center"/>
              <w:rPr>
                <w:rFonts w:asciiTheme="majorBidi" w:hAnsiTheme="majorBidi" w:cstheme="majorBidi"/>
                <w:lang w:val="en-US"/>
              </w:rPr>
            </w:pPr>
            <w:r w:rsidRPr="00262C94">
              <w:rPr>
                <w:rFonts w:asciiTheme="majorBidi" w:hAnsiTheme="majorBidi" w:cstheme="majorBidi"/>
                <w:lang w:val="en-US"/>
              </w:rPr>
              <w:t>2</w:t>
            </w:r>
            <w:r w:rsidRPr="00262C94">
              <w:rPr>
                <w:rFonts w:asciiTheme="majorBidi" w:hAnsiTheme="majorBidi" w:cstheme="majorBidi"/>
                <w:lang w:val="id-ID"/>
              </w:rPr>
              <w:t xml:space="preserve">5 </w:t>
            </w:r>
            <w:proofErr w:type="gramStart"/>
            <w:r w:rsidRPr="00262C94">
              <w:rPr>
                <w:rFonts w:asciiTheme="majorBidi" w:hAnsiTheme="majorBidi" w:cstheme="majorBidi"/>
                <w:lang w:val="id-ID"/>
              </w:rPr>
              <w:t>gram</w:t>
            </w:r>
            <w:proofErr w:type="gramEnd"/>
          </w:p>
        </w:tc>
        <w:tc>
          <w:tcPr>
            <w:tcW w:w="1418" w:type="dxa"/>
            <w:tcBorders>
              <w:top w:val="nil"/>
              <w:left w:val="nil"/>
              <w:bottom w:val="nil"/>
              <w:right w:val="nil"/>
            </w:tcBorders>
          </w:tcPr>
          <w:p w14:paraId="79EC5BE0" w14:textId="77777777" w:rsidR="00B532FB" w:rsidRPr="00262C94" w:rsidRDefault="00B532FB" w:rsidP="00FD4E9B">
            <w:pPr>
              <w:pStyle w:val="TableParagraph"/>
              <w:spacing w:line="276" w:lineRule="auto"/>
              <w:ind w:left="189"/>
              <w:jc w:val="center"/>
              <w:rPr>
                <w:rFonts w:asciiTheme="majorBidi" w:hAnsiTheme="majorBidi" w:cstheme="majorBidi"/>
                <w:lang w:val="en-US"/>
              </w:rPr>
            </w:pPr>
            <w:proofErr w:type="gramStart"/>
            <w:r w:rsidRPr="00262C94">
              <w:rPr>
                <w:rFonts w:asciiTheme="majorBidi" w:hAnsiTheme="majorBidi" w:cstheme="majorBidi"/>
                <w:lang w:val="en-US"/>
              </w:rPr>
              <w:t>A</w:t>
            </w:r>
            <w:proofErr w:type="gramEnd"/>
            <w:r w:rsidRPr="00262C94">
              <w:rPr>
                <w:rFonts w:asciiTheme="majorBidi" w:hAnsiTheme="majorBidi" w:cstheme="majorBidi"/>
                <w:lang w:val="en-US"/>
              </w:rPr>
              <w:t xml:space="preserve"> optimum</w:t>
            </w:r>
          </w:p>
        </w:tc>
        <w:tc>
          <w:tcPr>
            <w:tcW w:w="1280" w:type="dxa"/>
            <w:tcBorders>
              <w:top w:val="nil"/>
              <w:left w:val="nil"/>
              <w:bottom w:val="nil"/>
              <w:right w:val="nil"/>
            </w:tcBorders>
          </w:tcPr>
          <w:p w14:paraId="7B8D9868" w14:textId="77777777" w:rsidR="00B532FB" w:rsidRPr="00262C94" w:rsidRDefault="00B532FB" w:rsidP="00FD4E9B">
            <w:pPr>
              <w:pStyle w:val="TableParagraph"/>
              <w:spacing w:line="276" w:lineRule="auto"/>
              <w:ind w:left="142"/>
              <w:jc w:val="center"/>
              <w:rPr>
                <w:rFonts w:asciiTheme="majorBidi" w:hAnsiTheme="majorBidi" w:cstheme="majorBidi"/>
                <w:lang w:val="en-US"/>
              </w:rPr>
            </w:pPr>
            <w:r w:rsidRPr="00262C94">
              <w:rPr>
                <w:rFonts w:asciiTheme="majorBidi" w:hAnsiTheme="majorBidi" w:cstheme="majorBidi"/>
                <w:lang w:val="en-US"/>
              </w:rPr>
              <w:t>B optimum</w:t>
            </w:r>
          </w:p>
        </w:tc>
        <w:tc>
          <w:tcPr>
            <w:tcW w:w="1276" w:type="dxa"/>
            <w:tcBorders>
              <w:top w:val="nil"/>
              <w:left w:val="nil"/>
              <w:bottom w:val="nil"/>
              <w:right w:val="nil"/>
            </w:tcBorders>
          </w:tcPr>
          <w:p w14:paraId="021CCDB0" w14:textId="77777777" w:rsidR="00B532FB" w:rsidRPr="00262C94" w:rsidRDefault="00B532FB" w:rsidP="00FD4E9B">
            <w:pPr>
              <w:pStyle w:val="TableParagraph"/>
              <w:spacing w:line="276" w:lineRule="auto"/>
              <w:ind w:left="149" w:right="200"/>
              <w:jc w:val="center"/>
              <w:rPr>
                <w:rFonts w:asciiTheme="majorBidi" w:hAnsiTheme="majorBidi" w:cstheme="majorBidi"/>
                <w:lang w:val="id-ID"/>
              </w:rPr>
            </w:pPr>
            <w:r w:rsidRPr="00262C94">
              <w:rPr>
                <w:rFonts w:asciiTheme="majorBidi" w:hAnsiTheme="majorBidi" w:cstheme="majorBidi"/>
                <w:lang w:val="en-US"/>
              </w:rPr>
              <w:t xml:space="preserve">30 </w:t>
            </w:r>
            <w:r w:rsidRPr="00262C94">
              <w:rPr>
                <w:rFonts w:asciiTheme="majorBidi" w:hAnsiTheme="majorBidi" w:cstheme="majorBidi"/>
                <w:lang w:val="id-ID"/>
              </w:rPr>
              <w:t>Menit</w:t>
            </w:r>
          </w:p>
        </w:tc>
        <w:tc>
          <w:tcPr>
            <w:tcW w:w="1418" w:type="dxa"/>
            <w:tcBorders>
              <w:top w:val="nil"/>
              <w:left w:val="nil"/>
              <w:bottom w:val="nil"/>
              <w:right w:val="nil"/>
            </w:tcBorders>
          </w:tcPr>
          <w:p w14:paraId="260B8ED0" w14:textId="77777777" w:rsidR="00B532FB" w:rsidRPr="00262C94" w:rsidRDefault="00B532FB" w:rsidP="00FD4E9B">
            <w:pPr>
              <w:spacing w:after="0" w:line="276" w:lineRule="auto"/>
              <w:jc w:val="center"/>
              <w:rPr>
                <w:rFonts w:asciiTheme="majorBidi" w:hAnsiTheme="majorBidi" w:cstheme="majorBidi"/>
                <w:lang w:val="en-US"/>
              </w:rPr>
            </w:pPr>
            <w:r w:rsidRPr="00262C94">
              <w:rPr>
                <w:rFonts w:asciiTheme="majorBidi" w:hAnsiTheme="majorBidi" w:cstheme="majorBidi"/>
                <w:lang w:val="en-US"/>
              </w:rPr>
              <w:t>%</w:t>
            </w:r>
            <w:proofErr w:type="spellStart"/>
            <w:proofErr w:type="gramStart"/>
            <w:r w:rsidRPr="00262C94">
              <w:rPr>
                <w:rFonts w:asciiTheme="majorBidi" w:hAnsiTheme="majorBidi" w:cstheme="majorBidi"/>
                <w:lang w:val="en-US"/>
              </w:rPr>
              <w:t>selulosa</w:t>
            </w:r>
            <w:proofErr w:type="spellEnd"/>
            <w:proofErr w:type="gramEnd"/>
          </w:p>
        </w:tc>
        <w:tc>
          <w:tcPr>
            <w:tcW w:w="1276" w:type="dxa"/>
            <w:vMerge/>
            <w:tcBorders>
              <w:top w:val="nil"/>
              <w:left w:val="nil"/>
              <w:bottom w:val="nil"/>
              <w:right w:val="nil"/>
            </w:tcBorders>
          </w:tcPr>
          <w:p w14:paraId="24728C0C" w14:textId="77777777" w:rsidR="00B532FB" w:rsidRPr="00262C94" w:rsidRDefault="00B532FB" w:rsidP="00FD4E9B">
            <w:pPr>
              <w:spacing w:after="0" w:line="276" w:lineRule="auto"/>
              <w:jc w:val="center"/>
              <w:rPr>
                <w:rFonts w:asciiTheme="majorBidi" w:eastAsia="Times New Roman" w:hAnsiTheme="majorBidi" w:cstheme="majorBidi"/>
                <w:lang w:val="id-ID"/>
              </w:rPr>
            </w:pPr>
          </w:p>
        </w:tc>
      </w:tr>
    </w:tbl>
    <w:p w14:paraId="61ECFF72" w14:textId="77777777" w:rsidR="00B532FB" w:rsidRPr="00262C94" w:rsidRDefault="00B532FB" w:rsidP="00F43F28">
      <w:pPr>
        <w:pStyle w:val="TableParagraph"/>
        <w:ind w:right="169"/>
        <w:rPr>
          <w:rFonts w:asciiTheme="majorBidi" w:hAnsiTheme="majorBidi" w:cstheme="majorBidi"/>
          <w:lang w:val="en-US"/>
        </w:rPr>
        <w:sectPr w:rsidR="00B532FB" w:rsidRPr="00262C94" w:rsidSect="00262C94">
          <w:type w:val="continuous"/>
          <w:pgSz w:w="11906" w:h="16838" w:code="9"/>
          <w:pgMar w:top="1440" w:right="1440" w:bottom="1440" w:left="1440" w:header="708" w:footer="708" w:gutter="0"/>
          <w:cols w:space="708"/>
          <w:docGrid w:linePitch="360"/>
        </w:sectPr>
      </w:pPr>
    </w:p>
    <w:p w14:paraId="2E9FBE1D" w14:textId="0DABEC7C" w:rsidR="001A6A8E" w:rsidRPr="00262C94" w:rsidRDefault="001A6A8E" w:rsidP="00F43F28">
      <w:pPr>
        <w:pStyle w:val="TableParagraph"/>
        <w:ind w:right="169"/>
        <w:rPr>
          <w:rFonts w:asciiTheme="majorBidi" w:hAnsiTheme="majorBidi" w:cstheme="majorBidi"/>
          <w:lang w:val="en-US"/>
        </w:rPr>
        <w:sectPr w:rsidR="001A6A8E" w:rsidRPr="00262C94" w:rsidSect="00262C94">
          <w:type w:val="continuous"/>
          <w:pgSz w:w="11906" w:h="16838" w:code="9"/>
          <w:pgMar w:top="1440" w:right="1440" w:bottom="1440" w:left="1440" w:header="708" w:footer="708" w:gutter="0"/>
          <w:cols w:space="708"/>
          <w:docGrid w:linePitch="360"/>
        </w:sectPr>
      </w:pPr>
    </w:p>
    <w:p w14:paraId="4850A561" w14:textId="57F3C2C8" w:rsidR="001A6A8E" w:rsidRPr="00262C94" w:rsidRDefault="001A6A8E" w:rsidP="00F43F28">
      <w:pPr>
        <w:spacing w:line="240" w:lineRule="auto"/>
        <w:rPr>
          <w:rFonts w:asciiTheme="majorBidi" w:hAnsiTheme="majorBidi" w:cstheme="majorBidi"/>
          <w:lang w:val="sv-SE"/>
        </w:rPr>
        <w:sectPr w:rsidR="001A6A8E" w:rsidRPr="00262C94" w:rsidSect="00262C94">
          <w:type w:val="continuous"/>
          <w:pgSz w:w="11906" w:h="16838" w:code="9"/>
          <w:pgMar w:top="1440" w:right="1440" w:bottom="1440" w:left="1440" w:header="708" w:footer="708" w:gutter="0"/>
          <w:cols w:space="708"/>
          <w:docGrid w:linePitch="360"/>
        </w:sectPr>
      </w:pPr>
    </w:p>
    <w:p w14:paraId="1D9E9E35" w14:textId="77777777" w:rsidR="002D5995" w:rsidRPr="00262C94" w:rsidRDefault="002D5995" w:rsidP="00F43F28">
      <w:pPr>
        <w:spacing w:after="0" w:line="240" w:lineRule="auto"/>
        <w:jc w:val="both"/>
        <w:rPr>
          <w:rFonts w:asciiTheme="majorBidi" w:hAnsiTheme="majorBidi" w:cstheme="majorBidi"/>
          <w:lang w:val="sv-SE"/>
        </w:rPr>
        <w:sectPr w:rsidR="002D5995" w:rsidRPr="00262C94" w:rsidSect="00262C94">
          <w:type w:val="continuous"/>
          <w:pgSz w:w="11906" w:h="16838" w:code="9"/>
          <w:pgMar w:top="1440" w:right="1440" w:bottom="1440" w:left="1440" w:header="708" w:footer="708" w:gutter="0"/>
          <w:cols w:space="708"/>
          <w:docGrid w:linePitch="360"/>
        </w:sectPr>
      </w:pPr>
    </w:p>
    <w:p w14:paraId="28D1A7F8" w14:textId="5E95AFDF" w:rsidR="00BA6D9E" w:rsidRPr="00262C94" w:rsidRDefault="00256D9E" w:rsidP="00F43F28">
      <w:pPr>
        <w:spacing w:after="0" w:line="240" w:lineRule="auto"/>
        <w:jc w:val="both"/>
        <w:rPr>
          <w:rFonts w:asciiTheme="majorBidi" w:hAnsiTheme="majorBidi" w:cstheme="majorBidi"/>
          <w:b/>
          <w:bCs/>
          <w:lang w:val="sv-SE"/>
        </w:rPr>
      </w:pPr>
      <w:r w:rsidRPr="00262C94">
        <w:rPr>
          <w:rFonts w:asciiTheme="majorBidi" w:hAnsiTheme="majorBidi" w:cstheme="majorBidi"/>
          <w:b/>
          <w:bCs/>
          <w:lang w:val="sv-SE"/>
        </w:rPr>
        <w:t>Prosedur Penelitian</w:t>
      </w:r>
    </w:p>
    <w:p w14:paraId="400CF1B9" w14:textId="7CEA7418" w:rsidR="004E2CA3" w:rsidRPr="00262C94" w:rsidRDefault="004E2CA3" w:rsidP="00F43F28">
      <w:pPr>
        <w:spacing w:after="0" w:line="240" w:lineRule="auto"/>
        <w:jc w:val="both"/>
        <w:rPr>
          <w:rFonts w:asciiTheme="majorBidi" w:hAnsiTheme="majorBidi" w:cstheme="majorBidi"/>
          <w:b/>
          <w:bCs/>
          <w:lang w:val="sv-SE"/>
        </w:rPr>
      </w:pPr>
      <w:r w:rsidRPr="00262C94">
        <w:rPr>
          <w:rFonts w:asciiTheme="majorBidi" w:hAnsiTheme="majorBidi" w:cstheme="majorBidi"/>
          <w:b/>
          <w:bCs/>
          <w:lang w:val="sv-SE"/>
        </w:rPr>
        <w:t xml:space="preserve">Pretreatment </w:t>
      </w:r>
    </w:p>
    <w:p w14:paraId="36C6A2A3" w14:textId="54A9637D" w:rsidR="00CC4BFB" w:rsidRPr="00262C94" w:rsidRDefault="002D5995" w:rsidP="00CC4BFB">
      <w:pPr>
        <w:spacing w:after="0" w:line="274" w:lineRule="auto"/>
        <w:ind w:firstLine="239"/>
        <w:jc w:val="both"/>
        <w:rPr>
          <w:rFonts w:asciiTheme="majorBidi" w:eastAsia="Times New Roman" w:hAnsiTheme="majorBidi" w:cstheme="majorBidi"/>
        </w:rPr>
      </w:pPr>
      <w:r w:rsidRPr="00262C94">
        <w:rPr>
          <w:rFonts w:asciiTheme="majorBidi" w:eastAsia="Times New Roman" w:hAnsiTheme="majorBidi" w:cstheme="majorBidi"/>
          <w:lang w:val="sv-SE"/>
        </w:rPr>
        <w:t xml:space="preserve">Dua puluh lima gram Jerami padi    disuspensikan dalam larutan NaOH 250 ml dengan konsentrasi berbeda (seperti yang disebutkan pada </w:t>
      </w:r>
      <w:r w:rsidR="00CC4BFB" w:rsidRPr="00262C94">
        <w:rPr>
          <w:rFonts w:asciiTheme="majorBidi" w:eastAsia="Times New Roman" w:hAnsiTheme="majorBidi" w:cstheme="majorBidi"/>
          <w:lang w:val="sv-SE"/>
        </w:rPr>
        <w:t>Tabel</w:t>
      </w:r>
      <w:r w:rsidRPr="00262C94">
        <w:rPr>
          <w:rFonts w:asciiTheme="majorBidi" w:hAnsiTheme="majorBidi" w:cstheme="majorBidi"/>
          <w:lang w:val="sv-SE"/>
        </w:rPr>
        <w:t xml:space="preserve"> </w:t>
      </w:r>
      <w:r w:rsidR="00F43F28" w:rsidRPr="00262C94">
        <w:rPr>
          <w:rFonts w:asciiTheme="majorBidi" w:hAnsiTheme="majorBidi" w:cstheme="majorBidi"/>
          <w:lang w:val="sv-SE"/>
        </w:rPr>
        <w:t>2</w:t>
      </w:r>
      <w:r w:rsidRPr="00262C94">
        <w:rPr>
          <w:rFonts w:asciiTheme="majorBidi" w:eastAsia="Times New Roman" w:hAnsiTheme="majorBidi" w:cstheme="majorBidi"/>
          <w:lang w:val="sv-SE"/>
        </w:rPr>
        <w:t xml:space="preserve">) dalam labu alas bulat 500 ml. Labu alas bulat berisi jerami padi yang direndam NaOH ditempatkan di tengah piring kaca melingkar yang berputar dari MAE. dan diiradiasi dengan gelombang mikro dengan daya </w:t>
      </w:r>
      <w:r w:rsidR="00E84849" w:rsidRPr="00262C94">
        <w:rPr>
          <w:rFonts w:asciiTheme="majorBidi" w:eastAsia="Times New Roman" w:hAnsiTheme="majorBidi" w:cstheme="majorBidi"/>
          <w:lang w:val="sv-SE"/>
        </w:rPr>
        <w:t xml:space="preserve">berbeda (seperti yang disebutkan di </w:t>
      </w:r>
      <w:r w:rsidR="00CC4BFB" w:rsidRPr="00262C94">
        <w:rPr>
          <w:rFonts w:asciiTheme="majorBidi" w:eastAsia="Times New Roman" w:hAnsiTheme="majorBidi" w:cstheme="majorBidi"/>
          <w:lang w:val="sv-SE"/>
        </w:rPr>
        <w:t>Tabel</w:t>
      </w:r>
      <w:r w:rsidR="00E84849" w:rsidRPr="00262C94">
        <w:rPr>
          <w:rFonts w:asciiTheme="majorBidi" w:eastAsia="Times New Roman" w:hAnsiTheme="majorBidi" w:cstheme="majorBidi"/>
          <w:lang w:val="sv-SE"/>
        </w:rPr>
        <w:t xml:space="preserve"> </w:t>
      </w:r>
      <w:r w:rsidR="00F43F28" w:rsidRPr="00262C94">
        <w:rPr>
          <w:rFonts w:asciiTheme="majorBidi" w:eastAsia="Times New Roman" w:hAnsiTheme="majorBidi" w:cstheme="majorBidi"/>
          <w:lang w:val="sv-SE"/>
        </w:rPr>
        <w:t>2</w:t>
      </w:r>
      <w:r w:rsidR="00E84849" w:rsidRPr="00262C94">
        <w:rPr>
          <w:rFonts w:asciiTheme="majorBidi" w:eastAsia="Times New Roman" w:hAnsiTheme="majorBidi" w:cstheme="majorBidi"/>
          <w:lang w:val="sv-SE"/>
        </w:rPr>
        <w:t>)</w:t>
      </w:r>
      <w:r w:rsidRPr="00262C94">
        <w:rPr>
          <w:rFonts w:asciiTheme="majorBidi" w:eastAsia="Times New Roman" w:hAnsiTheme="majorBidi" w:cstheme="majorBidi"/>
          <w:lang w:val="sv-SE"/>
        </w:rPr>
        <w:t xml:space="preserve"> selama </w:t>
      </w:r>
      <w:r w:rsidR="00E84849" w:rsidRPr="00262C94">
        <w:rPr>
          <w:rFonts w:asciiTheme="majorBidi" w:eastAsia="Times New Roman" w:hAnsiTheme="majorBidi" w:cstheme="majorBidi"/>
          <w:lang w:val="sv-SE"/>
        </w:rPr>
        <w:t xml:space="preserve">waktu yang berbeda pula (seperti </w:t>
      </w:r>
      <w:r w:rsidR="00CC4BFB" w:rsidRPr="00262C94">
        <w:rPr>
          <w:rFonts w:asciiTheme="majorBidi" w:eastAsia="Times New Roman" w:hAnsiTheme="majorBidi" w:cstheme="majorBidi"/>
          <w:lang w:val="sv-SE"/>
        </w:rPr>
        <w:t>Tabel</w:t>
      </w:r>
      <w:r w:rsidR="00E84849" w:rsidRPr="00262C94">
        <w:rPr>
          <w:rFonts w:asciiTheme="majorBidi" w:eastAsia="Times New Roman" w:hAnsiTheme="majorBidi" w:cstheme="majorBidi"/>
          <w:lang w:val="sv-SE"/>
        </w:rPr>
        <w:t xml:space="preserve"> </w:t>
      </w:r>
      <w:r w:rsidR="00F43F28" w:rsidRPr="00262C94">
        <w:rPr>
          <w:rFonts w:asciiTheme="majorBidi" w:eastAsia="Times New Roman" w:hAnsiTheme="majorBidi" w:cstheme="majorBidi"/>
          <w:lang w:val="sv-SE"/>
        </w:rPr>
        <w:t>2</w:t>
      </w:r>
      <w:r w:rsidR="00E84849" w:rsidRPr="00262C94">
        <w:rPr>
          <w:rFonts w:asciiTheme="majorBidi" w:eastAsia="Times New Roman" w:hAnsiTheme="majorBidi" w:cstheme="majorBidi"/>
          <w:lang w:val="sv-SE"/>
        </w:rPr>
        <w:t>)</w:t>
      </w:r>
      <w:r w:rsidRPr="00262C94">
        <w:rPr>
          <w:rFonts w:asciiTheme="majorBidi" w:eastAsia="Times New Roman" w:hAnsiTheme="majorBidi" w:cstheme="majorBidi"/>
          <w:lang w:val="sv-SE"/>
        </w:rPr>
        <w:t xml:space="preserve">. Jerami padi yang telah diolah dicuci sampai cucian bersih, tidak berwarna dan netral terhadap kertas pH. </w:t>
      </w:r>
      <w:r w:rsidRPr="00262C94">
        <w:rPr>
          <w:rFonts w:asciiTheme="majorBidi" w:eastAsia="Times New Roman" w:hAnsiTheme="majorBidi" w:cstheme="majorBidi"/>
        </w:rPr>
        <w:t xml:space="preserve">Jerami </w:t>
      </w:r>
      <w:proofErr w:type="spellStart"/>
      <w:r w:rsidRPr="00262C94">
        <w:rPr>
          <w:rFonts w:asciiTheme="majorBidi" w:eastAsia="Times New Roman" w:hAnsiTheme="majorBidi" w:cstheme="majorBidi"/>
        </w:rPr>
        <w:t>padi</w:t>
      </w:r>
      <w:proofErr w:type="spellEnd"/>
      <w:r w:rsidRPr="00262C94">
        <w:rPr>
          <w:rFonts w:asciiTheme="majorBidi" w:eastAsia="Times New Roman" w:hAnsiTheme="majorBidi" w:cstheme="majorBidi"/>
        </w:rPr>
        <w:t xml:space="preserve"> </w:t>
      </w:r>
      <w:proofErr w:type="spellStart"/>
      <w:r w:rsidRPr="00262C94">
        <w:rPr>
          <w:rFonts w:asciiTheme="majorBidi" w:eastAsia="Times New Roman" w:hAnsiTheme="majorBidi" w:cstheme="majorBidi"/>
        </w:rPr>
        <w:t>dikeringkan</w:t>
      </w:r>
      <w:proofErr w:type="spellEnd"/>
      <w:r w:rsidRPr="00262C94">
        <w:rPr>
          <w:rFonts w:asciiTheme="majorBidi" w:eastAsia="Times New Roman" w:hAnsiTheme="majorBidi" w:cstheme="majorBidi"/>
        </w:rPr>
        <w:t xml:space="preserve"> </w:t>
      </w:r>
      <w:proofErr w:type="spellStart"/>
      <w:r w:rsidRPr="00262C94">
        <w:rPr>
          <w:rFonts w:asciiTheme="majorBidi" w:eastAsia="Times New Roman" w:hAnsiTheme="majorBidi" w:cstheme="majorBidi"/>
        </w:rPr>
        <w:t>semalam</w:t>
      </w:r>
      <w:proofErr w:type="spellEnd"/>
      <w:r w:rsidRPr="00262C94">
        <w:rPr>
          <w:rFonts w:asciiTheme="majorBidi" w:eastAsia="Times New Roman" w:hAnsiTheme="majorBidi" w:cstheme="majorBidi"/>
        </w:rPr>
        <w:t xml:space="preserve"> </w:t>
      </w:r>
      <w:proofErr w:type="spellStart"/>
      <w:r w:rsidRPr="00262C94">
        <w:rPr>
          <w:rFonts w:asciiTheme="majorBidi" w:eastAsia="Times New Roman" w:hAnsiTheme="majorBidi" w:cstheme="majorBidi"/>
        </w:rPr>
        <w:t>dalam</w:t>
      </w:r>
      <w:proofErr w:type="spellEnd"/>
      <w:r w:rsidRPr="00262C94">
        <w:rPr>
          <w:rFonts w:asciiTheme="majorBidi" w:eastAsia="Times New Roman" w:hAnsiTheme="majorBidi" w:cstheme="majorBidi"/>
        </w:rPr>
        <w:t xml:space="preserve"> oven </w:t>
      </w:r>
      <w:proofErr w:type="spellStart"/>
      <w:r w:rsidRPr="00262C94">
        <w:rPr>
          <w:rFonts w:asciiTheme="majorBidi" w:eastAsia="Times New Roman" w:hAnsiTheme="majorBidi" w:cstheme="majorBidi"/>
        </w:rPr>
        <w:t>udara</w:t>
      </w:r>
      <w:proofErr w:type="spellEnd"/>
      <w:r w:rsidRPr="00262C94">
        <w:rPr>
          <w:rFonts w:asciiTheme="majorBidi" w:eastAsia="Times New Roman" w:hAnsiTheme="majorBidi" w:cstheme="majorBidi"/>
        </w:rPr>
        <w:t xml:space="preserve"> </w:t>
      </w:r>
      <w:proofErr w:type="spellStart"/>
      <w:r w:rsidRPr="00262C94">
        <w:rPr>
          <w:rFonts w:asciiTheme="majorBidi" w:eastAsia="Times New Roman" w:hAnsiTheme="majorBidi" w:cstheme="majorBidi"/>
        </w:rPr>
        <w:t>panas</w:t>
      </w:r>
      <w:proofErr w:type="spellEnd"/>
      <w:r w:rsidRPr="00262C94">
        <w:rPr>
          <w:rFonts w:asciiTheme="majorBidi" w:eastAsia="Times New Roman" w:hAnsiTheme="majorBidi" w:cstheme="majorBidi"/>
        </w:rPr>
        <w:t xml:space="preserve"> pada </w:t>
      </w:r>
      <w:proofErr w:type="spellStart"/>
      <w:r w:rsidRPr="00262C94">
        <w:rPr>
          <w:rFonts w:asciiTheme="majorBidi" w:eastAsia="Times New Roman" w:hAnsiTheme="majorBidi" w:cstheme="majorBidi"/>
        </w:rPr>
        <w:t>suhu</w:t>
      </w:r>
      <w:proofErr w:type="spellEnd"/>
      <w:r w:rsidRPr="00262C94">
        <w:rPr>
          <w:rFonts w:asciiTheme="majorBidi" w:eastAsia="Times New Roman" w:hAnsiTheme="majorBidi" w:cstheme="majorBidi"/>
        </w:rPr>
        <w:t xml:space="preserve"> 10</w:t>
      </w:r>
      <w:r w:rsidR="00E84849" w:rsidRPr="00262C94">
        <w:rPr>
          <w:rFonts w:asciiTheme="majorBidi" w:eastAsia="Times New Roman" w:hAnsiTheme="majorBidi" w:cstheme="majorBidi"/>
        </w:rPr>
        <w:t>5</w:t>
      </w:r>
      <w:r w:rsidRPr="00262C94">
        <w:rPr>
          <w:rFonts w:asciiTheme="majorBidi" w:eastAsia="Times New Roman" w:hAnsiTheme="majorBidi" w:cstheme="majorBidi"/>
        </w:rPr>
        <w:t xml:space="preserve"> </w:t>
      </w:r>
      <w:r w:rsidR="004E2CA3" w:rsidRPr="00262C94">
        <w:rPr>
          <w:rFonts w:asciiTheme="majorBidi" w:eastAsia="Times New Roman" w:hAnsiTheme="majorBidi" w:cstheme="majorBidi"/>
        </w:rPr>
        <w:t>˚</w:t>
      </w:r>
      <w:r w:rsidRPr="00262C94">
        <w:rPr>
          <w:rFonts w:asciiTheme="majorBidi" w:eastAsia="Times New Roman" w:hAnsiTheme="majorBidi" w:cstheme="majorBidi"/>
        </w:rPr>
        <w:t xml:space="preserve">C. Jerami </w:t>
      </w:r>
      <w:proofErr w:type="spellStart"/>
      <w:r w:rsidRPr="00262C94">
        <w:rPr>
          <w:rFonts w:asciiTheme="majorBidi" w:eastAsia="Times New Roman" w:hAnsiTheme="majorBidi" w:cstheme="majorBidi"/>
        </w:rPr>
        <w:t>padi</w:t>
      </w:r>
      <w:proofErr w:type="spellEnd"/>
      <w:r w:rsidRPr="00262C94">
        <w:rPr>
          <w:rFonts w:asciiTheme="majorBidi" w:eastAsia="Times New Roman" w:hAnsiTheme="majorBidi" w:cstheme="majorBidi"/>
        </w:rPr>
        <w:t xml:space="preserve"> yang </w:t>
      </w:r>
      <w:proofErr w:type="spellStart"/>
      <w:r w:rsidRPr="00262C94">
        <w:rPr>
          <w:rFonts w:asciiTheme="majorBidi" w:eastAsia="Times New Roman" w:hAnsiTheme="majorBidi" w:cstheme="majorBidi"/>
        </w:rPr>
        <w:t>telah</w:t>
      </w:r>
      <w:proofErr w:type="spellEnd"/>
      <w:r w:rsidRPr="00262C94">
        <w:rPr>
          <w:rFonts w:asciiTheme="majorBidi" w:eastAsia="Times New Roman" w:hAnsiTheme="majorBidi" w:cstheme="majorBidi"/>
        </w:rPr>
        <w:t xml:space="preserve"> </w:t>
      </w:r>
      <w:proofErr w:type="spellStart"/>
      <w:r w:rsidRPr="00262C94">
        <w:rPr>
          <w:rFonts w:asciiTheme="majorBidi" w:eastAsia="Times New Roman" w:hAnsiTheme="majorBidi" w:cstheme="majorBidi"/>
        </w:rPr>
        <w:t>diolah</w:t>
      </w:r>
      <w:proofErr w:type="spellEnd"/>
      <w:r w:rsidRPr="00262C94">
        <w:rPr>
          <w:rFonts w:asciiTheme="majorBidi" w:eastAsia="Times New Roman" w:hAnsiTheme="majorBidi" w:cstheme="majorBidi"/>
        </w:rPr>
        <w:t xml:space="preserve"> </w:t>
      </w:r>
      <w:proofErr w:type="spellStart"/>
      <w:r w:rsidRPr="00262C94">
        <w:rPr>
          <w:rFonts w:asciiTheme="majorBidi" w:eastAsia="Times New Roman" w:hAnsiTheme="majorBidi" w:cstheme="majorBidi"/>
        </w:rPr>
        <w:t>sebelumnya</w:t>
      </w:r>
      <w:proofErr w:type="spellEnd"/>
      <w:r w:rsidRPr="00262C94">
        <w:rPr>
          <w:rFonts w:asciiTheme="majorBidi" w:eastAsia="Times New Roman" w:hAnsiTheme="majorBidi" w:cstheme="majorBidi"/>
        </w:rPr>
        <w:t xml:space="preserve"> </w:t>
      </w:r>
      <w:proofErr w:type="spellStart"/>
      <w:r w:rsidRPr="00262C94">
        <w:rPr>
          <w:rFonts w:asciiTheme="majorBidi" w:eastAsia="Times New Roman" w:hAnsiTheme="majorBidi" w:cstheme="majorBidi"/>
        </w:rPr>
        <w:t>digiling</w:t>
      </w:r>
      <w:proofErr w:type="spellEnd"/>
      <w:r w:rsidRPr="00262C94">
        <w:rPr>
          <w:rFonts w:asciiTheme="majorBidi" w:eastAsia="Times New Roman" w:hAnsiTheme="majorBidi" w:cstheme="majorBidi"/>
        </w:rPr>
        <w:t xml:space="preserve"> dan </w:t>
      </w:r>
      <w:proofErr w:type="spellStart"/>
      <w:r w:rsidRPr="00262C94">
        <w:rPr>
          <w:rFonts w:asciiTheme="majorBidi" w:eastAsia="Times New Roman" w:hAnsiTheme="majorBidi" w:cstheme="majorBidi"/>
        </w:rPr>
        <w:t>digunakan</w:t>
      </w:r>
      <w:proofErr w:type="spellEnd"/>
      <w:r w:rsidRPr="00262C94">
        <w:rPr>
          <w:rFonts w:asciiTheme="majorBidi" w:eastAsia="Times New Roman" w:hAnsiTheme="majorBidi" w:cstheme="majorBidi"/>
        </w:rPr>
        <w:t xml:space="preserve"> </w:t>
      </w:r>
      <w:proofErr w:type="spellStart"/>
      <w:r w:rsidRPr="00262C94">
        <w:rPr>
          <w:rFonts w:asciiTheme="majorBidi" w:eastAsia="Times New Roman" w:hAnsiTheme="majorBidi" w:cstheme="majorBidi"/>
        </w:rPr>
        <w:t>untuk</w:t>
      </w:r>
      <w:proofErr w:type="spellEnd"/>
      <w:r w:rsidRPr="00262C94">
        <w:rPr>
          <w:rFonts w:asciiTheme="majorBidi" w:eastAsia="Times New Roman" w:hAnsiTheme="majorBidi" w:cstheme="majorBidi"/>
        </w:rPr>
        <w:t xml:space="preserve"> </w:t>
      </w:r>
      <w:proofErr w:type="spellStart"/>
      <w:r w:rsidRPr="00262C94">
        <w:rPr>
          <w:rFonts w:asciiTheme="majorBidi" w:eastAsia="Times New Roman" w:hAnsiTheme="majorBidi" w:cstheme="majorBidi"/>
        </w:rPr>
        <w:t>prosedur</w:t>
      </w:r>
      <w:proofErr w:type="spellEnd"/>
      <w:r w:rsidRPr="00262C94">
        <w:rPr>
          <w:rFonts w:asciiTheme="majorBidi" w:eastAsia="Times New Roman" w:hAnsiTheme="majorBidi" w:cstheme="majorBidi"/>
        </w:rPr>
        <w:t xml:space="preserve"> </w:t>
      </w:r>
      <w:proofErr w:type="spellStart"/>
      <w:r w:rsidRPr="00262C94">
        <w:rPr>
          <w:rFonts w:asciiTheme="majorBidi" w:eastAsia="Times New Roman" w:hAnsiTheme="majorBidi" w:cstheme="majorBidi"/>
        </w:rPr>
        <w:t>analitis</w:t>
      </w:r>
      <w:proofErr w:type="spellEnd"/>
      <w:r w:rsidR="004E2CA3" w:rsidRPr="00262C94">
        <w:rPr>
          <w:rFonts w:asciiTheme="majorBidi" w:eastAsia="Times New Roman" w:hAnsiTheme="majorBidi" w:cstheme="majorBidi"/>
        </w:rPr>
        <w:t>.</w:t>
      </w:r>
      <w:r w:rsidRPr="00262C94">
        <w:rPr>
          <w:rFonts w:asciiTheme="majorBidi" w:eastAsia="Times New Roman" w:hAnsiTheme="majorBidi" w:cstheme="majorBidi"/>
        </w:rPr>
        <w:t xml:space="preserve"> </w:t>
      </w:r>
    </w:p>
    <w:p w14:paraId="76E3B44C" w14:textId="1B58BFE6" w:rsidR="004E2CA3" w:rsidRPr="00262C94" w:rsidRDefault="004E2CA3" w:rsidP="00CC4BFB">
      <w:pPr>
        <w:spacing w:after="0" w:line="274" w:lineRule="auto"/>
        <w:jc w:val="both"/>
        <w:rPr>
          <w:rFonts w:asciiTheme="majorBidi" w:eastAsia="Times New Roman" w:hAnsiTheme="majorBidi" w:cstheme="majorBidi"/>
        </w:rPr>
      </w:pPr>
      <w:r w:rsidRPr="00262C94">
        <w:rPr>
          <w:rFonts w:asciiTheme="majorBidi" w:eastAsia="Times New Roman" w:hAnsiTheme="majorBidi" w:cstheme="majorBidi"/>
          <w:b/>
          <w:bCs/>
        </w:rPr>
        <w:t xml:space="preserve">Analisa </w:t>
      </w:r>
      <w:proofErr w:type="spellStart"/>
      <w:r w:rsidRPr="00262C94">
        <w:rPr>
          <w:rFonts w:asciiTheme="majorBidi" w:eastAsia="Times New Roman" w:hAnsiTheme="majorBidi" w:cstheme="majorBidi"/>
          <w:b/>
          <w:bCs/>
        </w:rPr>
        <w:t>Selulosa</w:t>
      </w:r>
      <w:proofErr w:type="spellEnd"/>
    </w:p>
    <w:p w14:paraId="0A507560" w14:textId="469EAC8D" w:rsidR="004E2CA3" w:rsidRPr="00262C94" w:rsidRDefault="004E2CA3" w:rsidP="004E2CA3">
      <w:pPr>
        <w:spacing w:after="0" w:line="360" w:lineRule="auto"/>
        <w:ind w:firstLine="720"/>
        <w:jc w:val="both"/>
        <w:rPr>
          <w:rFonts w:asciiTheme="majorBidi" w:hAnsiTheme="majorBidi" w:cstheme="majorBidi"/>
        </w:rPr>
      </w:pPr>
      <w:r w:rsidRPr="00262C94">
        <w:rPr>
          <w:rFonts w:asciiTheme="majorBidi" w:hAnsiTheme="majorBidi" w:cstheme="majorBidi"/>
        </w:rPr>
        <w:t xml:space="preserve">Alcohol 96% </w:t>
      </w:r>
      <w:proofErr w:type="spellStart"/>
      <w:r w:rsidRPr="00262C94">
        <w:rPr>
          <w:rFonts w:asciiTheme="majorBidi" w:hAnsiTheme="majorBidi" w:cstheme="majorBidi"/>
        </w:rPr>
        <w:t>sebanyak</w:t>
      </w:r>
      <w:proofErr w:type="spellEnd"/>
      <w:r w:rsidRPr="00262C94">
        <w:rPr>
          <w:rFonts w:asciiTheme="majorBidi" w:hAnsiTheme="majorBidi" w:cstheme="majorBidi"/>
        </w:rPr>
        <w:t xml:space="preserve"> 60 ml dan wash benzene </w:t>
      </w:r>
      <w:proofErr w:type="spellStart"/>
      <w:r w:rsidRPr="00262C94">
        <w:rPr>
          <w:rFonts w:asciiTheme="majorBidi" w:hAnsiTheme="majorBidi" w:cstheme="majorBidi"/>
        </w:rPr>
        <w:t>sebanyak</w:t>
      </w:r>
      <w:proofErr w:type="spellEnd"/>
      <w:r w:rsidRPr="00262C94">
        <w:rPr>
          <w:rFonts w:asciiTheme="majorBidi" w:hAnsiTheme="majorBidi" w:cstheme="majorBidi"/>
        </w:rPr>
        <w:t xml:space="preserve"> 125 ml </w:t>
      </w:r>
      <w:proofErr w:type="spellStart"/>
      <w:r w:rsidRPr="00262C94">
        <w:rPr>
          <w:rFonts w:asciiTheme="majorBidi" w:hAnsiTheme="majorBidi" w:cstheme="majorBidi"/>
        </w:rPr>
        <w:t>dimasukkan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kedalam</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labu</w:t>
      </w:r>
      <w:proofErr w:type="spellEnd"/>
      <w:r w:rsidRPr="00262C94">
        <w:rPr>
          <w:rFonts w:asciiTheme="majorBidi" w:hAnsiTheme="majorBidi" w:cstheme="majorBidi"/>
        </w:rPr>
        <w:t xml:space="preserve"> alas </w:t>
      </w:r>
      <w:proofErr w:type="spellStart"/>
      <w:r w:rsidRPr="00262C94">
        <w:rPr>
          <w:rFonts w:asciiTheme="majorBidi" w:hAnsiTheme="majorBidi" w:cstheme="majorBidi"/>
        </w:rPr>
        <w:t>bulat</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Kemudian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sampel</w:t>
      </w:r>
      <w:proofErr w:type="spellEnd"/>
      <w:r w:rsidRPr="00262C94">
        <w:rPr>
          <w:rFonts w:asciiTheme="majorBidi" w:hAnsiTheme="majorBidi" w:cstheme="majorBidi"/>
        </w:rPr>
        <w:t xml:space="preserve"> yang </w:t>
      </w:r>
      <w:proofErr w:type="spellStart"/>
      <w:r w:rsidRPr="00262C94">
        <w:rPr>
          <w:rFonts w:asciiTheme="majorBidi" w:hAnsiTheme="majorBidi" w:cstheme="majorBidi"/>
        </w:rPr>
        <w:t>telah</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dibungkus</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kertas</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saring</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dimasukkan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ke</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dalam</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soklet</w:t>
      </w:r>
      <w:proofErr w:type="spellEnd"/>
      <w:r w:rsidRPr="00262C94">
        <w:rPr>
          <w:rFonts w:asciiTheme="majorBidi" w:hAnsiTheme="majorBidi" w:cstheme="majorBidi"/>
        </w:rPr>
        <w:t xml:space="preserve"> dan </w:t>
      </w:r>
      <w:proofErr w:type="spellStart"/>
      <w:r w:rsidRPr="00262C94">
        <w:rPr>
          <w:rFonts w:asciiTheme="majorBidi" w:hAnsiTheme="majorBidi" w:cstheme="majorBidi"/>
        </w:rPr>
        <w:t>dipanaskan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dengan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waterbath</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selama</w:t>
      </w:r>
      <w:proofErr w:type="spellEnd"/>
      <w:r w:rsidRPr="00262C94">
        <w:rPr>
          <w:rFonts w:asciiTheme="majorBidi" w:hAnsiTheme="majorBidi" w:cstheme="majorBidi"/>
        </w:rPr>
        <w:t xml:space="preserve"> 3,5 jam pada </w:t>
      </w:r>
      <w:proofErr w:type="spellStart"/>
      <w:r w:rsidRPr="00262C94">
        <w:rPr>
          <w:rFonts w:asciiTheme="majorBidi" w:hAnsiTheme="majorBidi" w:cstheme="majorBidi"/>
        </w:rPr>
        <w:t>suhu</w:t>
      </w:r>
      <w:proofErr w:type="spellEnd"/>
      <w:r w:rsidRPr="00262C94">
        <w:rPr>
          <w:rFonts w:asciiTheme="majorBidi" w:hAnsiTheme="majorBidi" w:cstheme="majorBidi"/>
        </w:rPr>
        <w:t xml:space="preserve"> 70 - 80˚C. Setelah </w:t>
      </w:r>
      <w:proofErr w:type="spellStart"/>
      <w:r w:rsidRPr="00262C94">
        <w:rPr>
          <w:rFonts w:asciiTheme="majorBidi" w:hAnsiTheme="majorBidi" w:cstheme="majorBidi"/>
        </w:rPr>
        <w:t>selesai</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sampel</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dicuci</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dengan</w:t>
      </w:r>
      <w:proofErr w:type="spellEnd"/>
      <w:r w:rsidRPr="00262C94">
        <w:rPr>
          <w:rFonts w:asciiTheme="majorBidi" w:hAnsiTheme="majorBidi" w:cstheme="majorBidi"/>
        </w:rPr>
        <w:t xml:space="preserve"> 250 ml </w:t>
      </w:r>
      <w:proofErr w:type="spellStart"/>
      <w:r w:rsidRPr="00262C94">
        <w:rPr>
          <w:rFonts w:asciiTheme="majorBidi" w:hAnsiTheme="majorBidi" w:cstheme="majorBidi"/>
        </w:rPr>
        <w:t>aquades</w:t>
      </w:r>
      <w:proofErr w:type="spellEnd"/>
      <w:r w:rsidRPr="00262C94">
        <w:rPr>
          <w:rFonts w:asciiTheme="majorBidi" w:hAnsiTheme="majorBidi" w:cstheme="majorBidi"/>
        </w:rPr>
        <w:t xml:space="preserve"> yang </w:t>
      </w:r>
      <w:proofErr w:type="spellStart"/>
      <w:r w:rsidRPr="00262C94">
        <w:rPr>
          <w:rFonts w:asciiTheme="majorBidi" w:hAnsiTheme="majorBidi" w:cstheme="majorBidi"/>
        </w:rPr>
        <w:t>telah</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dipanaskan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Sampel</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dimasukkan</w:t>
      </w:r>
      <w:proofErr w:type="spellEnd"/>
      <w:r w:rsidRPr="00262C94">
        <w:rPr>
          <w:rFonts w:asciiTheme="majorBidi" w:hAnsiTheme="majorBidi" w:cstheme="majorBidi"/>
        </w:rPr>
        <w:t xml:space="preserve"> oven pada </w:t>
      </w:r>
      <w:proofErr w:type="spellStart"/>
      <w:r w:rsidRPr="00262C94">
        <w:rPr>
          <w:rFonts w:asciiTheme="majorBidi" w:hAnsiTheme="majorBidi" w:cstheme="majorBidi"/>
        </w:rPr>
        <w:t>suhu</w:t>
      </w:r>
      <w:proofErr w:type="spellEnd"/>
      <w:r w:rsidRPr="00262C94">
        <w:rPr>
          <w:rFonts w:asciiTheme="majorBidi" w:hAnsiTheme="majorBidi" w:cstheme="majorBidi"/>
        </w:rPr>
        <w:t xml:space="preserve"> 105˚C </w:t>
      </w:r>
      <w:proofErr w:type="spellStart"/>
      <w:r w:rsidRPr="00262C94">
        <w:rPr>
          <w:rFonts w:asciiTheme="majorBidi" w:hAnsiTheme="majorBidi" w:cstheme="majorBidi"/>
        </w:rPr>
        <w:t>selama</w:t>
      </w:r>
      <w:proofErr w:type="spellEnd"/>
      <w:r w:rsidRPr="00262C94">
        <w:rPr>
          <w:rFonts w:asciiTheme="majorBidi" w:hAnsiTheme="majorBidi" w:cstheme="majorBidi"/>
        </w:rPr>
        <w:t xml:space="preserve"> </w:t>
      </w:r>
      <w:r w:rsidR="00E91CDF" w:rsidRPr="00262C94">
        <w:rPr>
          <w:rFonts w:asciiTheme="majorBidi" w:hAnsiTheme="majorBidi" w:cstheme="majorBidi"/>
        </w:rPr>
        <w:t>12</w:t>
      </w:r>
      <w:r w:rsidRPr="00262C94">
        <w:rPr>
          <w:rFonts w:asciiTheme="majorBidi" w:hAnsiTheme="majorBidi" w:cstheme="majorBidi"/>
        </w:rPr>
        <w:t xml:space="preserve"> jam, </w:t>
      </w:r>
      <w:proofErr w:type="spellStart"/>
      <w:r w:rsidRPr="00262C94">
        <w:rPr>
          <w:rFonts w:asciiTheme="majorBidi" w:hAnsiTheme="majorBidi" w:cstheme="majorBidi"/>
        </w:rPr>
        <w:t>kemudian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ditimbang</w:t>
      </w:r>
      <w:proofErr w:type="spellEnd"/>
      <w:r w:rsidRPr="00262C94">
        <w:rPr>
          <w:rFonts w:asciiTheme="majorBidi" w:hAnsiTheme="majorBidi" w:cstheme="majorBidi"/>
        </w:rPr>
        <w:t>.</w:t>
      </w:r>
    </w:p>
    <w:p w14:paraId="2EE40B93" w14:textId="7D9CC484" w:rsidR="00E91CDF" w:rsidRPr="00262C94" w:rsidRDefault="00E91CDF" w:rsidP="00E91CDF">
      <w:pPr>
        <w:spacing w:after="0" w:line="360" w:lineRule="auto"/>
        <w:jc w:val="both"/>
        <w:rPr>
          <w:rFonts w:asciiTheme="majorBidi" w:hAnsiTheme="majorBidi" w:cstheme="majorBidi"/>
        </w:rPr>
      </w:pPr>
    </w:p>
    <w:p w14:paraId="022BEC0D" w14:textId="1B09ECD9" w:rsidR="00E91CDF" w:rsidRPr="00262C94" w:rsidRDefault="008C13CA" w:rsidP="00E91CDF">
      <w:pPr>
        <w:spacing w:after="0" w:line="360" w:lineRule="auto"/>
        <w:jc w:val="both"/>
        <w:rPr>
          <w:rFonts w:asciiTheme="majorBidi" w:hAnsiTheme="majorBidi" w:cstheme="majorBidi"/>
          <w:b/>
          <w:bCs/>
        </w:rPr>
      </w:pPr>
      <w:r w:rsidRPr="00262C94">
        <w:rPr>
          <w:rFonts w:asciiTheme="majorBidi" w:hAnsiTheme="majorBidi" w:cstheme="majorBidi"/>
          <w:b/>
          <w:bCs/>
        </w:rPr>
        <w:t>HASIL DAN PEMBAHASAN</w:t>
      </w:r>
    </w:p>
    <w:p w14:paraId="6656C95B" w14:textId="552D00B2" w:rsidR="002C2EA7" w:rsidRPr="00262C94" w:rsidRDefault="00E91CDF" w:rsidP="002C2EA7">
      <w:pPr>
        <w:autoSpaceDE w:val="0"/>
        <w:autoSpaceDN w:val="0"/>
        <w:adjustRightInd w:val="0"/>
        <w:spacing w:after="0" w:line="240" w:lineRule="auto"/>
        <w:ind w:firstLine="720"/>
        <w:jc w:val="both"/>
        <w:rPr>
          <w:rFonts w:asciiTheme="majorBidi" w:hAnsiTheme="majorBidi" w:cstheme="majorBidi"/>
        </w:rPr>
      </w:pPr>
      <w:r w:rsidRPr="00262C94">
        <w:rPr>
          <w:rFonts w:asciiTheme="majorBidi" w:hAnsiTheme="majorBidi" w:cstheme="majorBidi"/>
        </w:rPr>
        <w:t xml:space="preserve">Pada </w:t>
      </w:r>
      <w:proofErr w:type="spellStart"/>
      <w:r w:rsidRPr="00262C94">
        <w:rPr>
          <w:rFonts w:asciiTheme="majorBidi" w:hAnsiTheme="majorBidi" w:cstheme="majorBidi"/>
        </w:rPr>
        <w:t>penelitian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ini</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dilakukan</w:t>
      </w:r>
      <w:proofErr w:type="spellEnd"/>
      <w:r w:rsidRPr="00262C94">
        <w:rPr>
          <w:rFonts w:asciiTheme="majorBidi" w:hAnsiTheme="majorBidi" w:cstheme="majorBidi"/>
        </w:rPr>
        <w:t xml:space="preserve"> </w:t>
      </w:r>
      <w:proofErr w:type="spellStart"/>
      <w:r w:rsidRPr="00262C94">
        <w:rPr>
          <w:rFonts w:asciiTheme="majorBidi" w:hAnsiTheme="majorBidi" w:cstheme="majorBidi"/>
          <w:i/>
          <w:iCs/>
        </w:rPr>
        <w:t>pretreatment</w:t>
      </w:r>
      <w:proofErr w:type="spellEnd"/>
      <w:r w:rsidRPr="00262C94">
        <w:rPr>
          <w:rFonts w:asciiTheme="majorBidi" w:hAnsiTheme="majorBidi" w:cstheme="majorBidi"/>
        </w:rPr>
        <w:t xml:space="preserve"> pada Jerami </w:t>
      </w:r>
      <w:proofErr w:type="spellStart"/>
      <w:r w:rsidRPr="00262C94">
        <w:rPr>
          <w:rFonts w:asciiTheme="majorBidi" w:hAnsiTheme="majorBidi" w:cstheme="majorBidi"/>
        </w:rPr>
        <w:t>padi</w:t>
      </w:r>
      <w:proofErr w:type="spellEnd"/>
      <w:r w:rsidR="006640B7" w:rsidRPr="00262C94">
        <w:rPr>
          <w:rFonts w:asciiTheme="majorBidi" w:hAnsiTheme="majorBidi" w:cstheme="majorBidi"/>
        </w:rPr>
        <w:t xml:space="preserve"> yang </w:t>
      </w:r>
      <w:proofErr w:type="spellStart"/>
      <w:r w:rsidR="006640B7" w:rsidRPr="00262C94">
        <w:rPr>
          <w:rFonts w:asciiTheme="majorBidi" w:hAnsiTheme="majorBidi" w:cstheme="majorBidi"/>
        </w:rPr>
        <w:t>disuspensikan</w:t>
      </w:r>
      <w:proofErr w:type="spellEnd"/>
      <w:r w:rsidR="006640B7" w:rsidRPr="00262C94">
        <w:rPr>
          <w:rFonts w:asciiTheme="majorBidi" w:hAnsiTheme="majorBidi" w:cstheme="majorBidi"/>
        </w:rPr>
        <w:t xml:space="preserve"> </w:t>
      </w:r>
      <w:proofErr w:type="spellStart"/>
      <w:r w:rsidR="006640B7" w:rsidRPr="00262C94">
        <w:rPr>
          <w:rFonts w:asciiTheme="majorBidi" w:hAnsiTheme="majorBidi" w:cstheme="majorBidi"/>
        </w:rPr>
        <w:t>dengan</w:t>
      </w:r>
      <w:proofErr w:type="spellEnd"/>
      <w:r w:rsidR="006640B7" w:rsidRPr="00262C94">
        <w:rPr>
          <w:rFonts w:asciiTheme="majorBidi" w:hAnsiTheme="majorBidi" w:cstheme="majorBidi"/>
        </w:rPr>
        <w:t xml:space="preserve"> NaOH </w:t>
      </w:r>
      <w:proofErr w:type="spellStart"/>
      <w:r w:rsidR="002C2EA7" w:rsidRPr="00262C94">
        <w:rPr>
          <w:rFonts w:asciiTheme="majorBidi" w:hAnsiTheme="majorBidi" w:cstheme="majorBidi"/>
        </w:rPr>
        <w:t>dalam</w:t>
      </w:r>
      <w:proofErr w:type="spellEnd"/>
      <w:r w:rsidR="002C2EA7" w:rsidRPr="00262C94">
        <w:rPr>
          <w:rFonts w:asciiTheme="majorBidi" w:hAnsiTheme="majorBidi" w:cstheme="majorBidi"/>
        </w:rPr>
        <w:t xml:space="preserve"> MAE </w:t>
      </w:r>
      <w:proofErr w:type="spellStart"/>
      <w:r w:rsidR="006640B7" w:rsidRPr="00262C94">
        <w:rPr>
          <w:rFonts w:asciiTheme="majorBidi" w:hAnsiTheme="majorBidi" w:cstheme="majorBidi"/>
        </w:rPr>
        <w:t>dengan</w:t>
      </w:r>
      <w:proofErr w:type="spellEnd"/>
      <w:r w:rsidR="006640B7" w:rsidRPr="00262C94">
        <w:rPr>
          <w:rFonts w:asciiTheme="majorBidi" w:hAnsiTheme="majorBidi" w:cstheme="majorBidi"/>
        </w:rPr>
        <w:t xml:space="preserve"> </w:t>
      </w:r>
      <w:proofErr w:type="spellStart"/>
      <w:r w:rsidR="006640B7" w:rsidRPr="00262C94">
        <w:rPr>
          <w:rFonts w:asciiTheme="majorBidi" w:hAnsiTheme="majorBidi" w:cstheme="majorBidi"/>
        </w:rPr>
        <w:t>tujuan</w:t>
      </w:r>
      <w:proofErr w:type="spellEnd"/>
      <w:r w:rsidR="006640B7" w:rsidRPr="00262C94">
        <w:rPr>
          <w:rFonts w:asciiTheme="majorBidi" w:hAnsiTheme="majorBidi" w:cstheme="majorBidi"/>
        </w:rPr>
        <w:t xml:space="preserve"> </w:t>
      </w:r>
      <w:proofErr w:type="spellStart"/>
      <w:r w:rsidR="006640B7" w:rsidRPr="00262C94">
        <w:rPr>
          <w:rFonts w:asciiTheme="majorBidi" w:hAnsiTheme="majorBidi" w:cstheme="majorBidi"/>
        </w:rPr>
        <w:t>mempercepat</w:t>
      </w:r>
      <w:proofErr w:type="spellEnd"/>
      <w:r w:rsidR="006640B7" w:rsidRPr="00262C94">
        <w:rPr>
          <w:rFonts w:asciiTheme="majorBidi" w:hAnsiTheme="majorBidi" w:cstheme="majorBidi"/>
        </w:rPr>
        <w:t xml:space="preserve"> </w:t>
      </w:r>
      <w:proofErr w:type="spellStart"/>
      <w:r w:rsidR="006640B7" w:rsidRPr="00262C94">
        <w:rPr>
          <w:rFonts w:asciiTheme="majorBidi" w:hAnsiTheme="majorBidi" w:cstheme="majorBidi"/>
        </w:rPr>
        <w:t>pendegradasian</w:t>
      </w:r>
      <w:proofErr w:type="spellEnd"/>
      <w:r w:rsidR="006640B7" w:rsidRPr="00262C94">
        <w:rPr>
          <w:rFonts w:asciiTheme="majorBidi" w:hAnsiTheme="majorBidi" w:cstheme="majorBidi"/>
        </w:rPr>
        <w:t xml:space="preserve"> </w:t>
      </w:r>
      <w:proofErr w:type="spellStart"/>
      <w:r w:rsidR="006640B7" w:rsidRPr="00262C94">
        <w:rPr>
          <w:rFonts w:asciiTheme="majorBidi" w:hAnsiTheme="majorBidi" w:cstheme="majorBidi"/>
        </w:rPr>
        <w:t>kandungan</w:t>
      </w:r>
      <w:proofErr w:type="spellEnd"/>
      <w:r w:rsidR="006640B7" w:rsidRPr="00262C94">
        <w:rPr>
          <w:rFonts w:asciiTheme="majorBidi" w:hAnsiTheme="majorBidi" w:cstheme="majorBidi"/>
        </w:rPr>
        <w:t xml:space="preserve"> </w:t>
      </w:r>
      <w:proofErr w:type="spellStart"/>
      <w:r w:rsidR="006640B7" w:rsidRPr="00262C94">
        <w:rPr>
          <w:rFonts w:asciiTheme="majorBidi" w:hAnsiTheme="majorBidi" w:cstheme="majorBidi"/>
        </w:rPr>
        <w:t>lignoselulosa</w:t>
      </w:r>
      <w:proofErr w:type="spellEnd"/>
      <w:r w:rsidR="006640B7" w:rsidRPr="00262C94">
        <w:rPr>
          <w:rFonts w:asciiTheme="majorBidi" w:hAnsiTheme="majorBidi" w:cstheme="majorBidi"/>
        </w:rPr>
        <w:t xml:space="preserve"> dan</w:t>
      </w:r>
      <w:r w:rsidR="00136A1C" w:rsidRPr="00262C94">
        <w:rPr>
          <w:rFonts w:asciiTheme="majorBidi" w:hAnsiTheme="majorBidi" w:cstheme="majorBidi"/>
        </w:rPr>
        <w:t xml:space="preserve"> </w:t>
      </w:r>
      <w:proofErr w:type="spellStart"/>
      <w:r w:rsidR="006640B7" w:rsidRPr="00262C94">
        <w:rPr>
          <w:rFonts w:asciiTheme="majorBidi" w:hAnsiTheme="majorBidi" w:cstheme="majorBidi"/>
        </w:rPr>
        <w:t>memperbanyak</w:t>
      </w:r>
      <w:proofErr w:type="spellEnd"/>
      <w:r w:rsidR="006640B7" w:rsidRPr="00262C94">
        <w:rPr>
          <w:rFonts w:asciiTheme="majorBidi" w:hAnsiTheme="majorBidi" w:cstheme="majorBidi"/>
        </w:rPr>
        <w:t xml:space="preserve"> </w:t>
      </w:r>
      <w:r w:rsidR="006640B7" w:rsidRPr="00262C94">
        <w:rPr>
          <w:rFonts w:asciiTheme="majorBidi" w:hAnsiTheme="majorBidi" w:cstheme="majorBidi"/>
          <w:i/>
          <w:iCs/>
        </w:rPr>
        <w:t xml:space="preserve">yield </w:t>
      </w:r>
      <w:r w:rsidR="006640B7" w:rsidRPr="00262C94">
        <w:rPr>
          <w:rFonts w:asciiTheme="majorBidi" w:hAnsiTheme="majorBidi" w:cstheme="majorBidi"/>
        </w:rPr>
        <w:t xml:space="preserve">biogas </w:t>
      </w:r>
      <w:r w:rsidR="008A2A8F" w:rsidRPr="00262C94">
        <w:rPr>
          <w:rFonts w:asciiTheme="majorBidi" w:hAnsiTheme="majorBidi" w:cstheme="majorBidi"/>
        </w:rPr>
        <w:br/>
      </w:r>
      <w:r w:rsidR="006640B7" w:rsidRPr="00262C94">
        <w:rPr>
          <w:rFonts w:asciiTheme="majorBidi" w:hAnsiTheme="majorBidi" w:cstheme="majorBidi"/>
        </w:rPr>
        <w:t>(Chandra</w:t>
      </w:r>
      <w:r w:rsidR="00136A1C" w:rsidRPr="00262C94">
        <w:rPr>
          <w:rFonts w:asciiTheme="majorBidi" w:hAnsiTheme="majorBidi" w:cstheme="majorBidi"/>
        </w:rPr>
        <w:t xml:space="preserve"> </w:t>
      </w:r>
      <w:proofErr w:type="spellStart"/>
      <w:r w:rsidR="00136A1C" w:rsidRPr="00262C94">
        <w:rPr>
          <w:rFonts w:asciiTheme="majorBidi" w:hAnsiTheme="majorBidi" w:cstheme="majorBidi"/>
        </w:rPr>
        <w:t>dkk</w:t>
      </w:r>
      <w:proofErr w:type="spellEnd"/>
      <w:r w:rsidR="006640B7" w:rsidRPr="00262C94">
        <w:rPr>
          <w:rFonts w:asciiTheme="majorBidi" w:hAnsiTheme="majorBidi" w:cstheme="majorBidi"/>
          <w:i/>
          <w:iCs/>
        </w:rPr>
        <w:t>.</w:t>
      </w:r>
      <w:r w:rsidR="006640B7" w:rsidRPr="00262C94">
        <w:rPr>
          <w:rFonts w:asciiTheme="majorBidi" w:hAnsiTheme="majorBidi" w:cstheme="majorBidi"/>
        </w:rPr>
        <w:t>,</w:t>
      </w:r>
      <w:r w:rsidR="00136A1C" w:rsidRPr="00262C94">
        <w:rPr>
          <w:rFonts w:asciiTheme="majorBidi" w:hAnsiTheme="majorBidi" w:cstheme="majorBidi"/>
        </w:rPr>
        <w:t xml:space="preserve"> </w:t>
      </w:r>
      <w:r w:rsidR="006640B7" w:rsidRPr="00262C94">
        <w:rPr>
          <w:rFonts w:asciiTheme="majorBidi" w:hAnsiTheme="majorBidi" w:cstheme="majorBidi"/>
        </w:rPr>
        <w:t xml:space="preserve">2012). </w:t>
      </w:r>
      <w:r w:rsidR="008C13CA" w:rsidRPr="00262C94">
        <w:rPr>
          <w:rFonts w:asciiTheme="majorBidi" w:hAnsiTheme="majorBidi" w:cstheme="majorBidi"/>
        </w:rPr>
        <w:t xml:space="preserve">Dari </w:t>
      </w:r>
      <w:proofErr w:type="spellStart"/>
      <w:r w:rsidR="00B45CAF" w:rsidRPr="00262C94">
        <w:rPr>
          <w:rFonts w:asciiTheme="majorBidi" w:hAnsiTheme="majorBidi" w:cstheme="majorBidi"/>
        </w:rPr>
        <w:t>Grafik</w:t>
      </w:r>
      <w:proofErr w:type="spellEnd"/>
      <w:r w:rsidR="00B45CAF" w:rsidRPr="00262C94">
        <w:rPr>
          <w:rFonts w:asciiTheme="majorBidi" w:hAnsiTheme="majorBidi" w:cstheme="majorBidi"/>
        </w:rPr>
        <w:t xml:space="preserve"> 1 </w:t>
      </w:r>
      <w:proofErr w:type="spellStart"/>
      <w:r w:rsidR="00B45CAF" w:rsidRPr="00262C94">
        <w:rPr>
          <w:rFonts w:asciiTheme="majorBidi" w:hAnsiTheme="majorBidi" w:cstheme="majorBidi"/>
        </w:rPr>
        <w:t>dapat</w:t>
      </w:r>
      <w:proofErr w:type="spellEnd"/>
      <w:r w:rsidR="00B45CAF" w:rsidRPr="00262C94">
        <w:rPr>
          <w:rFonts w:asciiTheme="majorBidi" w:hAnsiTheme="majorBidi" w:cstheme="majorBidi"/>
        </w:rPr>
        <w:t xml:space="preserve"> </w:t>
      </w:r>
      <w:proofErr w:type="spellStart"/>
      <w:r w:rsidR="00B45CAF" w:rsidRPr="00262C94">
        <w:rPr>
          <w:rFonts w:asciiTheme="majorBidi" w:hAnsiTheme="majorBidi" w:cstheme="majorBidi"/>
        </w:rPr>
        <w:t>diketahui</w:t>
      </w:r>
      <w:proofErr w:type="spellEnd"/>
      <w:r w:rsidR="00B45CAF" w:rsidRPr="00262C94">
        <w:rPr>
          <w:rFonts w:asciiTheme="majorBidi" w:hAnsiTheme="majorBidi" w:cstheme="majorBidi"/>
        </w:rPr>
        <w:t xml:space="preserve"> </w:t>
      </w:r>
      <w:proofErr w:type="spellStart"/>
      <w:r w:rsidR="00B45CAF" w:rsidRPr="00262C94">
        <w:rPr>
          <w:rFonts w:asciiTheme="majorBidi" w:hAnsiTheme="majorBidi" w:cstheme="majorBidi"/>
        </w:rPr>
        <w:t>bahwa</w:t>
      </w:r>
      <w:proofErr w:type="spellEnd"/>
      <w:r w:rsidR="00B45CAF" w:rsidRPr="00262C94">
        <w:rPr>
          <w:rFonts w:asciiTheme="majorBidi" w:hAnsiTheme="majorBidi" w:cstheme="majorBidi"/>
        </w:rPr>
        <w:t xml:space="preserve"> </w:t>
      </w:r>
      <w:proofErr w:type="spellStart"/>
      <w:r w:rsidR="00B45CAF" w:rsidRPr="00262C94">
        <w:rPr>
          <w:rFonts w:asciiTheme="majorBidi" w:hAnsiTheme="majorBidi" w:cstheme="majorBidi"/>
        </w:rPr>
        <w:t>secara</w:t>
      </w:r>
      <w:proofErr w:type="spellEnd"/>
      <w:r w:rsidR="00B45CAF" w:rsidRPr="00262C94">
        <w:rPr>
          <w:rFonts w:asciiTheme="majorBidi" w:hAnsiTheme="majorBidi" w:cstheme="majorBidi"/>
        </w:rPr>
        <w:t xml:space="preserve"> </w:t>
      </w:r>
      <w:proofErr w:type="spellStart"/>
      <w:r w:rsidR="00B45CAF" w:rsidRPr="00262C94">
        <w:rPr>
          <w:rFonts w:asciiTheme="majorBidi" w:hAnsiTheme="majorBidi" w:cstheme="majorBidi"/>
        </w:rPr>
        <w:t>berturut-turut</w:t>
      </w:r>
      <w:proofErr w:type="spellEnd"/>
      <w:r w:rsidR="00B45CAF" w:rsidRPr="00262C94">
        <w:rPr>
          <w:rFonts w:asciiTheme="majorBidi" w:hAnsiTheme="majorBidi" w:cstheme="majorBidi"/>
        </w:rPr>
        <w:t xml:space="preserve"> </w:t>
      </w:r>
      <w:proofErr w:type="spellStart"/>
      <w:r w:rsidR="00B45CAF" w:rsidRPr="00262C94">
        <w:rPr>
          <w:rFonts w:asciiTheme="majorBidi" w:hAnsiTheme="majorBidi" w:cstheme="majorBidi"/>
        </w:rPr>
        <w:t>selulosa</w:t>
      </w:r>
      <w:proofErr w:type="spellEnd"/>
      <w:r w:rsidR="00B45CAF" w:rsidRPr="00262C94">
        <w:rPr>
          <w:rFonts w:asciiTheme="majorBidi" w:hAnsiTheme="majorBidi" w:cstheme="majorBidi"/>
        </w:rPr>
        <w:t xml:space="preserve"> yang </w:t>
      </w:r>
      <w:proofErr w:type="spellStart"/>
      <w:r w:rsidR="00B45CAF" w:rsidRPr="00262C94">
        <w:rPr>
          <w:rFonts w:asciiTheme="majorBidi" w:hAnsiTheme="majorBidi" w:cstheme="majorBidi"/>
        </w:rPr>
        <w:t>dihasilkan</w:t>
      </w:r>
      <w:proofErr w:type="spellEnd"/>
      <w:r w:rsidR="00B45CAF" w:rsidRPr="00262C94">
        <w:rPr>
          <w:rFonts w:asciiTheme="majorBidi" w:hAnsiTheme="majorBidi" w:cstheme="majorBidi"/>
        </w:rPr>
        <w:t xml:space="preserve"> </w:t>
      </w:r>
      <w:proofErr w:type="spellStart"/>
      <w:r w:rsidR="00B45CAF" w:rsidRPr="00262C94">
        <w:rPr>
          <w:rFonts w:asciiTheme="majorBidi" w:hAnsiTheme="majorBidi" w:cstheme="majorBidi"/>
        </w:rPr>
        <w:t>semakin</w:t>
      </w:r>
      <w:proofErr w:type="spellEnd"/>
      <w:r w:rsidR="00B45CAF" w:rsidRPr="00262C94">
        <w:rPr>
          <w:rFonts w:asciiTheme="majorBidi" w:hAnsiTheme="majorBidi" w:cstheme="majorBidi"/>
        </w:rPr>
        <w:t xml:space="preserve"> </w:t>
      </w:r>
      <w:proofErr w:type="spellStart"/>
      <w:r w:rsidR="00B45CAF" w:rsidRPr="00262C94">
        <w:rPr>
          <w:rFonts w:asciiTheme="majorBidi" w:hAnsiTheme="majorBidi" w:cstheme="majorBidi"/>
        </w:rPr>
        <w:t>tinggi</w:t>
      </w:r>
      <w:proofErr w:type="spellEnd"/>
      <w:r w:rsidR="00B45CAF" w:rsidRPr="00262C94">
        <w:rPr>
          <w:rFonts w:asciiTheme="majorBidi" w:hAnsiTheme="majorBidi" w:cstheme="majorBidi"/>
        </w:rPr>
        <w:t xml:space="preserve"> </w:t>
      </w:r>
      <w:proofErr w:type="spellStart"/>
      <w:r w:rsidR="00B45CAF" w:rsidRPr="00262C94">
        <w:rPr>
          <w:rFonts w:asciiTheme="majorBidi" w:hAnsiTheme="majorBidi" w:cstheme="majorBidi"/>
        </w:rPr>
        <w:t>setelah</w:t>
      </w:r>
      <w:proofErr w:type="spellEnd"/>
      <w:r w:rsidR="00B45CAF" w:rsidRPr="00262C94">
        <w:rPr>
          <w:rFonts w:asciiTheme="majorBidi" w:hAnsiTheme="majorBidi" w:cstheme="majorBidi"/>
        </w:rPr>
        <w:t xml:space="preserve"> </w:t>
      </w:r>
      <w:proofErr w:type="spellStart"/>
      <w:r w:rsidR="00B45CAF" w:rsidRPr="00262C94">
        <w:rPr>
          <w:rFonts w:asciiTheme="majorBidi" w:hAnsiTheme="majorBidi" w:cstheme="majorBidi"/>
        </w:rPr>
        <w:t>penambahan</w:t>
      </w:r>
      <w:proofErr w:type="spellEnd"/>
      <w:r w:rsidR="00B45CAF" w:rsidRPr="00262C94">
        <w:rPr>
          <w:rFonts w:asciiTheme="majorBidi" w:hAnsiTheme="majorBidi" w:cstheme="majorBidi"/>
        </w:rPr>
        <w:t xml:space="preserve"> NaOH </w:t>
      </w:r>
      <w:proofErr w:type="spellStart"/>
      <w:r w:rsidR="009F3C0F" w:rsidRPr="00262C94">
        <w:rPr>
          <w:rFonts w:asciiTheme="majorBidi" w:hAnsiTheme="majorBidi" w:cstheme="majorBidi"/>
        </w:rPr>
        <w:t>dalam</w:t>
      </w:r>
      <w:proofErr w:type="spellEnd"/>
      <w:r w:rsidR="009F3C0F" w:rsidRPr="00262C94">
        <w:rPr>
          <w:rFonts w:asciiTheme="majorBidi" w:hAnsiTheme="majorBidi" w:cstheme="majorBidi"/>
        </w:rPr>
        <w:t xml:space="preserve"> MAE </w:t>
      </w:r>
      <w:proofErr w:type="spellStart"/>
      <w:r w:rsidR="00B45CAF" w:rsidRPr="00262C94">
        <w:rPr>
          <w:rFonts w:asciiTheme="majorBidi" w:hAnsiTheme="majorBidi" w:cstheme="majorBidi"/>
        </w:rPr>
        <w:t>yaitu</w:t>
      </w:r>
      <w:proofErr w:type="spellEnd"/>
      <w:r w:rsidR="00B45CAF" w:rsidRPr="00262C94">
        <w:rPr>
          <w:rFonts w:asciiTheme="majorBidi" w:hAnsiTheme="majorBidi" w:cstheme="majorBidi"/>
        </w:rPr>
        <w:t xml:space="preserve"> pada </w:t>
      </w:r>
      <w:proofErr w:type="spellStart"/>
      <w:r w:rsidR="00B45CAF" w:rsidRPr="00262C94">
        <w:rPr>
          <w:rFonts w:asciiTheme="majorBidi" w:hAnsiTheme="majorBidi" w:cstheme="majorBidi"/>
        </w:rPr>
        <w:t>konsentrasi</w:t>
      </w:r>
      <w:proofErr w:type="spellEnd"/>
      <w:r w:rsidR="00B45CAF" w:rsidRPr="00262C94">
        <w:rPr>
          <w:rFonts w:asciiTheme="majorBidi" w:hAnsiTheme="majorBidi" w:cstheme="majorBidi"/>
        </w:rPr>
        <w:t xml:space="preserve"> 1%, 3%, 5%, </w:t>
      </w:r>
      <w:r w:rsidR="00B45CAF" w:rsidRPr="00262C94">
        <w:rPr>
          <w:rFonts w:asciiTheme="majorBidi" w:hAnsiTheme="majorBidi" w:cstheme="majorBidi"/>
        </w:rPr>
        <w:lastRenderedPageBreak/>
        <w:t xml:space="preserve">7%, 9%, dan 11% </w:t>
      </w:r>
      <w:proofErr w:type="spellStart"/>
      <w:r w:rsidR="00B45CAF" w:rsidRPr="00262C94">
        <w:rPr>
          <w:rFonts w:asciiTheme="majorBidi" w:hAnsiTheme="majorBidi" w:cstheme="majorBidi"/>
        </w:rPr>
        <w:t>adalah</w:t>
      </w:r>
      <w:proofErr w:type="spellEnd"/>
      <w:r w:rsidR="00B45CAF" w:rsidRPr="00262C94">
        <w:rPr>
          <w:rFonts w:asciiTheme="majorBidi" w:hAnsiTheme="majorBidi" w:cstheme="majorBidi"/>
        </w:rPr>
        <w:t xml:space="preserve"> </w:t>
      </w:r>
      <w:r w:rsidR="009F3C0F" w:rsidRPr="00262C94">
        <w:rPr>
          <w:rFonts w:asciiTheme="majorBidi" w:hAnsiTheme="majorBidi" w:cstheme="majorBidi"/>
        </w:rPr>
        <w:t xml:space="preserve">62%, 67%, 77%, 78%, 83%, dan 84% yang mana </w:t>
      </w:r>
      <w:proofErr w:type="spellStart"/>
      <w:r w:rsidR="009F3C0F" w:rsidRPr="00262C94">
        <w:rPr>
          <w:rFonts w:asciiTheme="majorBidi" w:hAnsiTheme="majorBidi" w:cstheme="majorBidi"/>
        </w:rPr>
        <w:t>kenaikan</w:t>
      </w:r>
      <w:proofErr w:type="spellEnd"/>
      <w:r w:rsidR="009F3C0F" w:rsidRPr="00262C94">
        <w:rPr>
          <w:rFonts w:asciiTheme="majorBidi" w:hAnsiTheme="majorBidi" w:cstheme="majorBidi"/>
        </w:rPr>
        <w:t xml:space="preserve"> </w:t>
      </w:r>
      <w:proofErr w:type="spellStart"/>
      <w:r w:rsidR="009F3C0F" w:rsidRPr="00262C94">
        <w:rPr>
          <w:rFonts w:asciiTheme="majorBidi" w:hAnsiTheme="majorBidi" w:cstheme="majorBidi"/>
        </w:rPr>
        <w:t>ini</w:t>
      </w:r>
      <w:proofErr w:type="spellEnd"/>
      <w:r w:rsidR="009F3C0F" w:rsidRPr="00262C94">
        <w:rPr>
          <w:rFonts w:asciiTheme="majorBidi" w:hAnsiTheme="majorBidi" w:cstheme="majorBidi"/>
        </w:rPr>
        <w:t xml:space="preserve"> </w:t>
      </w:r>
      <w:proofErr w:type="spellStart"/>
      <w:r w:rsidR="009F3C0F" w:rsidRPr="00262C94">
        <w:rPr>
          <w:rFonts w:asciiTheme="majorBidi" w:hAnsiTheme="majorBidi" w:cstheme="majorBidi"/>
        </w:rPr>
        <w:t>sangat</w:t>
      </w:r>
      <w:proofErr w:type="spellEnd"/>
      <w:r w:rsidR="009F3C0F" w:rsidRPr="00262C94">
        <w:rPr>
          <w:rFonts w:asciiTheme="majorBidi" w:hAnsiTheme="majorBidi" w:cstheme="majorBidi"/>
        </w:rPr>
        <w:t xml:space="preserve"> </w:t>
      </w:r>
      <w:proofErr w:type="spellStart"/>
      <w:r w:rsidR="009F3C0F" w:rsidRPr="00262C94">
        <w:rPr>
          <w:rFonts w:asciiTheme="majorBidi" w:hAnsiTheme="majorBidi" w:cstheme="majorBidi"/>
        </w:rPr>
        <w:t>signifikan</w:t>
      </w:r>
      <w:proofErr w:type="spellEnd"/>
      <w:r w:rsidR="009F3C0F" w:rsidRPr="00262C94">
        <w:rPr>
          <w:rFonts w:asciiTheme="majorBidi" w:hAnsiTheme="majorBidi" w:cstheme="majorBidi"/>
        </w:rPr>
        <w:t xml:space="preserve"> </w:t>
      </w:r>
      <w:proofErr w:type="spellStart"/>
      <w:r w:rsidR="009F3C0F" w:rsidRPr="00262C94">
        <w:rPr>
          <w:rFonts w:asciiTheme="majorBidi" w:hAnsiTheme="majorBidi" w:cstheme="majorBidi"/>
        </w:rPr>
        <w:t>dari</w:t>
      </w:r>
      <w:proofErr w:type="spellEnd"/>
      <w:r w:rsidR="009F3C0F" w:rsidRPr="00262C94">
        <w:rPr>
          <w:rFonts w:asciiTheme="majorBidi" w:hAnsiTheme="majorBidi" w:cstheme="majorBidi"/>
        </w:rPr>
        <w:t xml:space="preserve"> Jerami </w:t>
      </w:r>
      <w:proofErr w:type="spellStart"/>
      <w:r w:rsidR="009F3C0F" w:rsidRPr="00262C94">
        <w:rPr>
          <w:rFonts w:asciiTheme="majorBidi" w:hAnsiTheme="majorBidi" w:cstheme="majorBidi"/>
        </w:rPr>
        <w:t>padi</w:t>
      </w:r>
      <w:proofErr w:type="spellEnd"/>
      <w:r w:rsidR="009F3C0F" w:rsidRPr="00262C94">
        <w:rPr>
          <w:rFonts w:asciiTheme="majorBidi" w:hAnsiTheme="majorBidi" w:cstheme="majorBidi"/>
        </w:rPr>
        <w:t xml:space="preserve"> yang </w:t>
      </w:r>
      <w:proofErr w:type="spellStart"/>
      <w:r w:rsidR="009F3C0F" w:rsidRPr="00262C94">
        <w:rPr>
          <w:rFonts w:asciiTheme="majorBidi" w:hAnsiTheme="majorBidi" w:cstheme="majorBidi"/>
        </w:rPr>
        <w:t>tidak</w:t>
      </w:r>
      <w:proofErr w:type="spellEnd"/>
      <w:r w:rsidR="009F3C0F" w:rsidRPr="00262C94">
        <w:rPr>
          <w:rFonts w:asciiTheme="majorBidi" w:hAnsiTheme="majorBidi" w:cstheme="majorBidi"/>
        </w:rPr>
        <w:t xml:space="preserve"> </w:t>
      </w:r>
      <w:proofErr w:type="spellStart"/>
      <w:r w:rsidR="009F3C0F" w:rsidRPr="00262C94">
        <w:rPr>
          <w:rFonts w:asciiTheme="majorBidi" w:hAnsiTheme="majorBidi" w:cstheme="majorBidi"/>
        </w:rPr>
        <w:t>diberi</w:t>
      </w:r>
      <w:proofErr w:type="spellEnd"/>
      <w:r w:rsidR="009F3C0F" w:rsidRPr="00262C94">
        <w:rPr>
          <w:rFonts w:asciiTheme="majorBidi" w:hAnsiTheme="majorBidi" w:cstheme="majorBidi"/>
        </w:rPr>
        <w:t xml:space="preserve"> </w:t>
      </w:r>
      <w:proofErr w:type="spellStart"/>
      <w:r w:rsidR="009F3C0F" w:rsidRPr="00262C94">
        <w:rPr>
          <w:rFonts w:asciiTheme="majorBidi" w:hAnsiTheme="majorBidi" w:cstheme="majorBidi"/>
        </w:rPr>
        <w:t>pretreatment</w:t>
      </w:r>
      <w:proofErr w:type="spellEnd"/>
      <w:r w:rsidR="009F3C0F" w:rsidRPr="00262C94">
        <w:rPr>
          <w:rFonts w:asciiTheme="majorBidi" w:hAnsiTheme="majorBidi" w:cstheme="majorBidi"/>
        </w:rPr>
        <w:t xml:space="preserve"> </w:t>
      </w:r>
      <w:proofErr w:type="spellStart"/>
      <w:r w:rsidR="009F3C0F" w:rsidRPr="00262C94">
        <w:rPr>
          <w:rFonts w:asciiTheme="majorBidi" w:hAnsiTheme="majorBidi" w:cstheme="majorBidi"/>
        </w:rPr>
        <w:t>yaitu</w:t>
      </w:r>
      <w:proofErr w:type="spellEnd"/>
      <w:r w:rsidR="009F3C0F" w:rsidRPr="00262C94">
        <w:rPr>
          <w:rFonts w:asciiTheme="majorBidi" w:hAnsiTheme="majorBidi" w:cstheme="majorBidi"/>
        </w:rPr>
        <w:t xml:space="preserve"> 40%</w:t>
      </w:r>
      <w:r w:rsidR="009A37F2" w:rsidRPr="00262C94">
        <w:rPr>
          <w:rFonts w:asciiTheme="majorBidi" w:hAnsiTheme="majorBidi" w:cstheme="majorBidi"/>
        </w:rPr>
        <w:t>.</w:t>
      </w:r>
      <w:r w:rsidR="002C2EA7" w:rsidRPr="00262C94">
        <w:rPr>
          <w:rFonts w:asciiTheme="majorBidi" w:hAnsiTheme="majorBidi" w:cstheme="majorBidi"/>
        </w:rPr>
        <w:t xml:space="preserve"> </w:t>
      </w:r>
      <w:r w:rsidR="008A2A8F" w:rsidRPr="00262C94">
        <w:rPr>
          <w:rFonts w:asciiTheme="majorBidi" w:hAnsiTheme="majorBidi" w:cstheme="majorBidi"/>
        </w:rPr>
        <w:br/>
      </w:r>
      <w:r w:rsidR="00B41798" w:rsidRPr="00262C94">
        <w:rPr>
          <w:rFonts w:asciiTheme="majorBidi" w:eastAsia="Times New Roman" w:hAnsiTheme="majorBidi" w:cstheme="majorBidi"/>
        </w:rPr>
        <w:t xml:space="preserve">Kaur dan </w:t>
      </w:r>
      <w:proofErr w:type="spellStart"/>
      <w:r w:rsidR="00B41798" w:rsidRPr="00262C94">
        <w:rPr>
          <w:rFonts w:asciiTheme="majorBidi" w:eastAsia="Times New Roman" w:hAnsiTheme="majorBidi" w:cstheme="majorBidi"/>
        </w:rPr>
        <w:t>Phutela</w:t>
      </w:r>
      <w:proofErr w:type="spellEnd"/>
      <w:r w:rsidR="00B41798" w:rsidRPr="00262C94">
        <w:rPr>
          <w:rFonts w:asciiTheme="majorBidi" w:eastAsia="Times New Roman" w:hAnsiTheme="majorBidi" w:cstheme="majorBidi"/>
        </w:rPr>
        <w:t xml:space="preserve"> (2016), juga</w:t>
      </w:r>
      <w:r w:rsidR="000D0C19" w:rsidRPr="00262C94">
        <w:rPr>
          <w:rFonts w:asciiTheme="majorBidi" w:eastAsia="Times New Roman" w:hAnsiTheme="majorBidi" w:cstheme="majorBidi"/>
        </w:rPr>
        <w:t xml:space="preserve"> </w:t>
      </w:r>
      <w:proofErr w:type="spellStart"/>
      <w:r w:rsidR="00B41798" w:rsidRPr="00262C94">
        <w:rPr>
          <w:rFonts w:asciiTheme="majorBidi" w:eastAsia="Times New Roman" w:hAnsiTheme="majorBidi" w:cstheme="majorBidi"/>
        </w:rPr>
        <w:t>melaporkan</w:t>
      </w:r>
      <w:proofErr w:type="spellEnd"/>
      <w:r w:rsidR="007933D3" w:rsidRPr="00262C94">
        <w:rPr>
          <w:rFonts w:asciiTheme="majorBidi" w:eastAsia="Times New Roman" w:hAnsiTheme="majorBidi" w:cstheme="majorBidi"/>
        </w:rPr>
        <w:t xml:space="preserve"> </w:t>
      </w:r>
      <w:proofErr w:type="spellStart"/>
      <w:r w:rsidR="007933D3" w:rsidRPr="00262C94">
        <w:rPr>
          <w:rFonts w:asciiTheme="majorBidi" w:eastAsia="Times New Roman" w:hAnsiTheme="majorBidi" w:cstheme="majorBidi"/>
        </w:rPr>
        <w:t>bahwa</w:t>
      </w:r>
      <w:proofErr w:type="spellEnd"/>
      <w:r w:rsidR="00B41798" w:rsidRPr="00262C94">
        <w:rPr>
          <w:rFonts w:asciiTheme="majorBidi" w:eastAsia="Times New Roman" w:hAnsiTheme="majorBidi" w:cstheme="majorBidi"/>
        </w:rPr>
        <w:t xml:space="preserve"> </w:t>
      </w:r>
      <w:proofErr w:type="spellStart"/>
      <w:r w:rsidR="00B41798" w:rsidRPr="00262C94">
        <w:rPr>
          <w:rFonts w:asciiTheme="majorBidi" w:eastAsia="Times New Roman" w:hAnsiTheme="majorBidi" w:cstheme="majorBidi"/>
        </w:rPr>
        <w:t>kandungan</w:t>
      </w:r>
      <w:proofErr w:type="spellEnd"/>
      <w:r w:rsidR="00B41798" w:rsidRPr="00262C94">
        <w:rPr>
          <w:rFonts w:asciiTheme="majorBidi" w:eastAsia="Times New Roman" w:hAnsiTheme="majorBidi" w:cstheme="majorBidi"/>
        </w:rPr>
        <w:t xml:space="preserve"> </w:t>
      </w:r>
      <w:proofErr w:type="spellStart"/>
      <w:r w:rsidR="00B41798" w:rsidRPr="00262C94">
        <w:rPr>
          <w:rFonts w:asciiTheme="majorBidi" w:eastAsia="Times New Roman" w:hAnsiTheme="majorBidi" w:cstheme="majorBidi"/>
        </w:rPr>
        <w:t>lignoselulosa</w:t>
      </w:r>
      <w:proofErr w:type="spellEnd"/>
      <w:r w:rsidR="00B41798" w:rsidRPr="00262C94">
        <w:rPr>
          <w:rFonts w:asciiTheme="majorBidi" w:eastAsia="Times New Roman" w:hAnsiTheme="majorBidi" w:cstheme="majorBidi"/>
        </w:rPr>
        <w:t xml:space="preserve"> </w:t>
      </w:r>
      <w:proofErr w:type="spellStart"/>
      <w:r w:rsidR="00B41798" w:rsidRPr="00262C94">
        <w:rPr>
          <w:rFonts w:asciiTheme="majorBidi" w:eastAsia="Times New Roman" w:hAnsiTheme="majorBidi" w:cstheme="majorBidi"/>
        </w:rPr>
        <w:t>jerami</w:t>
      </w:r>
      <w:proofErr w:type="spellEnd"/>
      <w:r w:rsidR="00B41798" w:rsidRPr="00262C94">
        <w:rPr>
          <w:rFonts w:asciiTheme="majorBidi" w:eastAsia="Times New Roman" w:hAnsiTheme="majorBidi" w:cstheme="majorBidi"/>
        </w:rPr>
        <w:t xml:space="preserve"> </w:t>
      </w:r>
      <w:proofErr w:type="spellStart"/>
      <w:r w:rsidR="00B41798" w:rsidRPr="00262C94">
        <w:rPr>
          <w:rFonts w:asciiTheme="majorBidi" w:eastAsia="Times New Roman" w:hAnsiTheme="majorBidi" w:cstheme="majorBidi"/>
        </w:rPr>
        <w:t>padi</w:t>
      </w:r>
      <w:proofErr w:type="spellEnd"/>
      <w:r w:rsidR="00B41798" w:rsidRPr="00262C94">
        <w:rPr>
          <w:rFonts w:asciiTheme="majorBidi" w:eastAsia="Times New Roman" w:hAnsiTheme="majorBidi" w:cstheme="majorBidi"/>
        </w:rPr>
        <w:t xml:space="preserve"> </w:t>
      </w:r>
      <w:proofErr w:type="spellStart"/>
      <w:r w:rsidR="00B41798" w:rsidRPr="00262C94">
        <w:rPr>
          <w:rFonts w:asciiTheme="majorBidi" w:eastAsia="Times New Roman" w:hAnsiTheme="majorBidi" w:cstheme="majorBidi"/>
        </w:rPr>
        <w:t>setelah</w:t>
      </w:r>
      <w:proofErr w:type="spellEnd"/>
      <w:r w:rsidR="00B41798" w:rsidRPr="00262C94">
        <w:rPr>
          <w:rFonts w:asciiTheme="majorBidi" w:eastAsia="Times New Roman" w:hAnsiTheme="majorBidi" w:cstheme="majorBidi"/>
        </w:rPr>
        <w:t xml:space="preserve"> </w:t>
      </w:r>
      <w:proofErr w:type="spellStart"/>
      <w:r w:rsidR="00B41798" w:rsidRPr="00262C94">
        <w:rPr>
          <w:rFonts w:asciiTheme="majorBidi" w:eastAsia="Times New Roman" w:hAnsiTheme="majorBidi" w:cstheme="majorBidi"/>
          <w:i/>
          <w:iCs/>
        </w:rPr>
        <w:t>pretreatmen</w:t>
      </w:r>
      <w:proofErr w:type="spellEnd"/>
      <w:r w:rsidR="00B41798" w:rsidRPr="00262C94">
        <w:rPr>
          <w:rFonts w:asciiTheme="majorBidi" w:eastAsia="Times New Roman" w:hAnsiTheme="majorBidi" w:cstheme="majorBidi"/>
        </w:rPr>
        <w:t xml:space="preserve"> </w:t>
      </w:r>
      <w:proofErr w:type="spellStart"/>
      <w:r w:rsidR="00B41798" w:rsidRPr="00262C94">
        <w:rPr>
          <w:rFonts w:asciiTheme="majorBidi" w:eastAsia="Times New Roman" w:hAnsiTheme="majorBidi" w:cstheme="majorBidi"/>
        </w:rPr>
        <w:t>dengan</w:t>
      </w:r>
      <w:proofErr w:type="spellEnd"/>
      <w:r w:rsidR="00B41798" w:rsidRPr="00262C94">
        <w:rPr>
          <w:rFonts w:asciiTheme="majorBidi" w:eastAsia="Times New Roman" w:hAnsiTheme="majorBidi" w:cstheme="majorBidi"/>
        </w:rPr>
        <w:t xml:space="preserve"> 10% NaOH dan </w:t>
      </w:r>
      <w:r w:rsidR="00B41798" w:rsidRPr="00262C94">
        <w:rPr>
          <w:rFonts w:asciiTheme="majorBidi" w:eastAsia="Times New Roman" w:hAnsiTheme="majorBidi" w:cstheme="majorBidi"/>
          <w:i/>
          <w:iCs/>
        </w:rPr>
        <w:t>microwave</w:t>
      </w:r>
      <w:r w:rsidR="00B41798" w:rsidRPr="00262C94">
        <w:rPr>
          <w:rFonts w:asciiTheme="majorBidi" w:eastAsia="Times New Roman" w:hAnsiTheme="majorBidi" w:cstheme="majorBidi"/>
        </w:rPr>
        <w:t xml:space="preserve"> </w:t>
      </w:r>
      <w:proofErr w:type="spellStart"/>
      <w:r w:rsidR="00B41798" w:rsidRPr="00262C94">
        <w:rPr>
          <w:rFonts w:asciiTheme="majorBidi" w:eastAsia="Times New Roman" w:hAnsiTheme="majorBidi" w:cstheme="majorBidi"/>
          <w:color w:val="000000"/>
        </w:rPr>
        <w:t>menunjukkan</w:t>
      </w:r>
      <w:proofErr w:type="spellEnd"/>
      <w:r w:rsidR="00B41798" w:rsidRPr="00262C94">
        <w:rPr>
          <w:rFonts w:asciiTheme="majorBidi" w:eastAsia="Times New Roman" w:hAnsiTheme="majorBidi" w:cstheme="majorBidi"/>
          <w:color w:val="206293"/>
        </w:rPr>
        <w:t xml:space="preserve"> </w:t>
      </w:r>
      <w:proofErr w:type="spellStart"/>
      <w:proofErr w:type="gramStart"/>
      <w:r w:rsidR="00B41798" w:rsidRPr="00262C94">
        <w:rPr>
          <w:rFonts w:asciiTheme="majorBidi" w:eastAsia="Times New Roman" w:hAnsiTheme="majorBidi" w:cstheme="majorBidi"/>
          <w:color w:val="000000"/>
        </w:rPr>
        <w:t>selulosa</w:t>
      </w:r>
      <w:proofErr w:type="spellEnd"/>
      <w:r w:rsidR="00B41798" w:rsidRPr="00262C94">
        <w:rPr>
          <w:rFonts w:asciiTheme="majorBidi" w:eastAsia="Times New Roman" w:hAnsiTheme="majorBidi" w:cstheme="majorBidi"/>
          <w:color w:val="000000"/>
        </w:rPr>
        <w:t xml:space="preserve">  </w:t>
      </w:r>
      <w:proofErr w:type="spellStart"/>
      <w:r w:rsidR="00B41798" w:rsidRPr="00262C94">
        <w:rPr>
          <w:rFonts w:asciiTheme="majorBidi" w:eastAsia="Times New Roman" w:hAnsiTheme="majorBidi" w:cstheme="majorBidi"/>
          <w:color w:val="000000"/>
        </w:rPr>
        <w:t>meningkat</w:t>
      </w:r>
      <w:proofErr w:type="spellEnd"/>
      <w:proofErr w:type="gramEnd"/>
      <w:r w:rsidR="00B41798" w:rsidRPr="00262C94">
        <w:rPr>
          <w:rFonts w:asciiTheme="majorBidi" w:eastAsia="Times New Roman" w:hAnsiTheme="majorBidi" w:cstheme="majorBidi"/>
          <w:color w:val="000000"/>
        </w:rPr>
        <w:t xml:space="preserve"> </w:t>
      </w:r>
      <w:proofErr w:type="spellStart"/>
      <w:r w:rsidR="00B41798" w:rsidRPr="00262C94">
        <w:rPr>
          <w:rFonts w:asciiTheme="majorBidi" w:eastAsia="Times New Roman" w:hAnsiTheme="majorBidi" w:cstheme="majorBidi"/>
          <w:color w:val="000000"/>
        </w:rPr>
        <w:t>menjadi</w:t>
      </w:r>
      <w:proofErr w:type="spellEnd"/>
      <w:r w:rsidR="00B41798" w:rsidRPr="00262C94">
        <w:rPr>
          <w:rFonts w:asciiTheme="majorBidi" w:eastAsia="Times New Roman" w:hAnsiTheme="majorBidi" w:cstheme="majorBidi"/>
          <w:color w:val="000000"/>
        </w:rPr>
        <w:t xml:space="preserve"> 72,0% </w:t>
      </w:r>
      <w:proofErr w:type="spellStart"/>
      <w:r w:rsidR="00B41798" w:rsidRPr="00262C94">
        <w:rPr>
          <w:rFonts w:asciiTheme="majorBidi" w:eastAsia="Times New Roman" w:hAnsiTheme="majorBidi" w:cstheme="majorBidi"/>
          <w:color w:val="000000"/>
        </w:rPr>
        <w:t>dari</w:t>
      </w:r>
      <w:proofErr w:type="spellEnd"/>
      <w:r w:rsidR="00B41798" w:rsidRPr="00262C94">
        <w:rPr>
          <w:rFonts w:asciiTheme="majorBidi" w:eastAsia="Times New Roman" w:hAnsiTheme="majorBidi" w:cstheme="majorBidi"/>
          <w:color w:val="000000"/>
        </w:rPr>
        <w:t xml:space="preserve"> 43,6%, </w:t>
      </w:r>
      <w:proofErr w:type="spellStart"/>
      <w:r w:rsidR="00B41798" w:rsidRPr="00262C94">
        <w:rPr>
          <w:rFonts w:asciiTheme="majorBidi" w:eastAsia="Times New Roman" w:hAnsiTheme="majorBidi" w:cstheme="majorBidi"/>
          <w:color w:val="000000"/>
        </w:rPr>
        <w:t>hemiselulosa</w:t>
      </w:r>
      <w:proofErr w:type="spellEnd"/>
      <w:r w:rsidR="00B41798" w:rsidRPr="00262C94">
        <w:rPr>
          <w:rFonts w:asciiTheme="majorBidi" w:eastAsia="Times New Roman" w:hAnsiTheme="majorBidi" w:cstheme="majorBidi"/>
          <w:color w:val="000000"/>
        </w:rPr>
        <w:t xml:space="preserve"> </w:t>
      </w:r>
      <w:proofErr w:type="spellStart"/>
      <w:r w:rsidR="00B41798" w:rsidRPr="00262C94">
        <w:rPr>
          <w:rFonts w:asciiTheme="majorBidi" w:eastAsia="Times New Roman" w:hAnsiTheme="majorBidi" w:cstheme="majorBidi"/>
          <w:color w:val="000000"/>
        </w:rPr>
        <w:t>menurun</w:t>
      </w:r>
      <w:proofErr w:type="spellEnd"/>
      <w:r w:rsidR="00B41798" w:rsidRPr="00262C94">
        <w:rPr>
          <w:rFonts w:asciiTheme="majorBidi" w:eastAsia="Times New Roman" w:hAnsiTheme="majorBidi" w:cstheme="majorBidi"/>
          <w:color w:val="000000"/>
        </w:rPr>
        <w:t xml:space="preserve"> </w:t>
      </w:r>
      <w:proofErr w:type="spellStart"/>
      <w:r w:rsidR="00B41798" w:rsidRPr="00262C94">
        <w:rPr>
          <w:rFonts w:asciiTheme="majorBidi" w:eastAsia="Times New Roman" w:hAnsiTheme="majorBidi" w:cstheme="majorBidi"/>
          <w:color w:val="000000"/>
        </w:rPr>
        <w:t>dari</w:t>
      </w:r>
      <w:proofErr w:type="spellEnd"/>
      <w:r w:rsidR="00B41798" w:rsidRPr="00262C94">
        <w:rPr>
          <w:rFonts w:asciiTheme="majorBidi" w:eastAsia="Times New Roman" w:hAnsiTheme="majorBidi" w:cstheme="majorBidi"/>
          <w:color w:val="000000"/>
        </w:rPr>
        <w:t xml:space="preserve"> 23,8% </w:t>
      </w:r>
      <w:proofErr w:type="spellStart"/>
      <w:r w:rsidR="00B41798" w:rsidRPr="00262C94">
        <w:rPr>
          <w:rFonts w:asciiTheme="majorBidi" w:eastAsia="Times New Roman" w:hAnsiTheme="majorBidi" w:cstheme="majorBidi"/>
          <w:color w:val="000000"/>
        </w:rPr>
        <w:t>menjadi</w:t>
      </w:r>
      <w:proofErr w:type="spellEnd"/>
      <w:r w:rsidR="00B41798" w:rsidRPr="00262C94">
        <w:rPr>
          <w:rFonts w:asciiTheme="majorBidi" w:eastAsia="Times New Roman" w:hAnsiTheme="majorBidi" w:cstheme="majorBidi"/>
          <w:color w:val="000000"/>
        </w:rPr>
        <w:t xml:space="preserve"> 8,5%, lignin </w:t>
      </w:r>
      <w:proofErr w:type="spellStart"/>
      <w:r w:rsidR="00B41798" w:rsidRPr="00262C94">
        <w:rPr>
          <w:rFonts w:asciiTheme="majorBidi" w:eastAsia="Times New Roman" w:hAnsiTheme="majorBidi" w:cstheme="majorBidi"/>
          <w:color w:val="000000"/>
        </w:rPr>
        <w:t>menurun</w:t>
      </w:r>
      <w:proofErr w:type="spellEnd"/>
      <w:r w:rsidR="00B41798" w:rsidRPr="00262C94">
        <w:rPr>
          <w:rFonts w:asciiTheme="majorBidi" w:eastAsia="Times New Roman" w:hAnsiTheme="majorBidi" w:cstheme="majorBidi"/>
          <w:color w:val="000000"/>
        </w:rPr>
        <w:t xml:space="preserve"> </w:t>
      </w:r>
      <w:proofErr w:type="spellStart"/>
      <w:r w:rsidR="00B41798" w:rsidRPr="00262C94">
        <w:rPr>
          <w:rFonts w:asciiTheme="majorBidi" w:eastAsia="Times New Roman" w:hAnsiTheme="majorBidi" w:cstheme="majorBidi"/>
          <w:color w:val="000000"/>
        </w:rPr>
        <w:t>dari</w:t>
      </w:r>
      <w:proofErr w:type="spellEnd"/>
      <w:r w:rsidR="00B41798" w:rsidRPr="00262C94">
        <w:rPr>
          <w:rFonts w:asciiTheme="majorBidi" w:eastAsia="Times New Roman" w:hAnsiTheme="majorBidi" w:cstheme="majorBidi"/>
          <w:color w:val="000000"/>
        </w:rPr>
        <w:t xml:space="preserve"> 6,0% </w:t>
      </w:r>
      <w:proofErr w:type="spellStart"/>
      <w:r w:rsidR="00B41798" w:rsidRPr="00262C94">
        <w:rPr>
          <w:rFonts w:asciiTheme="majorBidi" w:eastAsia="Times New Roman" w:hAnsiTheme="majorBidi" w:cstheme="majorBidi"/>
          <w:color w:val="000000"/>
        </w:rPr>
        <w:t>menjadi</w:t>
      </w:r>
      <w:proofErr w:type="spellEnd"/>
      <w:r w:rsidR="00B41798" w:rsidRPr="00262C94">
        <w:rPr>
          <w:rFonts w:asciiTheme="majorBidi" w:eastAsia="Times New Roman" w:hAnsiTheme="majorBidi" w:cstheme="majorBidi"/>
          <w:color w:val="000000"/>
        </w:rPr>
        <w:t xml:space="preserve"> 1,3% dan </w:t>
      </w:r>
      <w:proofErr w:type="spellStart"/>
      <w:r w:rsidR="00B41798" w:rsidRPr="00262C94">
        <w:rPr>
          <w:rFonts w:asciiTheme="majorBidi" w:eastAsia="Times New Roman" w:hAnsiTheme="majorBidi" w:cstheme="majorBidi"/>
          <w:color w:val="000000"/>
        </w:rPr>
        <w:t>penurunan</w:t>
      </w:r>
      <w:proofErr w:type="spellEnd"/>
      <w:r w:rsidR="00B41798" w:rsidRPr="00262C94">
        <w:rPr>
          <w:rFonts w:asciiTheme="majorBidi" w:eastAsia="Times New Roman" w:hAnsiTheme="majorBidi" w:cstheme="majorBidi"/>
          <w:color w:val="000000"/>
        </w:rPr>
        <w:t xml:space="preserve"> </w:t>
      </w:r>
      <w:proofErr w:type="spellStart"/>
      <w:r w:rsidR="00B41798" w:rsidRPr="00262C94">
        <w:rPr>
          <w:rFonts w:asciiTheme="majorBidi" w:eastAsia="Times New Roman" w:hAnsiTheme="majorBidi" w:cstheme="majorBidi"/>
          <w:color w:val="000000"/>
        </w:rPr>
        <w:t>kandungan</w:t>
      </w:r>
      <w:proofErr w:type="spellEnd"/>
      <w:r w:rsidR="00B41798" w:rsidRPr="00262C94">
        <w:rPr>
          <w:rFonts w:asciiTheme="majorBidi" w:eastAsia="Times New Roman" w:hAnsiTheme="majorBidi" w:cstheme="majorBidi"/>
          <w:color w:val="000000"/>
        </w:rPr>
        <w:t xml:space="preserve"> </w:t>
      </w:r>
      <w:proofErr w:type="spellStart"/>
      <w:r w:rsidR="00B41798" w:rsidRPr="00262C94">
        <w:rPr>
          <w:rFonts w:asciiTheme="majorBidi" w:eastAsia="Times New Roman" w:hAnsiTheme="majorBidi" w:cstheme="majorBidi"/>
          <w:color w:val="000000"/>
        </w:rPr>
        <w:t>silika</w:t>
      </w:r>
      <w:proofErr w:type="spellEnd"/>
      <w:r w:rsidR="00B41798" w:rsidRPr="00262C94">
        <w:rPr>
          <w:rFonts w:asciiTheme="majorBidi" w:eastAsia="Times New Roman" w:hAnsiTheme="majorBidi" w:cstheme="majorBidi"/>
          <w:color w:val="000000"/>
        </w:rPr>
        <w:t xml:space="preserve"> 100%.</w:t>
      </w:r>
    </w:p>
    <w:p w14:paraId="06EBFA1E" w14:textId="52F38A8C" w:rsidR="00AA693E" w:rsidRPr="00262C94" w:rsidRDefault="009F3C0F" w:rsidP="00AA693E">
      <w:pPr>
        <w:spacing w:after="0"/>
        <w:ind w:firstLine="720"/>
        <w:jc w:val="both"/>
        <w:rPr>
          <w:rFonts w:asciiTheme="majorBidi" w:hAnsiTheme="majorBidi" w:cstheme="majorBidi"/>
        </w:rPr>
      </w:pPr>
      <w:proofErr w:type="spellStart"/>
      <w:r w:rsidRPr="00262C94">
        <w:rPr>
          <w:rFonts w:asciiTheme="majorBidi" w:hAnsiTheme="majorBidi" w:cstheme="majorBidi"/>
        </w:rPr>
        <w:t>Penggunaan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daya</w:t>
      </w:r>
      <w:proofErr w:type="spellEnd"/>
      <w:r w:rsidRPr="00262C94">
        <w:rPr>
          <w:rFonts w:asciiTheme="majorBidi" w:hAnsiTheme="majorBidi" w:cstheme="majorBidi"/>
        </w:rPr>
        <w:t xml:space="preserve"> MAE dan </w:t>
      </w:r>
      <w:proofErr w:type="spellStart"/>
      <w:r w:rsidRPr="00262C94">
        <w:rPr>
          <w:rFonts w:asciiTheme="majorBidi" w:hAnsiTheme="majorBidi" w:cstheme="majorBidi"/>
        </w:rPr>
        <w:t>waktu</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ekstraksi</w:t>
      </w:r>
      <w:proofErr w:type="spellEnd"/>
      <w:r w:rsidRPr="00262C94">
        <w:rPr>
          <w:rFonts w:asciiTheme="majorBidi" w:hAnsiTheme="majorBidi" w:cstheme="majorBidi"/>
        </w:rPr>
        <w:t xml:space="preserve"> juga </w:t>
      </w:r>
      <w:proofErr w:type="spellStart"/>
      <w:r w:rsidRPr="00262C94">
        <w:rPr>
          <w:rFonts w:asciiTheme="majorBidi" w:hAnsiTheme="majorBidi" w:cstheme="majorBidi"/>
        </w:rPr>
        <w:t>merupakan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faktor</w:t>
      </w:r>
      <w:proofErr w:type="spellEnd"/>
      <w:r w:rsidRPr="00262C94">
        <w:rPr>
          <w:rFonts w:asciiTheme="majorBidi" w:hAnsiTheme="majorBidi" w:cstheme="majorBidi"/>
        </w:rPr>
        <w:t xml:space="preserve"> yang </w:t>
      </w:r>
      <w:proofErr w:type="spellStart"/>
      <w:r w:rsidRPr="00262C94">
        <w:rPr>
          <w:rFonts w:asciiTheme="majorBidi" w:hAnsiTheme="majorBidi" w:cstheme="majorBidi"/>
        </w:rPr>
        <w:t>mempengaruhi</w:t>
      </w:r>
      <w:proofErr w:type="spellEnd"/>
      <w:r w:rsidRPr="00262C94">
        <w:rPr>
          <w:rFonts w:asciiTheme="majorBidi" w:hAnsiTheme="majorBidi" w:cstheme="majorBidi"/>
        </w:rPr>
        <w:t xml:space="preserve"> </w:t>
      </w:r>
      <w:proofErr w:type="spellStart"/>
      <w:r w:rsidR="002C2EA7" w:rsidRPr="00262C94">
        <w:rPr>
          <w:rFonts w:asciiTheme="majorBidi" w:hAnsiTheme="majorBidi" w:cstheme="majorBidi"/>
        </w:rPr>
        <w:t>de</w:t>
      </w:r>
      <w:r w:rsidRPr="00262C94">
        <w:rPr>
          <w:rFonts w:asciiTheme="majorBidi" w:hAnsiTheme="majorBidi" w:cstheme="majorBidi"/>
        </w:rPr>
        <w:t>lignifikasi</w:t>
      </w:r>
      <w:proofErr w:type="spellEnd"/>
      <w:r w:rsidRPr="00262C94">
        <w:rPr>
          <w:rFonts w:asciiTheme="majorBidi" w:hAnsiTheme="majorBidi" w:cstheme="majorBidi"/>
        </w:rPr>
        <w:t xml:space="preserve"> Jerami </w:t>
      </w:r>
      <w:proofErr w:type="spellStart"/>
      <w:r w:rsidRPr="00262C94">
        <w:rPr>
          <w:rFonts w:asciiTheme="majorBidi" w:hAnsiTheme="majorBidi" w:cstheme="majorBidi"/>
        </w:rPr>
        <w:t>padi</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Penggunaan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daya</w:t>
      </w:r>
      <w:proofErr w:type="spellEnd"/>
      <w:r w:rsidRPr="00262C94">
        <w:rPr>
          <w:rFonts w:asciiTheme="majorBidi" w:hAnsiTheme="majorBidi" w:cstheme="majorBidi"/>
        </w:rPr>
        <w:t xml:space="preserve"> MAE</w:t>
      </w:r>
      <w:r w:rsidR="00717A42" w:rsidRPr="00262C94">
        <w:rPr>
          <w:rFonts w:asciiTheme="majorBidi" w:hAnsiTheme="majorBidi" w:cstheme="majorBidi"/>
        </w:rPr>
        <w:t xml:space="preserve"> yang</w:t>
      </w:r>
      <w:r w:rsidRPr="00262C94">
        <w:rPr>
          <w:rFonts w:asciiTheme="majorBidi" w:hAnsiTheme="majorBidi" w:cstheme="majorBidi"/>
        </w:rPr>
        <w:t xml:space="preserve"> </w:t>
      </w:r>
      <w:proofErr w:type="spellStart"/>
      <w:r w:rsidRPr="00262C94">
        <w:rPr>
          <w:rFonts w:asciiTheme="majorBidi" w:hAnsiTheme="majorBidi" w:cstheme="majorBidi"/>
        </w:rPr>
        <w:t>semakin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besar</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m</w:t>
      </w:r>
      <w:r w:rsidR="00717A42" w:rsidRPr="00262C94">
        <w:rPr>
          <w:rFonts w:asciiTheme="majorBidi" w:hAnsiTheme="majorBidi" w:cstheme="majorBidi"/>
        </w:rPr>
        <w:t>engakibatkan</w:t>
      </w:r>
      <w:proofErr w:type="spellEnd"/>
      <w:r w:rsidR="00717A42" w:rsidRPr="00262C94">
        <w:rPr>
          <w:rFonts w:asciiTheme="majorBidi" w:hAnsiTheme="majorBidi" w:cstheme="majorBidi"/>
        </w:rPr>
        <w:t xml:space="preserve"> </w:t>
      </w:r>
      <w:proofErr w:type="spellStart"/>
      <w:r w:rsidR="00717A42" w:rsidRPr="00262C94">
        <w:rPr>
          <w:rFonts w:asciiTheme="majorBidi" w:hAnsiTheme="majorBidi" w:cstheme="majorBidi"/>
        </w:rPr>
        <w:t>bertambahnya</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energi</w:t>
      </w:r>
      <w:proofErr w:type="spellEnd"/>
      <w:r w:rsidRPr="00262C94">
        <w:rPr>
          <w:rFonts w:asciiTheme="majorBidi" w:hAnsiTheme="majorBidi" w:cstheme="majorBidi"/>
        </w:rPr>
        <w:t xml:space="preserve"> yang </w:t>
      </w:r>
      <w:proofErr w:type="spellStart"/>
      <w:r w:rsidRPr="00262C94">
        <w:rPr>
          <w:rFonts w:asciiTheme="majorBidi" w:hAnsiTheme="majorBidi" w:cstheme="majorBidi"/>
        </w:rPr>
        <w:t>disuplai</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untuk</w:t>
      </w:r>
      <w:proofErr w:type="spellEnd"/>
      <w:r w:rsidRPr="00262C94">
        <w:rPr>
          <w:rFonts w:asciiTheme="majorBidi" w:hAnsiTheme="majorBidi" w:cstheme="majorBidi"/>
        </w:rPr>
        <w:t xml:space="preserve"> proses </w:t>
      </w:r>
      <w:proofErr w:type="spellStart"/>
      <w:r w:rsidRPr="00262C94">
        <w:rPr>
          <w:rFonts w:asciiTheme="majorBidi" w:hAnsiTheme="majorBidi" w:cstheme="majorBidi"/>
        </w:rPr>
        <w:t>ekstraksi</w:t>
      </w:r>
      <w:proofErr w:type="spellEnd"/>
      <w:r w:rsidRPr="00262C94">
        <w:rPr>
          <w:rFonts w:asciiTheme="majorBidi" w:hAnsiTheme="majorBidi" w:cstheme="majorBidi"/>
        </w:rPr>
        <w:t xml:space="preserve">, oleh </w:t>
      </w:r>
      <w:proofErr w:type="spellStart"/>
      <w:r w:rsidRPr="00262C94">
        <w:rPr>
          <w:rFonts w:asciiTheme="majorBidi" w:hAnsiTheme="majorBidi" w:cstheme="majorBidi"/>
        </w:rPr>
        <w:t>karena</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itu</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senyawa</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akan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menyerap</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lebih</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banyak</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energi</w:t>
      </w:r>
      <w:proofErr w:type="spellEnd"/>
      <w:r w:rsidRPr="00262C94">
        <w:rPr>
          <w:rFonts w:asciiTheme="majorBidi" w:hAnsiTheme="majorBidi" w:cstheme="majorBidi"/>
        </w:rPr>
        <w:t>.</w:t>
      </w:r>
      <w:r w:rsidR="00717A42" w:rsidRPr="00262C94">
        <w:rPr>
          <w:rFonts w:asciiTheme="majorBidi" w:hAnsiTheme="majorBidi" w:cstheme="majorBidi"/>
        </w:rPr>
        <w:t xml:space="preserve"> Jika </w:t>
      </w:r>
      <w:proofErr w:type="spellStart"/>
      <w:r w:rsidR="00717A42" w:rsidRPr="00262C94">
        <w:rPr>
          <w:rFonts w:asciiTheme="majorBidi" w:hAnsiTheme="majorBidi" w:cstheme="majorBidi"/>
        </w:rPr>
        <w:t>daya</w:t>
      </w:r>
      <w:proofErr w:type="spellEnd"/>
      <w:r w:rsidR="00717A42" w:rsidRPr="00262C94">
        <w:rPr>
          <w:rFonts w:asciiTheme="majorBidi" w:hAnsiTheme="majorBidi" w:cstheme="majorBidi"/>
        </w:rPr>
        <w:t xml:space="preserve"> MAE </w:t>
      </w:r>
      <w:proofErr w:type="spellStart"/>
      <w:r w:rsidR="00717A42" w:rsidRPr="00262C94">
        <w:rPr>
          <w:rFonts w:asciiTheme="majorBidi" w:hAnsiTheme="majorBidi" w:cstheme="majorBidi"/>
        </w:rPr>
        <w:t>besar</w:t>
      </w:r>
      <w:proofErr w:type="spellEnd"/>
      <w:r w:rsidR="00717A42" w:rsidRPr="00262C94">
        <w:rPr>
          <w:rFonts w:asciiTheme="majorBidi" w:hAnsiTheme="majorBidi" w:cstheme="majorBidi"/>
        </w:rPr>
        <w:t xml:space="preserve"> </w:t>
      </w:r>
      <w:proofErr w:type="spellStart"/>
      <w:r w:rsidR="00717A42" w:rsidRPr="00262C94">
        <w:rPr>
          <w:rFonts w:asciiTheme="majorBidi" w:hAnsiTheme="majorBidi" w:cstheme="majorBidi"/>
        </w:rPr>
        <w:t>maka</w:t>
      </w:r>
      <w:proofErr w:type="spellEnd"/>
      <w:r w:rsidR="00717A42" w:rsidRPr="00262C94">
        <w:rPr>
          <w:rFonts w:asciiTheme="majorBidi" w:hAnsiTheme="majorBidi" w:cstheme="majorBidi"/>
        </w:rPr>
        <w:t xml:space="preserve"> </w:t>
      </w:r>
      <w:proofErr w:type="spellStart"/>
      <w:r w:rsidR="00717A42" w:rsidRPr="00262C94">
        <w:rPr>
          <w:rFonts w:asciiTheme="majorBidi" w:hAnsiTheme="majorBidi" w:cstheme="majorBidi"/>
        </w:rPr>
        <w:t>suhu</w:t>
      </w:r>
      <w:proofErr w:type="spellEnd"/>
      <w:r w:rsidR="00717A42" w:rsidRPr="00262C94">
        <w:rPr>
          <w:rFonts w:asciiTheme="majorBidi" w:hAnsiTheme="majorBidi" w:cstheme="majorBidi"/>
        </w:rPr>
        <w:t xml:space="preserve"> yang </w:t>
      </w:r>
      <w:proofErr w:type="spellStart"/>
      <w:r w:rsidR="00717A42" w:rsidRPr="00262C94">
        <w:rPr>
          <w:rFonts w:asciiTheme="majorBidi" w:hAnsiTheme="majorBidi" w:cstheme="majorBidi"/>
        </w:rPr>
        <w:t>terdapat</w:t>
      </w:r>
      <w:proofErr w:type="spellEnd"/>
      <w:r w:rsidR="00717A42" w:rsidRPr="00262C94">
        <w:rPr>
          <w:rFonts w:asciiTheme="majorBidi" w:hAnsiTheme="majorBidi" w:cstheme="majorBidi"/>
        </w:rPr>
        <w:t xml:space="preserve"> </w:t>
      </w:r>
      <w:proofErr w:type="spellStart"/>
      <w:r w:rsidR="00717A42" w:rsidRPr="00262C94">
        <w:rPr>
          <w:rFonts w:asciiTheme="majorBidi" w:hAnsiTheme="majorBidi" w:cstheme="majorBidi"/>
        </w:rPr>
        <w:t>dalam</w:t>
      </w:r>
      <w:proofErr w:type="spellEnd"/>
      <w:r w:rsidR="00717A42" w:rsidRPr="00262C94">
        <w:rPr>
          <w:rFonts w:asciiTheme="majorBidi" w:hAnsiTheme="majorBidi" w:cstheme="majorBidi"/>
        </w:rPr>
        <w:t xml:space="preserve"> </w:t>
      </w:r>
      <w:proofErr w:type="spellStart"/>
      <w:r w:rsidR="00717A42" w:rsidRPr="00262C94">
        <w:rPr>
          <w:rFonts w:asciiTheme="majorBidi" w:hAnsiTheme="majorBidi" w:cstheme="majorBidi"/>
        </w:rPr>
        <w:t>larutan</w:t>
      </w:r>
      <w:proofErr w:type="spellEnd"/>
      <w:r w:rsidR="00717A42" w:rsidRPr="00262C94">
        <w:rPr>
          <w:rFonts w:asciiTheme="majorBidi" w:hAnsiTheme="majorBidi" w:cstheme="majorBidi"/>
        </w:rPr>
        <w:t xml:space="preserve"> </w:t>
      </w:r>
      <w:proofErr w:type="spellStart"/>
      <w:r w:rsidR="00717A42" w:rsidRPr="00262C94">
        <w:rPr>
          <w:rFonts w:asciiTheme="majorBidi" w:hAnsiTheme="majorBidi" w:cstheme="majorBidi"/>
        </w:rPr>
        <w:t>tersebut</w:t>
      </w:r>
      <w:proofErr w:type="spellEnd"/>
      <w:r w:rsidR="00717A42" w:rsidRPr="00262C94">
        <w:rPr>
          <w:rFonts w:asciiTheme="majorBidi" w:hAnsiTheme="majorBidi" w:cstheme="majorBidi"/>
        </w:rPr>
        <w:t xml:space="preserve"> juga </w:t>
      </w:r>
      <w:proofErr w:type="spellStart"/>
      <w:r w:rsidR="00717A42" w:rsidRPr="00262C94">
        <w:rPr>
          <w:rFonts w:asciiTheme="majorBidi" w:hAnsiTheme="majorBidi" w:cstheme="majorBidi"/>
        </w:rPr>
        <w:t>besar</w:t>
      </w:r>
      <w:proofErr w:type="spellEnd"/>
      <w:r w:rsidR="00717A42" w:rsidRPr="00262C94">
        <w:rPr>
          <w:rFonts w:asciiTheme="majorBidi" w:hAnsiTheme="majorBidi" w:cstheme="majorBidi"/>
        </w:rPr>
        <w:t xml:space="preserve">. </w:t>
      </w:r>
      <w:proofErr w:type="spellStart"/>
      <w:r w:rsidRPr="00262C94">
        <w:rPr>
          <w:rFonts w:asciiTheme="majorBidi" w:hAnsiTheme="majorBidi" w:cstheme="majorBidi"/>
        </w:rPr>
        <w:t>Menurut</w:t>
      </w:r>
      <w:proofErr w:type="spellEnd"/>
      <w:r w:rsidRPr="00262C94">
        <w:rPr>
          <w:rFonts w:asciiTheme="majorBidi" w:hAnsiTheme="majorBidi" w:cstheme="majorBidi"/>
        </w:rPr>
        <w:t xml:space="preserve"> Jun </w:t>
      </w:r>
      <w:proofErr w:type="spellStart"/>
      <w:r w:rsidR="00717A42" w:rsidRPr="00262C94">
        <w:rPr>
          <w:rFonts w:asciiTheme="majorBidi" w:hAnsiTheme="majorBidi" w:cstheme="majorBidi"/>
        </w:rPr>
        <w:t>dkk</w:t>
      </w:r>
      <w:proofErr w:type="spellEnd"/>
      <w:r w:rsidRPr="00262C94">
        <w:rPr>
          <w:rFonts w:asciiTheme="majorBidi" w:hAnsiTheme="majorBidi" w:cstheme="majorBidi"/>
        </w:rPr>
        <w:t xml:space="preserve"> (2003), </w:t>
      </w:r>
      <w:proofErr w:type="spellStart"/>
      <w:r w:rsidRPr="00262C94">
        <w:rPr>
          <w:rFonts w:asciiTheme="majorBidi" w:hAnsiTheme="majorBidi" w:cstheme="majorBidi"/>
        </w:rPr>
        <w:t>penggunaan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suhu</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tinggi</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akan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mempercepat</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lisis</w:t>
      </w:r>
      <w:proofErr w:type="spellEnd"/>
      <w:r w:rsidRPr="00262C94">
        <w:rPr>
          <w:rFonts w:asciiTheme="majorBidi" w:hAnsiTheme="majorBidi" w:cstheme="majorBidi"/>
        </w:rPr>
        <w:t xml:space="preserve"> dan </w:t>
      </w:r>
      <w:proofErr w:type="spellStart"/>
      <w:r w:rsidRPr="00262C94">
        <w:rPr>
          <w:rFonts w:asciiTheme="majorBidi" w:hAnsiTheme="majorBidi" w:cstheme="majorBidi"/>
        </w:rPr>
        <w:t>matriks</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sel</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tetapi</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penggunaan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suhu</w:t>
      </w:r>
      <w:proofErr w:type="spellEnd"/>
      <w:r w:rsidRPr="00262C94">
        <w:rPr>
          <w:rFonts w:asciiTheme="majorBidi" w:hAnsiTheme="majorBidi" w:cstheme="majorBidi"/>
        </w:rPr>
        <w:t xml:space="preserve"> juga </w:t>
      </w:r>
      <w:proofErr w:type="spellStart"/>
      <w:r w:rsidRPr="00262C94">
        <w:rPr>
          <w:rFonts w:asciiTheme="majorBidi" w:hAnsiTheme="majorBidi" w:cstheme="majorBidi"/>
        </w:rPr>
        <w:t>harus</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disesuaikan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dengan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titik</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didih</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pelarut</w:t>
      </w:r>
      <w:proofErr w:type="spellEnd"/>
      <w:r w:rsidRPr="00262C94">
        <w:rPr>
          <w:rFonts w:asciiTheme="majorBidi" w:hAnsiTheme="majorBidi" w:cstheme="majorBidi"/>
        </w:rPr>
        <w:t xml:space="preserve"> yang </w:t>
      </w:r>
      <w:proofErr w:type="spellStart"/>
      <w:r w:rsidRPr="00262C94">
        <w:rPr>
          <w:rFonts w:asciiTheme="majorBidi" w:hAnsiTheme="majorBidi" w:cstheme="majorBidi"/>
        </w:rPr>
        <w:t>digunakan</w:t>
      </w:r>
      <w:proofErr w:type="spellEnd"/>
      <w:r w:rsidRPr="00262C94">
        <w:rPr>
          <w:rFonts w:asciiTheme="majorBidi" w:hAnsiTheme="majorBidi" w:cstheme="majorBidi"/>
        </w:rPr>
        <w:t xml:space="preserve">. </w:t>
      </w:r>
      <w:r w:rsidR="008027CD" w:rsidRPr="00262C94">
        <w:rPr>
          <w:rFonts w:asciiTheme="majorBidi" w:hAnsiTheme="majorBidi" w:cstheme="majorBidi"/>
        </w:rPr>
        <w:t xml:space="preserve">Dari </w:t>
      </w:r>
      <w:proofErr w:type="spellStart"/>
      <w:r w:rsidR="008027CD" w:rsidRPr="00262C94">
        <w:rPr>
          <w:rFonts w:asciiTheme="majorBidi" w:hAnsiTheme="majorBidi" w:cstheme="majorBidi"/>
        </w:rPr>
        <w:t>Grafik</w:t>
      </w:r>
      <w:proofErr w:type="spellEnd"/>
      <w:r w:rsidR="008027CD" w:rsidRPr="00262C94">
        <w:rPr>
          <w:rFonts w:asciiTheme="majorBidi" w:hAnsiTheme="majorBidi" w:cstheme="majorBidi"/>
        </w:rPr>
        <w:t xml:space="preserve"> 2 </w:t>
      </w:r>
      <w:proofErr w:type="spellStart"/>
      <w:r w:rsidR="008027CD" w:rsidRPr="00262C94">
        <w:rPr>
          <w:rFonts w:asciiTheme="majorBidi" w:hAnsiTheme="majorBidi" w:cstheme="majorBidi"/>
        </w:rPr>
        <w:t>diketahui</w:t>
      </w:r>
      <w:proofErr w:type="spellEnd"/>
      <w:r w:rsidR="008027CD" w:rsidRPr="00262C94">
        <w:rPr>
          <w:rFonts w:asciiTheme="majorBidi" w:hAnsiTheme="majorBidi" w:cstheme="majorBidi"/>
        </w:rPr>
        <w:t xml:space="preserve"> </w:t>
      </w:r>
      <w:proofErr w:type="spellStart"/>
      <w:r w:rsidR="008027CD" w:rsidRPr="00262C94">
        <w:rPr>
          <w:rFonts w:asciiTheme="majorBidi" w:hAnsiTheme="majorBidi" w:cstheme="majorBidi"/>
        </w:rPr>
        <w:t>bahwa</w:t>
      </w:r>
      <w:proofErr w:type="spellEnd"/>
      <w:r w:rsidR="008027CD" w:rsidRPr="00262C94">
        <w:rPr>
          <w:rFonts w:asciiTheme="majorBidi" w:hAnsiTheme="majorBidi" w:cstheme="majorBidi"/>
        </w:rPr>
        <w:t xml:space="preserve"> </w:t>
      </w:r>
      <w:proofErr w:type="spellStart"/>
      <w:r w:rsidR="008027CD" w:rsidRPr="00262C94">
        <w:rPr>
          <w:rFonts w:asciiTheme="majorBidi" w:hAnsiTheme="majorBidi" w:cstheme="majorBidi"/>
        </w:rPr>
        <w:t>selulosa</w:t>
      </w:r>
      <w:proofErr w:type="spellEnd"/>
      <w:r w:rsidR="008027CD" w:rsidRPr="00262C94">
        <w:rPr>
          <w:rFonts w:asciiTheme="majorBidi" w:hAnsiTheme="majorBidi" w:cstheme="majorBidi"/>
        </w:rPr>
        <w:t xml:space="preserve"> yang </w:t>
      </w:r>
      <w:proofErr w:type="spellStart"/>
      <w:r w:rsidR="008027CD" w:rsidRPr="00262C94">
        <w:rPr>
          <w:rFonts w:asciiTheme="majorBidi" w:hAnsiTheme="majorBidi" w:cstheme="majorBidi"/>
        </w:rPr>
        <w:t>dihasilkan</w:t>
      </w:r>
      <w:proofErr w:type="spellEnd"/>
      <w:r w:rsidR="008027CD" w:rsidRPr="00262C94">
        <w:rPr>
          <w:rFonts w:asciiTheme="majorBidi" w:hAnsiTheme="majorBidi" w:cstheme="majorBidi"/>
        </w:rPr>
        <w:t xml:space="preserve"> </w:t>
      </w:r>
      <w:r w:rsidR="0034516D" w:rsidRPr="00262C94">
        <w:rPr>
          <w:rFonts w:asciiTheme="majorBidi" w:hAnsiTheme="majorBidi" w:cstheme="majorBidi"/>
        </w:rPr>
        <w:t>optimum</w:t>
      </w:r>
      <w:r w:rsidR="008027CD" w:rsidRPr="00262C94">
        <w:rPr>
          <w:rFonts w:asciiTheme="majorBidi" w:hAnsiTheme="majorBidi" w:cstheme="majorBidi"/>
        </w:rPr>
        <w:t xml:space="preserve"> </w:t>
      </w:r>
      <w:proofErr w:type="spellStart"/>
      <w:r w:rsidR="008027CD" w:rsidRPr="00262C94">
        <w:rPr>
          <w:rFonts w:asciiTheme="majorBidi" w:hAnsiTheme="majorBidi" w:cstheme="majorBidi"/>
        </w:rPr>
        <w:t>terjadi</w:t>
      </w:r>
      <w:proofErr w:type="spellEnd"/>
      <w:r w:rsidR="008027CD" w:rsidRPr="00262C94">
        <w:rPr>
          <w:rFonts w:asciiTheme="majorBidi" w:hAnsiTheme="majorBidi" w:cstheme="majorBidi"/>
        </w:rPr>
        <w:t xml:space="preserve"> pada </w:t>
      </w:r>
      <w:proofErr w:type="spellStart"/>
      <w:r w:rsidR="008027CD" w:rsidRPr="00262C94">
        <w:rPr>
          <w:rFonts w:asciiTheme="majorBidi" w:hAnsiTheme="majorBidi" w:cstheme="majorBidi"/>
        </w:rPr>
        <w:t>daya</w:t>
      </w:r>
      <w:proofErr w:type="spellEnd"/>
      <w:r w:rsidR="008027CD" w:rsidRPr="00262C94">
        <w:rPr>
          <w:rFonts w:asciiTheme="majorBidi" w:hAnsiTheme="majorBidi" w:cstheme="majorBidi"/>
        </w:rPr>
        <w:t xml:space="preserve"> 30% </w:t>
      </w:r>
      <w:proofErr w:type="spellStart"/>
      <w:r w:rsidR="008027CD" w:rsidRPr="00262C94">
        <w:rPr>
          <w:rFonts w:asciiTheme="majorBidi" w:hAnsiTheme="majorBidi" w:cstheme="majorBidi"/>
        </w:rPr>
        <w:t>yaitu</w:t>
      </w:r>
      <w:proofErr w:type="spellEnd"/>
      <w:r w:rsidR="008027CD" w:rsidRPr="00262C94">
        <w:rPr>
          <w:rFonts w:asciiTheme="majorBidi" w:hAnsiTheme="majorBidi" w:cstheme="majorBidi"/>
        </w:rPr>
        <w:t xml:space="preserve"> 89% </w:t>
      </w:r>
      <w:proofErr w:type="spellStart"/>
      <w:r w:rsidR="008027CD" w:rsidRPr="00262C94">
        <w:rPr>
          <w:rFonts w:asciiTheme="majorBidi" w:hAnsiTheme="majorBidi" w:cstheme="majorBidi"/>
        </w:rPr>
        <w:t>selulosa</w:t>
      </w:r>
      <w:proofErr w:type="spellEnd"/>
      <w:r w:rsidR="008027CD" w:rsidRPr="00262C94">
        <w:rPr>
          <w:rFonts w:asciiTheme="majorBidi" w:hAnsiTheme="majorBidi" w:cstheme="majorBidi"/>
        </w:rPr>
        <w:t xml:space="preserve"> dan pada </w:t>
      </w:r>
      <w:proofErr w:type="spellStart"/>
      <w:r w:rsidR="008027CD" w:rsidRPr="00262C94">
        <w:rPr>
          <w:rFonts w:asciiTheme="majorBidi" w:hAnsiTheme="majorBidi" w:cstheme="majorBidi"/>
        </w:rPr>
        <w:t>daya</w:t>
      </w:r>
      <w:proofErr w:type="spellEnd"/>
      <w:r w:rsidR="008027CD" w:rsidRPr="00262C94">
        <w:rPr>
          <w:rFonts w:asciiTheme="majorBidi" w:hAnsiTheme="majorBidi" w:cstheme="majorBidi"/>
        </w:rPr>
        <w:t xml:space="preserve"> 100% </w:t>
      </w:r>
      <w:proofErr w:type="spellStart"/>
      <w:r w:rsidR="008027CD" w:rsidRPr="00262C94">
        <w:rPr>
          <w:rFonts w:asciiTheme="majorBidi" w:hAnsiTheme="majorBidi" w:cstheme="majorBidi"/>
        </w:rPr>
        <w:t>mengalami</w:t>
      </w:r>
      <w:proofErr w:type="spellEnd"/>
      <w:r w:rsidR="008027CD" w:rsidRPr="00262C94">
        <w:rPr>
          <w:rFonts w:asciiTheme="majorBidi" w:hAnsiTheme="majorBidi" w:cstheme="majorBidi"/>
        </w:rPr>
        <w:t xml:space="preserve"> </w:t>
      </w:r>
      <w:proofErr w:type="spellStart"/>
      <w:r w:rsidR="008027CD" w:rsidRPr="00262C94">
        <w:rPr>
          <w:rFonts w:asciiTheme="majorBidi" w:hAnsiTheme="majorBidi" w:cstheme="majorBidi"/>
        </w:rPr>
        <w:t>penurunan</w:t>
      </w:r>
      <w:proofErr w:type="spellEnd"/>
      <w:r w:rsidR="008027CD" w:rsidRPr="00262C94">
        <w:rPr>
          <w:rFonts w:asciiTheme="majorBidi" w:hAnsiTheme="majorBidi" w:cstheme="majorBidi"/>
        </w:rPr>
        <w:t xml:space="preserve"> </w:t>
      </w:r>
      <w:proofErr w:type="spellStart"/>
      <w:r w:rsidR="008027CD" w:rsidRPr="00262C94">
        <w:rPr>
          <w:rFonts w:asciiTheme="majorBidi" w:hAnsiTheme="majorBidi" w:cstheme="majorBidi"/>
        </w:rPr>
        <w:t>kadar</w:t>
      </w:r>
      <w:proofErr w:type="spellEnd"/>
      <w:r w:rsidR="008027CD" w:rsidRPr="00262C94">
        <w:rPr>
          <w:rFonts w:asciiTheme="majorBidi" w:hAnsiTheme="majorBidi" w:cstheme="majorBidi"/>
        </w:rPr>
        <w:t xml:space="preserve"> </w:t>
      </w:r>
      <w:proofErr w:type="spellStart"/>
      <w:r w:rsidR="008027CD" w:rsidRPr="00262C94">
        <w:rPr>
          <w:rFonts w:asciiTheme="majorBidi" w:hAnsiTheme="majorBidi" w:cstheme="majorBidi"/>
        </w:rPr>
        <w:t>selulosa</w:t>
      </w:r>
      <w:proofErr w:type="spellEnd"/>
      <w:r w:rsidR="008027CD" w:rsidRPr="00262C94">
        <w:rPr>
          <w:rFonts w:asciiTheme="majorBidi" w:hAnsiTheme="majorBidi" w:cstheme="majorBidi"/>
        </w:rPr>
        <w:t xml:space="preserve"> </w:t>
      </w:r>
      <w:proofErr w:type="spellStart"/>
      <w:r w:rsidR="008027CD" w:rsidRPr="00262C94">
        <w:rPr>
          <w:rFonts w:asciiTheme="majorBidi" w:hAnsiTheme="majorBidi" w:cstheme="majorBidi"/>
        </w:rPr>
        <w:t>menjadi</w:t>
      </w:r>
      <w:proofErr w:type="spellEnd"/>
      <w:r w:rsidR="008027CD" w:rsidRPr="00262C94">
        <w:rPr>
          <w:rFonts w:asciiTheme="majorBidi" w:hAnsiTheme="majorBidi" w:cstheme="majorBidi"/>
        </w:rPr>
        <w:t xml:space="preserve"> 88% </w:t>
      </w:r>
      <w:proofErr w:type="spellStart"/>
      <w:r w:rsidR="008027CD" w:rsidRPr="00262C94">
        <w:rPr>
          <w:rFonts w:asciiTheme="majorBidi" w:hAnsiTheme="majorBidi" w:cstheme="majorBidi"/>
        </w:rPr>
        <w:t>dikarenakan</w:t>
      </w:r>
      <w:proofErr w:type="spellEnd"/>
      <w:r w:rsidR="008027CD" w:rsidRPr="00262C94">
        <w:rPr>
          <w:rFonts w:asciiTheme="majorBidi" w:hAnsiTheme="majorBidi" w:cstheme="majorBidi"/>
        </w:rPr>
        <w:t xml:space="preserve"> </w:t>
      </w:r>
      <w:proofErr w:type="spellStart"/>
      <w:r w:rsidR="008027CD" w:rsidRPr="00262C94">
        <w:rPr>
          <w:rFonts w:asciiTheme="majorBidi" w:hAnsiTheme="majorBidi" w:cstheme="majorBidi"/>
        </w:rPr>
        <w:t>suhu</w:t>
      </w:r>
      <w:proofErr w:type="spellEnd"/>
      <w:r w:rsidR="008027CD" w:rsidRPr="00262C94">
        <w:rPr>
          <w:rFonts w:asciiTheme="majorBidi" w:hAnsiTheme="majorBidi" w:cstheme="majorBidi"/>
        </w:rPr>
        <w:t xml:space="preserve"> yang </w:t>
      </w:r>
      <w:proofErr w:type="spellStart"/>
      <w:r w:rsidR="008027CD" w:rsidRPr="00262C94">
        <w:rPr>
          <w:rFonts w:asciiTheme="majorBidi" w:hAnsiTheme="majorBidi" w:cstheme="majorBidi"/>
        </w:rPr>
        <w:t>berlebihan</w:t>
      </w:r>
      <w:proofErr w:type="spellEnd"/>
      <w:r w:rsidR="008027CD" w:rsidRPr="00262C94">
        <w:rPr>
          <w:rFonts w:asciiTheme="majorBidi" w:hAnsiTheme="majorBidi" w:cstheme="majorBidi"/>
        </w:rPr>
        <w:t xml:space="preserve"> yang </w:t>
      </w:r>
      <w:proofErr w:type="spellStart"/>
      <w:r w:rsidR="008027CD" w:rsidRPr="00262C94">
        <w:rPr>
          <w:rFonts w:asciiTheme="majorBidi" w:hAnsiTheme="majorBidi" w:cstheme="majorBidi"/>
        </w:rPr>
        <w:t>dapat</w:t>
      </w:r>
      <w:proofErr w:type="spellEnd"/>
      <w:r w:rsidR="008027CD" w:rsidRPr="00262C94">
        <w:rPr>
          <w:rFonts w:asciiTheme="majorBidi" w:hAnsiTheme="majorBidi" w:cstheme="majorBidi"/>
        </w:rPr>
        <w:t xml:space="preserve"> </w:t>
      </w:r>
      <w:proofErr w:type="spellStart"/>
      <w:r w:rsidR="008027CD" w:rsidRPr="00262C94">
        <w:rPr>
          <w:rFonts w:asciiTheme="majorBidi" w:hAnsiTheme="majorBidi" w:cstheme="majorBidi"/>
        </w:rPr>
        <w:t>menyebabkan</w:t>
      </w:r>
      <w:proofErr w:type="spellEnd"/>
      <w:r w:rsidR="008027CD" w:rsidRPr="00262C94">
        <w:rPr>
          <w:rFonts w:asciiTheme="majorBidi" w:hAnsiTheme="majorBidi" w:cstheme="majorBidi"/>
        </w:rPr>
        <w:t xml:space="preserve"> </w:t>
      </w:r>
      <w:proofErr w:type="spellStart"/>
      <w:r w:rsidR="008027CD" w:rsidRPr="00262C94">
        <w:rPr>
          <w:rFonts w:asciiTheme="majorBidi" w:hAnsiTheme="majorBidi" w:cstheme="majorBidi"/>
        </w:rPr>
        <w:t>degradasi</w:t>
      </w:r>
      <w:proofErr w:type="spellEnd"/>
      <w:r w:rsidR="008027CD" w:rsidRPr="00262C94">
        <w:rPr>
          <w:rFonts w:asciiTheme="majorBidi" w:hAnsiTheme="majorBidi" w:cstheme="majorBidi"/>
        </w:rPr>
        <w:t xml:space="preserve"> </w:t>
      </w:r>
      <w:proofErr w:type="spellStart"/>
      <w:r w:rsidR="008027CD" w:rsidRPr="00262C94">
        <w:rPr>
          <w:rFonts w:asciiTheme="majorBidi" w:hAnsiTheme="majorBidi" w:cstheme="majorBidi"/>
        </w:rPr>
        <w:t>senyawa</w:t>
      </w:r>
      <w:proofErr w:type="spellEnd"/>
      <w:r w:rsidR="008027CD" w:rsidRPr="00262C94">
        <w:rPr>
          <w:rFonts w:asciiTheme="majorBidi" w:hAnsiTheme="majorBidi" w:cstheme="majorBidi"/>
        </w:rPr>
        <w:t xml:space="preserve"> dan </w:t>
      </w:r>
      <w:proofErr w:type="spellStart"/>
      <w:r w:rsidR="008027CD" w:rsidRPr="00262C94">
        <w:rPr>
          <w:rFonts w:asciiTheme="majorBidi" w:hAnsiTheme="majorBidi" w:cstheme="majorBidi"/>
        </w:rPr>
        <w:t>kelebihan</w:t>
      </w:r>
      <w:proofErr w:type="spellEnd"/>
      <w:r w:rsidR="008027CD" w:rsidRPr="00262C94">
        <w:rPr>
          <w:rFonts w:asciiTheme="majorBidi" w:hAnsiTheme="majorBidi" w:cstheme="majorBidi"/>
        </w:rPr>
        <w:t xml:space="preserve"> </w:t>
      </w:r>
      <w:proofErr w:type="spellStart"/>
      <w:r w:rsidR="008027CD" w:rsidRPr="00262C94">
        <w:rPr>
          <w:rFonts w:asciiTheme="majorBidi" w:hAnsiTheme="majorBidi" w:cstheme="majorBidi"/>
        </w:rPr>
        <w:t>tekanan</w:t>
      </w:r>
      <w:proofErr w:type="spellEnd"/>
      <w:r w:rsidR="008027CD" w:rsidRPr="00262C94">
        <w:rPr>
          <w:rFonts w:asciiTheme="majorBidi" w:hAnsiTheme="majorBidi" w:cstheme="majorBidi"/>
        </w:rPr>
        <w:t xml:space="preserve"> (Mandal </w:t>
      </w:r>
      <w:proofErr w:type="spellStart"/>
      <w:r w:rsidR="008027CD" w:rsidRPr="00262C94">
        <w:rPr>
          <w:rFonts w:asciiTheme="majorBidi" w:hAnsiTheme="majorBidi" w:cstheme="majorBidi"/>
        </w:rPr>
        <w:t>dkk</w:t>
      </w:r>
      <w:proofErr w:type="spellEnd"/>
      <w:r w:rsidR="008027CD" w:rsidRPr="00262C94">
        <w:rPr>
          <w:rFonts w:asciiTheme="majorBidi" w:hAnsiTheme="majorBidi" w:cstheme="majorBidi"/>
        </w:rPr>
        <w:t xml:space="preserve">, 2007). </w:t>
      </w:r>
      <w:r w:rsidR="0034516D" w:rsidRPr="00262C94">
        <w:rPr>
          <w:rFonts w:asciiTheme="majorBidi" w:hAnsiTheme="majorBidi" w:cstheme="majorBidi"/>
        </w:rPr>
        <w:t xml:space="preserve">Pada </w:t>
      </w:r>
      <w:proofErr w:type="spellStart"/>
      <w:r w:rsidR="0034516D" w:rsidRPr="00262C94">
        <w:rPr>
          <w:rFonts w:asciiTheme="majorBidi" w:hAnsiTheme="majorBidi" w:cstheme="majorBidi"/>
        </w:rPr>
        <w:t>Grafik</w:t>
      </w:r>
      <w:proofErr w:type="spellEnd"/>
      <w:r w:rsidR="0034516D" w:rsidRPr="00262C94">
        <w:rPr>
          <w:rFonts w:asciiTheme="majorBidi" w:hAnsiTheme="majorBidi" w:cstheme="majorBidi"/>
        </w:rPr>
        <w:t xml:space="preserve"> 3 </w:t>
      </w:r>
      <w:proofErr w:type="spellStart"/>
      <w:r w:rsidR="0034516D" w:rsidRPr="00262C94">
        <w:rPr>
          <w:rFonts w:asciiTheme="majorBidi" w:hAnsiTheme="majorBidi" w:cstheme="majorBidi"/>
        </w:rPr>
        <w:t>menunjukan</w:t>
      </w:r>
      <w:proofErr w:type="spellEnd"/>
      <w:r w:rsidR="0034516D" w:rsidRPr="00262C94">
        <w:rPr>
          <w:rFonts w:asciiTheme="majorBidi" w:hAnsiTheme="majorBidi" w:cstheme="majorBidi"/>
        </w:rPr>
        <w:t xml:space="preserve"> </w:t>
      </w:r>
      <w:proofErr w:type="spellStart"/>
      <w:r w:rsidR="0034516D" w:rsidRPr="00262C94">
        <w:rPr>
          <w:rFonts w:asciiTheme="majorBidi" w:hAnsiTheme="majorBidi" w:cstheme="majorBidi"/>
        </w:rPr>
        <w:t>waktu</w:t>
      </w:r>
      <w:proofErr w:type="spellEnd"/>
      <w:r w:rsidR="0034516D" w:rsidRPr="00262C94">
        <w:rPr>
          <w:rFonts w:asciiTheme="majorBidi" w:hAnsiTheme="majorBidi" w:cstheme="majorBidi"/>
        </w:rPr>
        <w:t xml:space="preserve"> optimum </w:t>
      </w:r>
      <w:proofErr w:type="spellStart"/>
      <w:r w:rsidR="0034516D" w:rsidRPr="00262C94">
        <w:rPr>
          <w:rFonts w:asciiTheme="majorBidi" w:hAnsiTheme="majorBidi" w:cstheme="majorBidi"/>
        </w:rPr>
        <w:t>pretretment</w:t>
      </w:r>
      <w:proofErr w:type="spellEnd"/>
      <w:r w:rsidR="0034516D" w:rsidRPr="00262C94">
        <w:rPr>
          <w:rFonts w:asciiTheme="majorBidi" w:hAnsiTheme="majorBidi" w:cstheme="majorBidi"/>
        </w:rPr>
        <w:t xml:space="preserve"> Jerami </w:t>
      </w:r>
      <w:proofErr w:type="spellStart"/>
      <w:r w:rsidR="0034516D" w:rsidRPr="00262C94">
        <w:rPr>
          <w:rFonts w:asciiTheme="majorBidi" w:hAnsiTheme="majorBidi" w:cstheme="majorBidi"/>
        </w:rPr>
        <w:t>padi</w:t>
      </w:r>
      <w:proofErr w:type="spellEnd"/>
      <w:r w:rsidR="0034516D" w:rsidRPr="00262C94">
        <w:rPr>
          <w:rFonts w:asciiTheme="majorBidi" w:hAnsiTheme="majorBidi" w:cstheme="majorBidi"/>
        </w:rPr>
        <w:t xml:space="preserve"> </w:t>
      </w:r>
      <w:proofErr w:type="spellStart"/>
      <w:r w:rsidR="0034516D" w:rsidRPr="00262C94">
        <w:rPr>
          <w:rFonts w:asciiTheme="majorBidi" w:hAnsiTheme="majorBidi" w:cstheme="majorBidi"/>
        </w:rPr>
        <w:t>dengan</w:t>
      </w:r>
      <w:proofErr w:type="spellEnd"/>
      <w:r w:rsidR="0034516D" w:rsidRPr="00262C94">
        <w:rPr>
          <w:rFonts w:asciiTheme="majorBidi" w:hAnsiTheme="majorBidi" w:cstheme="majorBidi"/>
        </w:rPr>
        <w:t xml:space="preserve"> MAE </w:t>
      </w:r>
      <w:proofErr w:type="spellStart"/>
      <w:r w:rsidR="0034516D" w:rsidRPr="00262C94">
        <w:rPr>
          <w:rFonts w:asciiTheme="majorBidi" w:hAnsiTheme="majorBidi" w:cstheme="majorBidi"/>
        </w:rPr>
        <w:t>adalah</w:t>
      </w:r>
      <w:proofErr w:type="spellEnd"/>
      <w:r w:rsidR="0034516D" w:rsidRPr="00262C94">
        <w:rPr>
          <w:rFonts w:asciiTheme="majorBidi" w:hAnsiTheme="majorBidi" w:cstheme="majorBidi"/>
        </w:rPr>
        <w:t xml:space="preserve"> 20 </w:t>
      </w:r>
      <w:proofErr w:type="spellStart"/>
      <w:r w:rsidR="0034516D" w:rsidRPr="00262C94">
        <w:rPr>
          <w:rFonts w:asciiTheme="majorBidi" w:hAnsiTheme="majorBidi" w:cstheme="majorBidi"/>
        </w:rPr>
        <w:t>menit</w:t>
      </w:r>
      <w:proofErr w:type="spellEnd"/>
      <w:r w:rsidR="0034516D" w:rsidRPr="00262C94">
        <w:rPr>
          <w:rFonts w:asciiTheme="majorBidi" w:hAnsiTheme="majorBidi" w:cstheme="majorBidi"/>
        </w:rPr>
        <w:t xml:space="preserve"> </w:t>
      </w:r>
      <w:proofErr w:type="spellStart"/>
      <w:r w:rsidR="0034516D" w:rsidRPr="00262C94">
        <w:rPr>
          <w:rFonts w:asciiTheme="majorBidi" w:hAnsiTheme="majorBidi" w:cstheme="majorBidi"/>
        </w:rPr>
        <w:t>yaitu</w:t>
      </w:r>
      <w:proofErr w:type="spellEnd"/>
      <w:r w:rsidR="0034516D" w:rsidRPr="00262C94">
        <w:rPr>
          <w:rFonts w:asciiTheme="majorBidi" w:hAnsiTheme="majorBidi" w:cstheme="majorBidi"/>
        </w:rPr>
        <w:t xml:space="preserve"> 89% </w:t>
      </w:r>
      <w:proofErr w:type="spellStart"/>
      <w:r w:rsidR="0034516D" w:rsidRPr="00262C94">
        <w:rPr>
          <w:rFonts w:asciiTheme="majorBidi" w:hAnsiTheme="majorBidi" w:cstheme="majorBidi"/>
        </w:rPr>
        <w:t>kadar</w:t>
      </w:r>
      <w:proofErr w:type="spellEnd"/>
      <w:r w:rsidR="0034516D" w:rsidRPr="00262C94">
        <w:rPr>
          <w:rFonts w:asciiTheme="majorBidi" w:hAnsiTheme="majorBidi" w:cstheme="majorBidi"/>
        </w:rPr>
        <w:t xml:space="preserve"> </w:t>
      </w:r>
      <w:proofErr w:type="spellStart"/>
      <w:r w:rsidR="0034516D" w:rsidRPr="00262C94">
        <w:rPr>
          <w:rFonts w:asciiTheme="majorBidi" w:hAnsiTheme="majorBidi" w:cstheme="majorBidi"/>
        </w:rPr>
        <w:t>selulosa</w:t>
      </w:r>
      <w:proofErr w:type="spellEnd"/>
      <w:r w:rsidR="0034516D" w:rsidRPr="00262C94">
        <w:rPr>
          <w:rFonts w:asciiTheme="majorBidi" w:hAnsiTheme="majorBidi" w:cstheme="majorBidi"/>
        </w:rPr>
        <w:t xml:space="preserve"> yang </w:t>
      </w:r>
      <w:proofErr w:type="spellStart"/>
      <w:r w:rsidR="0034516D" w:rsidRPr="00262C94">
        <w:rPr>
          <w:rFonts w:asciiTheme="majorBidi" w:hAnsiTheme="majorBidi" w:cstheme="majorBidi"/>
        </w:rPr>
        <w:t>dihasilkan</w:t>
      </w:r>
      <w:proofErr w:type="spellEnd"/>
      <w:r w:rsidR="0034516D" w:rsidRPr="00262C94">
        <w:rPr>
          <w:rFonts w:asciiTheme="majorBidi" w:hAnsiTheme="majorBidi" w:cstheme="majorBidi"/>
        </w:rPr>
        <w:t xml:space="preserve"> </w:t>
      </w:r>
      <w:proofErr w:type="spellStart"/>
      <w:r w:rsidR="0034516D" w:rsidRPr="00262C94">
        <w:rPr>
          <w:rFonts w:asciiTheme="majorBidi" w:hAnsiTheme="majorBidi" w:cstheme="majorBidi"/>
        </w:rPr>
        <w:t>kamudian</w:t>
      </w:r>
      <w:proofErr w:type="spellEnd"/>
      <w:r w:rsidR="0034516D" w:rsidRPr="00262C94">
        <w:rPr>
          <w:rFonts w:asciiTheme="majorBidi" w:hAnsiTheme="majorBidi" w:cstheme="majorBidi"/>
        </w:rPr>
        <w:t xml:space="preserve"> </w:t>
      </w:r>
      <w:proofErr w:type="spellStart"/>
      <w:r w:rsidR="0034516D" w:rsidRPr="00262C94">
        <w:rPr>
          <w:rFonts w:asciiTheme="majorBidi" w:hAnsiTheme="majorBidi" w:cstheme="majorBidi"/>
        </w:rPr>
        <w:t>terjadi</w:t>
      </w:r>
      <w:proofErr w:type="spellEnd"/>
      <w:r w:rsidR="0034516D" w:rsidRPr="00262C94">
        <w:rPr>
          <w:rFonts w:asciiTheme="majorBidi" w:hAnsiTheme="majorBidi" w:cstheme="majorBidi"/>
        </w:rPr>
        <w:t xml:space="preserve"> </w:t>
      </w:r>
      <w:proofErr w:type="spellStart"/>
      <w:r w:rsidR="0034516D" w:rsidRPr="00262C94">
        <w:rPr>
          <w:rFonts w:asciiTheme="majorBidi" w:hAnsiTheme="majorBidi" w:cstheme="majorBidi"/>
        </w:rPr>
        <w:t>penurunan</w:t>
      </w:r>
      <w:proofErr w:type="spellEnd"/>
      <w:r w:rsidR="0034516D" w:rsidRPr="00262C94">
        <w:rPr>
          <w:rFonts w:asciiTheme="majorBidi" w:hAnsiTheme="majorBidi" w:cstheme="majorBidi"/>
        </w:rPr>
        <w:t xml:space="preserve"> pada </w:t>
      </w:r>
      <w:proofErr w:type="spellStart"/>
      <w:r w:rsidR="0034516D" w:rsidRPr="00262C94">
        <w:rPr>
          <w:rFonts w:asciiTheme="majorBidi" w:hAnsiTheme="majorBidi" w:cstheme="majorBidi"/>
        </w:rPr>
        <w:t>waktu</w:t>
      </w:r>
      <w:proofErr w:type="spellEnd"/>
      <w:r w:rsidR="0034516D" w:rsidRPr="00262C94">
        <w:rPr>
          <w:rFonts w:asciiTheme="majorBidi" w:hAnsiTheme="majorBidi" w:cstheme="majorBidi"/>
        </w:rPr>
        <w:t xml:space="preserve"> 30 </w:t>
      </w:r>
      <w:proofErr w:type="spellStart"/>
      <w:r w:rsidR="0034516D" w:rsidRPr="00262C94">
        <w:rPr>
          <w:rFonts w:asciiTheme="majorBidi" w:hAnsiTheme="majorBidi" w:cstheme="majorBidi"/>
        </w:rPr>
        <w:t>menit</w:t>
      </w:r>
      <w:proofErr w:type="spellEnd"/>
      <w:r w:rsidR="0034516D" w:rsidRPr="00262C94">
        <w:rPr>
          <w:rFonts w:asciiTheme="majorBidi" w:hAnsiTheme="majorBidi" w:cstheme="majorBidi"/>
        </w:rPr>
        <w:t xml:space="preserve"> </w:t>
      </w:r>
      <w:proofErr w:type="spellStart"/>
      <w:r w:rsidR="0034516D" w:rsidRPr="00262C94">
        <w:rPr>
          <w:rFonts w:asciiTheme="majorBidi" w:hAnsiTheme="majorBidi" w:cstheme="majorBidi"/>
        </w:rPr>
        <w:t>hal</w:t>
      </w:r>
      <w:proofErr w:type="spellEnd"/>
      <w:r w:rsidR="0034516D" w:rsidRPr="00262C94">
        <w:rPr>
          <w:rFonts w:asciiTheme="majorBidi" w:hAnsiTheme="majorBidi" w:cstheme="majorBidi"/>
        </w:rPr>
        <w:t xml:space="preserve"> </w:t>
      </w:r>
      <w:proofErr w:type="spellStart"/>
      <w:r w:rsidR="0034516D" w:rsidRPr="00262C94">
        <w:rPr>
          <w:rFonts w:asciiTheme="majorBidi" w:hAnsiTheme="majorBidi" w:cstheme="majorBidi"/>
        </w:rPr>
        <w:t>ini</w:t>
      </w:r>
      <w:proofErr w:type="spellEnd"/>
      <w:r w:rsidR="0034516D" w:rsidRPr="00262C94">
        <w:rPr>
          <w:rFonts w:asciiTheme="majorBidi" w:hAnsiTheme="majorBidi" w:cstheme="majorBidi"/>
        </w:rPr>
        <w:t xml:space="preserve"> </w:t>
      </w:r>
      <w:proofErr w:type="spellStart"/>
      <w:r w:rsidR="0034516D" w:rsidRPr="00262C94">
        <w:rPr>
          <w:rFonts w:asciiTheme="majorBidi" w:hAnsiTheme="majorBidi" w:cstheme="majorBidi"/>
        </w:rPr>
        <w:t>dikarenakan</w:t>
      </w:r>
      <w:proofErr w:type="spellEnd"/>
      <w:r w:rsidR="0034516D" w:rsidRPr="00262C94">
        <w:rPr>
          <w:rFonts w:asciiTheme="majorBidi" w:hAnsiTheme="majorBidi" w:cstheme="majorBidi"/>
        </w:rPr>
        <w:t xml:space="preserve"> </w:t>
      </w:r>
      <w:proofErr w:type="spellStart"/>
      <w:r w:rsidRPr="00262C94">
        <w:rPr>
          <w:rFonts w:asciiTheme="majorBidi" w:hAnsiTheme="majorBidi" w:cstheme="majorBidi"/>
        </w:rPr>
        <w:t>waktu</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paparan</w:t>
      </w:r>
      <w:proofErr w:type="spellEnd"/>
      <w:r w:rsidRPr="00262C94">
        <w:rPr>
          <w:rFonts w:asciiTheme="majorBidi" w:hAnsiTheme="majorBidi" w:cstheme="majorBidi"/>
        </w:rPr>
        <w:t xml:space="preserve"> yang </w:t>
      </w:r>
      <w:proofErr w:type="spellStart"/>
      <w:r w:rsidRPr="00262C94">
        <w:rPr>
          <w:rFonts w:asciiTheme="majorBidi" w:hAnsiTheme="majorBidi" w:cstheme="majorBidi"/>
        </w:rPr>
        <w:t>terlalu</w:t>
      </w:r>
      <w:proofErr w:type="spellEnd"/>
      <w:r w:rsidRPr="00262C94">
        <w:rPr>
          <w:rFonts w:asciiTheme="majorBidi" w:hAnsiTheme="majorBidi" w:cstheme="majorBidi"/>
        </w:rPr>
        <w:t xml:space="preserve"> lama </w:t>
      </w:r>
      <w:proofErr w:type="spellStart"/>
      <w:r w:rsidR="002C2EA7" w:rsidRPr="00262C94">
        <w:rPr>
          <w:rFonts w:asciiTheme="majorBidi" w:hAnsiTheme="majorBidi" w:cstheme="majorBidi"/>
        </w:rPr>
        <w:t>mengakibatkan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terjadinya</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degradasi</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senyawa</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ekstraksi</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Penambahan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waktu</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ekstraksi</w:t>
      </w:r>
      <w:proofErr w:type="spellEnd"/>
      <w:r w:rsidRPr="00262C94">
        <w:rPr>
          <w:rFonts w:asciiTheme="majorBidi" w:hAnsiTheme="majorBidi" w:cstheme="majorBidi"/>
        </w:rPr>
        <w:t xml:space="preserve"> juga </w:t>
      </w:r>
      <w:proofErr w:type="spellStart"/>
      <w:r w:rsidRPr="00262C94">
        <w:rPr>
          <w:rFonts w:asciiTheme="majorBidi" w:hAnsiTheme="majorBidi" w:cstheme="majorBidi"/>
        </w:rPr>
        <w:t>dapat</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menyebabkan</w:t>
      </w:r>
      <w:proofErr w:type="spellEnd"/>
      <w:r w:rsidRPr="00262C94">
        <w:rPr>
          <w:rFonts w:asciiTheme="majorBidi" w:hAnsiTheme="majorBidi" w:cstheme="majorBidi"/>
        </w:rPr>
        <w:t xml:space="preserve"> </w:t>
      </w:r>
      <w:proofErr w:type="spellStart"/>
      <w:r w:rsidRPr="00262C94">
        <w:rPr>
          <w:rFonts w:asciiTheme="majorBidi" w:hAnsiTheme="majorBidi" w:cstheme="majorBidi"/>
        </w:rPr>
        <w:t>penguapan</w:t>
      </w:r>
      <w:proofErr w:type="spellEnd"/>
      <w:r w:rsidR="00DE247C" w:rsidRPr="00262C94">
        <w:rPr>
          <w:rFonts w:asciiTheme="majorBidi" w:hAnsiTheme="majorBidi" w:cstheme="majorBidi"/>
        </w:rPr>
        <w:t xml:space="preserve"> </w:t>
      </w:r>
      <w:proofErr w:type="spellStart"/>
      <w:r w:rsidRPr="00262C94">
        <w:rPr>
          <w:rFonts w:asciiTheme="majorBidi" w:hAnsiTheme="majorBidi" w:cstheme="majorBidi"/>
        </w:rPr>
        <w:t>pelarut</w:t>
      </w:r>
      <w:proofErr w:type="spellEnd"/>
      <w:r w:rsidRPr="00262C94">
        <w:rPr>
          <w:rFonts w:asciiTheme="majorBidi" w:hAnsiTheme="majorBidi" w:cstheme="majorBidi"/>
        </w:rPr>
        <w:t>.</w:t>
      </w:r>
      <w:r w:rsidR="0034516D" w:rsidRPr="00262C94">
        <w:rPr>
          <w:rFonts w:asciiTheme="majorBidi" w:hAnsiTheme="majorBidi" w:cstheme="majorBidi"/>
        </w:rPr>
        <w:t xml:space="preserve"> </w:t>
      </w:r>
      <w:r w:rsidR="00AA693E" w:rsidRPr="00262C94">
        <w:rPr>
          <w:rFonts w:asciiTheme="majorBidi" w:hAnsiTheme="majorBidi" w:cstheme="majorBidi"/>
        </w:rPr>
        <w:t>(</w:t>
      </w:r>
      <w:r w:rsidR="002C2EA7" w:rsidRPr="00262C94">
        <w:rPr>
          <w:rFonts w:asciiTheme="majorBidi" w:hAnsiTheme="majorBidi" w:cstheme="majorBidi"/>
        </w:rPr>
        <w:t xml:space="preserve">Chan </w:t>
      </w:r>
      <w:proofErr w:type="spellStart"/>
      <w:r w:rsidR="002C2EA7" w:rsidRPr="00262C94">
        <w:rPr>
          <w:rFonts w:asciiTheme="majorBidi" w:hAnsiTheme="majorBidi" w:cstheme="majorBidi"/>
        </w:rPr>
        <w:t>dkk</w:t>
      </w:r>
      <w:proofErr w:type="spellEnd"/>
      <w:r w:rsidR="002C2EA7" w:rsidRPr="00262C94">
        <w:rPr>
          <w:rFonts w:asciiTheme="majorBidi" w:hAnsiTheme="majorBidi" w:cstheme="majorBidi"/>
        </w:rPr>
        <w:t>, 2011)</w:t>
      </w:r>
    </w:p>
    <w:p w14:paraId="230625FB" w14:textId="4CFADE5F" w:rsidR="00AA693E" w:rsidRPr="00262C94" w:rsidRDefault="0011026B" w:rsidP="003D2EC2">
      <w:pPr>
        <w:spacing w:after="0"/>
        <w:jc w:val="center"/>
        <w:rPr>
          <w:rFonts w:asciiTheme="majorBidi" w:hAnsiTheme="majorBidi" w:cstheme="majorBidi"/>
        </w:rPr>
      </w:pPr>
      <w:r w:rsidRPr="00262C94">
        <w:rPr>
          <w:noProof/>
        </w:rPr>
        <w:drawing>
          <wp:inline distT="0" distB="0" distL="0" distR="0" wp14:anchorId="54C482AF" wp14:editId="11D666E4">
            <wp:extent cx="2640965" cy="1584325"/>
            <wp:effectExtent l="0" t="0" r="6985" b="15875"/>
            <wp:docPr id="2" name="Chart 2">
              <a:extLst xmlns:a="http://schemas.openxmlformats.org/drawingml/2006/main">
                <a:ext uri="{FF2B5EF4-FFF2-40B4-BE49-F238E27FC236}">
                  <a16:creationId xmlns:a16="http://schemas.microsoft.com/office/drawing/2014/main" id="{2457A585-1E88-4EAD-A8A6-0DB2439F27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6D690B4" w14:textId="0BBD2E2A" w:rsidR="00B532FB" w:rsidRPr="00262C94" w:rsidRDefault="00AA693E" w:rsidP="003D2EC2">
      <w:pPr>
        <w:spacing w:after="0" w:line="276" w:lineRule="auto"/>
        <w:ind w:firstLine="426"/>
        <w:jc w:val="center"/>
        <w:rPr>
          <w:rFonts w:asciiTheme="majorBidi" w:eastAsia="Times New Roman" w:hAnsiTheme="majorBidi" w:cstheme="majorBidi"/>
          <w:color w:val="000000"/>
        </w:rPr>
      </w:pPr>
      <w:proofErr w:type="spellStart"/>
      <w:r w:rsidRPr="00262C94">
        <w:rPr>
          <w:rFonts w:asciiTheme="majorBidi" w:eastAsia="Times New Roman" w:hAnsiTheme="majorBidi" w:cstheme="majorBidi"/>
          <w:color w:val="000000"/>
        </w:rPr>
        <w:t>Grafik</w:t>
      </w:r>
      <w:proofErr w:type="spellEnd"/>
      <w:r w:rsidRPr="00262C94">
        <w:rPr>
          <w:rFonts w:asciiTheme="majorBidi" w:eastAsia="Times New Roman" w:hAnsiTheme="majorBidi" w:cstheme="majorBidi"/>
          <w:color w:val="000000"/>
        </w:rPr>
        <w:t xml:space="preserve"> 1. Variable </w:t>
      </w:r>
      <w:proofErr w:type="spellStart"/>
      <w:r w:rsidRPr="00262C94">
        <w:rPr>
          <w:rFonts w:asciiTheme="majorBidi" w:eastAsia="Times New Roman" w:hAnsiTheme="majorBidi" w:cstheme="majorBidi"/>
          <w:color w:val="000000"/>
        </w:rPr>
        <w:t>konsentrasi</w:t>
      </w:r>
      <w:proofErr w:type="spellEnd"/>
      <w:r w:rsidRPr="00262C94">
        <w:rPr>
          <w:rFonts w:asciiTheme="majorBidi" w:eastAsia="Times New Roman" w:hAnsiTheme="majorBidi" w:cstheme="majorBidi"/>
          <w:color w:val="000000"/>
        </w:rPr>
        <w:t xml:space="preserve"> NaOH</w:t>
      </w:r>
    </w:p>
    <w:p w14:paraId="68A076E2" w14:textId="303E9E2E" w:rsidR="00AA693E" w:rsidRPr="00262C94" w:rsidRDefault="0011026B" w:rsidP="003D2EC2">
      <w:pPr>
        <w:spacing w:after="0" w:line="276" w:lineRule="auto"/>
        <w:jc w:val="center"/>
        <w:rPr>
          <w:rFonts w:asciiTheme="majorBidi" w:eastAsia="Times New Roman" w:hAnsiTheme="majorBidi" w:cstheme="majorBidi"/>
          <w:color w:val="000000"/>
        </w:rPr>
      </w:pPr>
      <w:r w:rsidRPr="00262C94">
        <w:rPr>
          <w:noProof/>
        </w:rPr>
        <w:drawing>
          <wp:inline distT="0" distB="0" distL="0" distR="0" wp14:anchorId="6D4724D9" wp14:editId="7E4E1211">
            <wp:extent cx="2640965" cy="1584325"/>
            <wp:effectExtent l="0" t="0" r="6985" b="15875"/>
            <wp:docPr id="3" name="Chart 3">
              <a:extLst xmlns:a="http://schemas.openxmlformats.org/drawingml/2006/main">
                <a:ext uri="{FF2B5EF4-FFF2-40B4-BE49-F238E27FC236}">
                  <a16:creationId xmlns:a16="http://schemas.microsoft.com/office/drawing/2014/main" id="{DE9A2784-6C1F-41ED-96F8-E85A94E3EA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966F770" w14:textId="73A0B7E1" w:rsidR="00B532FB" w:rsidRPr="00262C94" w:rsidRDefault="00AA693E" w:rsidP="00F43F28">
      <w:pPr>
        <w:spacing w:after="0" w:line="276" w:lineRule="auto"/>
        <w:jc w:val="center"/>
        <w:rPr>
          <w:rFonts w:asciiTheme="majorBidi" w:hAnsiTheme="majorBidi" w:cstheme="majorBidi"/>
          <w:lang w:val="sv-SE"/>
        </w:rPr>
      </w:pPr>
      <w:r w:rsidRPr="00262C94">
        <w:rPr>
          <w:rFonts w:asciiTheme="majorBidi" w:hAnsiTheme="majorBidi" w:cstheme="majorBidi"/>
          <w:lang w:val="sv-SE"/>
        </w:rPr>
        <w:t>Grafik 2. Variabel daya</w:t>
      </w:r>
    </w:p>
    <w:p w14:paraId="6EF2F1C4" w14:textId="77777777" w:rsidR="003D2EC2" w:rsidRPr="00262C94" w:rsidRDefault="0011026B" w:rsidP="003D2EC2">
      <w:pPr>
        <w:spacing w:after="0" w:line="276" w:lineRule="auto"/>
        <w:jc w:val="center"/>
        <w:rPr>
          <w:rFonts w:asciiTheme="majorBidi" w:hAnsiTheme="majorBidi" w:cstheme="majorBidi"/>
          <w:lang w:val="sv-SE"/>
        </w:rPr>
      </w:pPr>
      <w:r w:rsidRPr="00262C94">
        <w:rPr>
          <w:noProof/>
        </w:rPr>
        <w:drawing>
          <wp:inline distT="0" distB="0" distL="0" distR="0" wp14:anchorId="455B133C" wp14:editId="51FDD051">
            <wp:extent cx="2640965" cy="1584325"/>
            <wp:effectExtent l="0" t="0" r="6985" b="15875"/>
            <wp:docPr id="4" name="Chart 4">
              <a:extLst xmlns:a="http://schemas.openxmlformats.org/drawingml/2006/main">
                <a:ext uri="{FF2B5EF4-FFF2-40B4-BE49-F238E27FC236}">
                  <a16:creationId xmlns:a16="http://schemas.microsoft.com/office/drawing/2014/main" id="{B506831A-A819-4720-AA7E-0D3F5C530B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3645F8" w14:textId="44EDB985" w:rsidR="00AA693E" w:rsidRPr="00262C94" w:rsidRDefault="00AA693E" w:rsidP="003D2EC2">
      <w:pPr>
        <w:spacing w:after="0" w:line="276" w:lineRule="auto"/>
        <w:jc w:val="center"/>
        <w:rPr>
          <w:rFonts w:asciiTheme="majorBidi" w:hAnsiTheme="majorBidi" w:cstheme="majorBidi"/>
          <w:lang w:val="sv-SE"/>
        </w:rPr>
      </w:pPr>
      <w:r w:rsidRPr="00262C94">
        <w:rPr>
          <w:rFonts w:asciiTheme="majorBidi" w:hAnsiTheme="majorBidi" w:cstheme="majorBidi"/>
          <w:lang w:val="sv-SE"/>
        </w:rPr>
        <w:t>Grafik 3. Variabel waktu</w:t>
      </w:r>
    </w:p>
    <w:p w14:paraId="6FE86725" w14:textId="41C9DBAB" w:rsidR="001A6A8E" w:rsidRPr="00262C94" w:rsidRDefault="001A6A8E" w:rsidP="00AA693E">
      <w:pPr>
        <w:spacing w:after="0" w:line="276" w:lineRule="auto"/>
        <w:jc w:val="center"/>
        <w:rPr>
          <w:rFonts w:asciiTheme="majorBidi" w:hAnsiTheme="majorBidi" w:cstheme="majorBidi"/>
          <w:lang w:val="sv-SE"/>
        </w:rPr>
      </w:pPr>
    </w:p>
    <w:p w14:paraId="77FD183E" w14:textId="33E335C6" w:rsidR="001A6A8E" w:rsidRPr="00262C94" w:rsidRDefault="00B532FB" w:rsidP="00B532FB">
      <w:pPr>
        <w:spacing w:after="0" w:line="276" w:lineRule="auto"/>
        <w:jc w:val="both"/>
        <w:rPr>
          <w:rFonts w:asciiTheme="majorBidi" w:hAnsiTheme="majorBidi" w:cstheme="majorBidi"/>
          <w:b/>
          <w:bCs/>
          <w:lang w:val="sv-SE"/>
        </w:rPr>
      </w:pPr>
      <w:r w:rsidRPr="00262C94">
        <w:rPr>
          <w:rFonts w:asciiTheme="majorBidi" w:hAnsiTheme="majorBidi" w:cstheme="majorBidi"/>
          <w:b/>
          <w:bCs/>
          <w:lang w:val="sv-SE"/>
        </w:rPr>
        <w:lastRenderedPageBreak/>
        <w:t>KESIMPULAN</w:t>
      </w:r>
    </w:p>
    <w:p w14:paraId="14ADBADE" w14:textId="5154D3E7" w:rsidR="00B532FB" w:rsidRPr="00262C94" w:rsidRDefault="00B532FB" w:rsidP="00B532FB">
      <w:pPr>
        <w:pStyle w:val="Default"/>
        <w:jc w:val="both"/>
        <w:rPr>
          <w:rFonts w:asciiTheme="majorBidi" w:hAnsiTheme="majorBidi" w:cstheme="majorBidi"/>
          <w:sz w:val="22"/>
          <w:szCs w:val="22"/>
          <w:lang w:val="sv-SE"/>
        </w:rPr>
      </w:pPr>
      <w:r w:rsidRPr="00262C94">
        <w:rPr>
          <w:rFonts w:asciiTheme="majorBidi" w:hAnsiTheme="majorBidi" w:cstheme="majorBidi"/>
          <w:b/>
          <w:bCs/>
          <w:sz w:val="22"/>
          <w:szCs w:val="22"/>
          <w:lang w:val="sv-SE"/>
        </w:rPr>
        <w:tab/>
      </w:r>
      <w:r w:rsidRPr="00262C94">
        <w:rPr>
          <w:rFonts w:asciiTheme="majorBidi" w:hAnsiTheme="majorBidi" w:cstheme="majorBidi"/>
          <w:sz w:val="22"/>
          <w:szCs w:val="22"/>
          <w:lang w:val="sv-SE"/>
        </w:rPr>
        <w:t>Pada penelitian ini menunjukan bahwa kadar selulosa tertinggi sebesar 8</w:t>
      </w:r>
      <w:r w:rsidR="0011026B" w:rsidRPr="00262C94">
        <w:rPr>
          <w:rFonts w:asciiTheme="majorBidi" w:hAnsiTheme="majorBidi" w:cstheme="majorBidi"/>
          <w:sz w:val="22"/>
          <w:szCs w:val="22"/>
          <w:lang w:val="sv-SE"/>
        </w:rPr>
        <w:t>4</w:t>
      </w:r>
      <w:r w:rsidRPr="00262C94">
        <w:rPr>
          <w:rFonts w:asciiTheme="majorBidi" w:hAnsiTheme="majorBidi" w:cstheme="majorBidi"/>
          <w:sz w:val="22"/>
          <w:szCs w:val="22"/>
          <w:lang w:val="sv-SE"/>
        </w:rPr>
        <w:t>%, di capai pada konsentrasi NaOH 11%, daya 560 W, pada waktu 20 menit.</w:t>
      </w:r>
    </w:p>
    <w:p w14:paraId="2E92BAA2" w14:textId="77BB2809" w:rsidR="00B532FB" w:rsidRPr="00262C94" w:rsidRDefault="00B532FB" w:rsidP="00B532FB">
      <w:pPr>
        <w:spacing w:after="0" w:line="276" w:lineRule="auto"/>
        <w:jc w:val="both"/>
        <w:rPr>
          <w:rFonts w:asciiTheme="majorBidi" w:hAnsiTheme="majorBidi" w:cstheme="majorBidi"/>
          <w:lang w:val="sv-SE"/>
        </w:rPr>
      </w:pPr>
    </w:p>
    <w:p w14:paraId="61FBDC13" w14:textId="57CDDB57" w:rsidR="00F43F28" w:rsidRPr="00262C94" w:rsidRDefault="00F43F28" w:rsidP="003D2EC2">
      <w:pPr>
        <w:spacing w:after="0" w:line="240" w:lineRule="auto"/>
        <w:jc w:val="both"/>
        <w:rPr>
          <w:rFonts w:asciiTheme="majorBidi" w:hAnsiTheme="majorBidi" w:cstheme="majorBidi"/>
          <w:b/>
          <w:bCs/>
          <w:lang w:val="sv-SE"/>
        </w:rPr>
      </w:pPr>
      <w:r w:rsidRPr="00262C94">
        <w:rPr>
          <w:rFonts w:asciiTheme="majorBidi" w:hAnsiTheme="majorBidi" w:cstheme="majorBidi"/>
          <w:b/>
          <w:bCs/>
          <w:lang w:val="sv-SE"/>
        </w:rPr>
        <w:t>DAFTAR PUSTAKA</w:t>
      </w:r>
    </w:p>
    <w:p w14:paraId="2420956F" w14:textId="77777777" w:rsidR="0011026B" w:rsidRPr="00262C94" w:rsidRDefault="0011026B" w:rsidP="003D2EC2">
      <w:pPr>
        <w:pStyle w:val="Default"/>
        <w:spacing w:before="240" w:after="10"/>
        <w:ind w:left="426" w:hanging="426"/>
        <w:jc w:val="both"/>
        <w:rPr>
          <w:rFonts w:asciiTheme="majorBidi" w:hAnsiTheme="majorBidi" w:cstheme="majorBidi"/>
          <w:color w:val="auto"/>
          <w:sz w:val="22"/>
          <w:szCs w:val="22"/>
        </w:rPr>
      </w:pPr>
      <w:r w:rsidRPr="00262C94">
        <w:rPr>
          <w:rFonts w:asciiTheme="majorBidi" w:hAnsiTheme="majorBidi" w:cstheme="majorBidi"/>
          <w:color w:val="auto"/>
          <w:sz w:val="22"/>
          <w:szCs w:val="22"/>
        </w:rPr>
        <w:t xml:space="preserve">Badan Pusat </w:t>
      </w:r>
      <w:proofErr w:type="spellStart"/>
      <w:r w:rsidRPr="00262C94">
        <w:rPr>
          <w:rFonts w:asciiTheme="majorBidi" w:hAnsiTheme="majorBidi" w:cstheme="majorBidi"/>
          <w:color w:val="auto"/>
          <w:sz w:val="22"/>
          <w:szCs w:val="22"/>
        </w:rPr>
        <w:t>Statistik</w:t>
      </w:r>
      <w:proofErr w:type="spellEnd"/>
      <w:r w:rsidRPr="00262C94">
        <w:rPr>
          <w:rFonts w:asciiTheme="majorBidi" w:hAnsiTheme="majorBidi" w:cstheme="majorBidi"/>
          <w:color w:val="auto"/>
          <w:sz w:val="22"/>
          <w:szCs w:val="22"/>
        </w:rPr>
        <w:t xml:space="preserve"> 2020. </w:t>
      </w:r>
      <w:proofErr w:type="gramStart"/>
      <w:r w:rsidRPr="00262C94">
        <w:rPr>
          <w:rFonts w:asciiTheme="majorBidi" w:hAnsiTheme="majorBidi" w:cstheme="majorBidi"/>
          <w:color w:val="auto"/>
          <w:sz w:val="22"/>
          <w:szCs w:val="22"/>
        </w:rPr>
        <w:t xml:space="preserve">“ </w:t>
      </w:r>
      <w:r w:rsidRPr="00262C94">
        <w:rPr>
          <w:rStyle w:val="A2"/>
          <w:rFonts w:asciiTheme="majorBidi" w:hAnsiTheme="majorBidi" w:cstheme="majorBidi"/>
          <w:color w:val="auto"/>
          <w:sz w:val="22"/>
          <w:szCs w:val="22"/>
        </w:rPr>
        <w:t>Luas</w:t>
      </w:r>
      <w:proofErr w:type="gramEnd"/>
      <w:r w:rsidRPr="00262C94">
        <w:rPr>
          <w:rStyle w:val="A2"/>
          <w:rFonts w:asciiTheme="majorBidi" w:hAnsiTheme="majorBidi" w:cstheme="majorBidi"/>
          <w:color w:val="auto"/>
          <w:sz w:val="22"/>
          <w:szCs w:val="22"/>
        </w:rPr>
        <w:t xml:space="preserve"> </w:t>
      </w:r>
      <w:proofErr w:type="spellStart"/>
      <w:r w:rsidRPr="00262C94">
        <w:rPr>
          <w:rStyle w:val="A2"/>
          <w:rFonts w:asciiTheme="majorBidi" w:hAnsiTheme="majorBidi" w:cstheme="majorBidi"/>
          <w:color w:val="auto"/>
          <w:sz w:val="22"/>
          <w:szCs w:val="22"/>
        </w:rPr>
        <w:t>Panen</w:t>
      </w:r>
      <w:proofErr w:type="spellEnd"/>
      <w:r w:rsidRPr="00262C94">
        <w:rPr>
          <w:rStyle w:val="A2"/>
          <w:rFonts w:asciiTheme="majorBidi" w:hAnsiTheme="majorBidi" w:cstheme="majorBidi"/>
          <w:color w:val="auto"/>
          <w:sz w:val="22"/>
          <w:szCs w:val="22"/>
        </w:rPr>
        <w:t xml:space="preserve"> dan </w:t>
      </w:r>
      <w:proofErr w:type="spellStart"/>
      <w:r w:rsidRPr="00262C94">
        <w:rPr>
          <w:rStyle w:val="A2"/>
          <w:rFonts w:asciiTheme="majorBidi" w:hAnsiTheme="majorBidi" w:cstheme="majorBidi"/>
          <w:color w:val="auto"/>
          <w:sz w:val="22"/>
          <w:szCs w:val="22"/>
        </w:rPr>
        <w:t>Produksi</w:t>
      </w:r>
      <w:proofErr w:type="spellEnd"/>
      <w:r w:rsidRPr="00262C94">
        <w:rPr>
          <w:rStyle w:val="A2"/>
          <w:rFonts w:asciiTheme="majorBidi" w:hAnsiTheme="majorBidi" w:cstheme="majorBidi"/>
          <w:color w:val="auto"/>
          <w:sz w:val="22"/>
          <w:szCs w:val="22"/>
        </w:rPr>
        <w:t xml:space="preserve"> </w:t>
      </w:r>
      <w:proofErr w:type="spellStart"/>
      <w:r w:rsidRPr="00262C94">
        <w:rPr>
          <w:rStyle w:val="A2"/>
          <w:rFonts w:asciiTheme="majorBidi" w:hAnsiTheme="majorBidi" w:cstheme="majorBidi"/>
          <w:color w:val="auto"/>
          <w:sz w:val="22"/>
          <w:szCs w:val="22"/>
        </w:rPr>
        <w:t>Padi</w:t>
      </w:r>
      <w:proofErr w:type="spellEnd"/>
      <w:r w:rsidRPr="00262C94">
        <w:rPr>
          <w:rStyle w:val="A2"/>
          <w:rFonts w:asciiTheme="majorBidi" w:hAnsiTheme="majorBidi" w:cstheme="majorBidi"/>
          <w:color w:val="auto"/>
          <w:sz w:val="22"/>
          <w:szCs w:val="22"/>
        </w:rPr>
        <w:t xml:space="preserve"> di Indonesia 2020</w:t>
      </w:r>
      <w:r w:rsidRPr="00262C94">
        <w:rPr>
          <w:rFonts w:asciiTheme="majorBidi" w:hAnsiTheme="majorBidi" w:cstheme="majorBidi"/>
          <w:color w:val="auto"/>
          <w:sz w:val="22"/>
          <w:szCs w:val="22"/>
        </w:rPr>
        <w:t>”.</w:t>
      </w:r>
    </w:p>
    <w:p w14:paraId="111195F9" w14:textId="77777777" w:rsidR="0011026B" w:rsidRPr="00262C94" w:rsidRDefault="0011026B" w:rsidP="003D2EC2">
      <w:pPr>
        <w:autoSpaceDE w:val="0"/>
        <w:autoSpaceDN w:val="0"/>
        <w:adjustRightInd w:val="0"/>
        <w:spacing w:before="240" w:after="10" w:line="240" w:lineRule="auto"/>
        <w:ind w:left="426" w:hanging="426"/>
        <w:jc w:val="both"/>
        <w:rPr>
          <w:rFonts w:asciiTheme="majorBidi" w:hAnsiTheme="majorBidi" w:cstheme="majorBidi"/>
          <w:color w:val="222222"/>
          <w:shd w:val="clear" w:color="auto" w:fill="FFFFFF"/>
        </w:rPr>
      </w:pPr>
      <w:r w:rsidRPr="00262C94">
        <w:rPr>
          <w:rFonts w:asciiTheme="majorBidi" w:hAnsiTheme="majorBidi" w:cstheme="majorBidi"/>
          <w:color w:val="222222"/>
          <w:shd w:val="clear" w:color="auto" w:fill="FFFFFF"/>
        </w:rPr>
        <w:t xml:space="preserve">Chan, C.H., </w:t>
      </w:r>
      <w:proofErr w:type="spellStart"/>
      <w:r w:rsidRPr="00262C94">
        <w:rPr>
          <w:rFonts w:asciiTheme="majorBidi" w:hAnsiTheme="majorBidi" w:cstheme="majorBidi"/>
          <w:color w:val="222222"/>
          <w:shd w:val="clear" w:color="auto" w:fill="FFFFFF"/>
        </w:rPr>
        <w:t>Yusoff</w:t>
      </w:r>
      <w:proofErr w:type="spellEnd"/>
      <w:r w:rsidRPr="00262C94">
        <w:rPr>
          <w:rFonts w:asciiTheme="majorBidi" w:hAnsiTheme="majorBidi" w:cstheme="majorBidi"/>
          <w:color w:val="222222"/>
          <w:shd w:val="clear" w:color="auto" w:fill="FFFFFF"/>
        </w:rPr>
        <w:t xml:space="preserve">, R., </w:t>
      </w:r>
      <w:proofErr w:type="spellStart"/>
      <w:r w:rsidRPr="00262C94">
        <w:rPr>
          <w:rFonts w:asciiTheme="majorBidi" w:hAnsiTheme="majorBidi" w:cstheme="majorBidi"/>
          <w:color w:val="222222"/>
          <w:shd w:val="clear" w:color="auto" w:fill="FFFFFF"/>
        </w:rPr>
        <w:t>Ngoh</w:t>
      </w:r>
      <w:proofErr w:type="spellEnd"/>
      <w:r w:rsidRPr="00262C94">
        <w:rPr>
          <w:rFonts w:asciiTheme="majorBidi" w:hAnsiTheme="majorBidi" w:cstheme="majorBidi"/>
          <w:color w:val="222222"/>
          <w:shd w:val="clear" w:color="auto" w:fill="FFFFFF"/>
        </w:rPr>
        <w:t>, G.C. and Kung, F.W.L., 2011. Microwave-assisted extractions of active ingredients from plants. </w:t>
      </w:r>
      <w:r w:rsidRPr="00262C94">
        <w:rPr>
          <w:rFonts w:asciiTheme="majorBidi" w:hAnsiTheme="majorBidi" w:cstheme="majorBidi"/>
          <w:i/>
          <w:iCs/>
          <w:color w:val="222222"/>
          <w:shd w:val="clear" w:color="auto" w:fill="FFFFFF"/>
        </w:rPr>
        <w:t>Journal of Chromatography A</w:t>
      </w:r>
      <w:r w:rsidRPr="00262C94">
        <w:rPr>
          <w:rFonts w:asciiTheme="majorBidi" w:hAnsiTheme="majorBidi" w:cstheme="majorBidi"/>
          <w:color w:val="222222"/>
          <w:shd w:val="clear" w:color="auto" w:fill="FFFFFF"/>
        </w:rPr>
        <w:t>, </w:t>
      </w:r>
      <w:r w:rsidRPr="00262C94">
        <w:rPr>
          <w:rFonts w:asciiTheme="majorBidi" w:hAnsiTheme="majorBidi" w:cstheme="majorBidi"/>
          <w:i/>
          <w:iCs/>
          <w:color w:val="222222"/>
          <w:shd w:val="clear" w:color="auto" w:fill="FFFFFF"/>
        </w:rPr>
        <w:t>1218</w:t>
      </w:r>
      <w:r w:rsidRPr="00262C94">
        <w:rPr>
          <w:rFonts w:asciiTheme="majorBidi" w:hAnsiTheme="majorBidi" w:cstheme="majorBidi"/>
          <w:color w:val="222222"/>
          <w:shd w:val="clear" w:color="auto" w:fill="FFFFFF"/>
        </w:rPr>
        <w:t>(37), pp.6213-6225.</w:t>
      </w:r>
    </w:p>
    <w:p w14:paraId="6AB33258" w14:textId="77777777" w:rsidR="0011026B" w:rsidRPr="00262C94" w:rsidRDefault="0011026B" w:rsidP="003D2EC2">
      <w:pPr>
        <w:autoSpaceDE w:val="0"/>
        <w:autoSpaceDN w:val="0"/>
        <w:adjustRightInd w:val="0"/>
        <w:spacing w:before="240" w:after="10" w:line="240" w:lineRule="auto"/>
        <w:ind w:left="426" w:hanging="426"/>
        <w:jc w:val="both"/>
        <w:rPr>
          <w:rFonts w:asciiTheme="majorBidi" w:hAnsiTheme="majorBidi" w:cstheme="majorBidi"/>
          <w:color w:val="222222"/>
          <w:shd w:val="clear" w:color="auto" w:fill="FFFFFF"/>
        </w:rPr>
      </w:pPr>
      <w:r w:rsidRPr="00262C94">
        <w:rPr>
          <w:rFonts w:asciiTheme="majorBidi" w:hAnsiTheme="majorBidi" w:cstheme="majorBidi"/>
          <w:color w:val="222222"/>
          <w:shd w:val="clear" w:color="auto" w:fill="FFFFFF"/>
        </w:rPr>
        <w:t xml:space="preserve">Chandra, R., Takeuchi, H. and Hasegawa, T., 2012. Hydrothermal </w:t>
      </w:r>
      <w:proofErr w:type="spellStart"/>
      <w:r w:rsidRPr="00262C94">
        <w:rPr>
          <w:rFonts w:asciiTheme="majorBidi" w:hAnsiTheme="majorBidi" w:cstheme="majorBidi"/>
          <w:color w:val="222222"/>
          <w:shd w:val="clear" w:color="auto" w:fill="FFFFFF"/>
        </w:rPr>
        <w:t>pretreatment</w:t>
      </w:r>
      <w:proofErr w:type="spellEnd"/>
      <w:r w:rsidRPr="00262C94">
        <w:rPr>
          <w:rFonts w:asciiTheme="majorBidi" w:hAnsiTheme="majorBidi" w:cstheme="majorBidi"/>
          <w:color w:val="222222"/>
          <w:shd w:val="clear" w:color="auto" w:fill="FFFFFF"/>
        </w:rPr>
        <w:t xml:space="preserve"> of rice straw biomass: a potential and promising method for enhanced methane production. </w:t>
      </w:r>
      <w:r w:rsidRPr="00262C94">
        <w:rPr>
          <w:rFonts w:asciiTheme="majorBidi" w:hAnsiTheme="majorBidi" w:cstheme="majorBidi"/>
          <w:i/>
          <w:iCs/>
          <w:color w:val="222222"/>
          <w:shd w:val="clear" w:color="auto" w:fill="FFFFFF"/>
        </w:rPr>
        <w:t>Applied Energy</w:t>
      </w:r>
      <w:r w:rsidRPr="00262C94">
        <w:rPr>
          <w:rFonts w:asciiTheme="majorBidi" w:hAnsiTheme="majorBidi" w:cstheme="majorBidi"/>
          <w:color w:val="222222"/>
          <w:shd w:val="clear" w:color="auto" w:fill="FFFFFF"/>
        </w:rPr>
        <w:t>, </w:t>
      </w:r>
      <w:r w:rsidRPr="00262C94">
        <w:rPr>
          <w:rFonts w:asciiTheme="majorBidi" w:hAnsiTheme="majorBidi" w:cstheme="majorBidi"/>
          <w:i/>
          <w:iCs/>
          <w:color w:val="222222"/>
          <w:shd w:val="clear" w:color="auto" w:fill="FFFFFF"/>
        </w:rPr>
        <w:t>94</w:t>
      </w:r>
      <w:r w:rsidRPr="00262C94">
        <w:rPr>
          <w:rFonts w:asciiTheme="majorBidi" w:hAnsiTheme="majorBidi" w:cstheme="majorBidi"/>
          <w:color w:val="222222"/>
          <w:shd w:val="clear" w:color="auto" w:fill="FFFFFF"/>
        </w:rPr>
        <w:t>, pp.129-140.</w:t>
      </w:r>
    </w:p>
    <w:p w14:paraId="779F3F58" w14:textId="77777777" w:rsidR="0011026B" w:rsidRPr="00262C94" w:rsidRDefault="0011026B" w:rsidP="003D2EC2">
      <w:pPr>
        <w:pStyle w:val="Heading4"/>
        <w:shd w:val="clear" w:color="auto" w:fill="FFFFFF"/>
        <w:spacing w:before="240" w:after="10" w:line="240" w:lineRule="auto"/>
        <w:ind w:left="426" w:hanging="426"/>
        <w:jc w:val="both"/>
        <w:rPr>
          <w:rFonts w:asciiTheme="majorBidi" w:hAnsiTheme="majorBidi"/>
          <w:color w:val="auto"/>
          <w:shd w:val="clear" w:color="auto" w:fill="FFFFFF"/>
        </w:rPr>
      </w:pPr>
      <w:proofErr w:type="spellStart"/>
      <w:r w:rsidRPr="00262C94">
        <w:rPr>
          <w:rFonts w:asciiTheme="majorBidi" w:hAnsiTheme="majorBidi"/>
          <w:color w:val="auto"/>
          <w:shd w:val="clear" w:color="auto" w:fill="FFFFFF"/>
        </w:rPr>
        <w:t>Dahunsi</w:t>
      </w:r>
      <w:proofErr w:type="spellEnd"/>
      <w:r w:rsidRPr="00262C94">
        <w:rPr>
          <w:rFonts w:asciiTheme="majorBidi" w:hAnsiTheme="majorBidi"/>
          <w:color w:val="auto"/>
          <w:shd w:val="clear" w:color="auto" w:fill="FFFFFF"/>
        </w:rPr>
        <w:t xml:space="preserve">, S.O., 2019. Liquefaction of pineapple peel: </w:t>
      </w:r>
      <w:proofErr w:type="spellStart"/>
      <w:r w:rsidRPr="00262C94">
        <w:rPr>
          <w:rFonts w:asciiTheme="majorBidi" w:hAnsiTheme="majorBidi"/>
          <w:color w:val="auto"/>
          <w:shd w:val="clear" w:color="auto" w:fill="FFFFFF"/>
        </w:rPr>
        <w:t>Pretreatment</w:t>
      </w:r>
      <w:proofErr w:type="spellEnd"/>
      <w:r w:rsidRPr="00262C94">
        <w:rPr>
          <w:rFonts w:asciiTheme="majorBidi" w:hAnsiTheme="majorBidi"/>
          <w:color w:val="auto"/>
          <w:shd w:val="clear" w:color="auto" w:fill="FFFFFF"/>
        </w:rPr>
        <w:t xml:space="preserve"> and process optimization. </w:t>
      </w:r>
      <w:r w:rsidRPr="00262C94">
        <w:rPr>
          <w:rFonts w:asciiTheme="majorBidi" w:hAnsiTheme="majorBidi"/>
          <w:i w:val="0"/>
          <w:iCs w:val="0"/>
          <w:color w:val="auto"/>
          <w:shd w:val="clear" w:color="auto" w:fill="FFFFFF"/>
        </w:rPr>
        <w:t>Energy</w:t>
      </w:r>
      <w:r w:rsidRPr="00262C94">
        <w:rPr>
          <w:rFonts w:asciiTheme="majorBidi" w:hAnsiTheme="majorBidi"/>
          <w:color w:val="auto"/>
          <w:shd w:val="clear" w:color="auto" w:fill="FFFFFF"/>
        </w:rPr>
        <w:t>, </w:t>
      </w:r>
      <w:r w:rsidRPr="00262C94">
        <w:rPr>
          <w:rFonts w:asciiTheme="majorBidi" w:hAnsiTheme="majorBidi"/>
          <w:i w:val="0"/>
          <w:iCs w:val="0"/>
          <w:color w:val="auto"/>
          <w:shd w:val="clear" w:color="auto" w:fill="FFFFFF"/>
        </w:rPr>
        <w:t>185</w:t>
      </w:r>
      <w:r w:rsidRPr="00262C94">
        <w:rPr>
          <w:rFonts w:asciiTheme="majorBidi" w:hAnsiTheme="majorBidi"/>
          <w:color w:val="auto"/>
          <w:shd w:val="clear" w:color="auto" w:fill="FFFFFF"/>
        </w:rPr>
        <w:t>, pp.1017-1031.</w:t>
      </w:r>
    </w:p>
    <w:p w14:paraId="334E09F5" w14:textId="77777777" w:rsidR="0011026B" w:rsidRPr="00262C94" w:rsidRDefault="0011026B" w:rsidP="003D2EC2">
      <w:pPr>
        <w:autoSpaceDE w:val="0"/>
        <w:autoSpaceDN w:val="0"/>
        <w:adjustRightInd w:val="0"/>
        <w:spacing w:before="240" w:after="10" w:line="240" w:lineRule="auto"/>
        <w:ind w:left="426" w:hanging="426"/>
        <w:jc w:val="both"/>
        <w:rPr>
          <w:rFonts w:asciiTheme="majorBidi" w:hAnsiTheme="majorBidi" w:cstheme="majorBidi"/>
          <w:color w:val="222222"/>
          <w:shd w:val="clear" w:color="auto" w:fill="FFFFFF"/>
        </w:rPr>
      </w:pPr>
      <w:proofErr w:type="spellStart"/>
      <w:r w:rsidRPr="00262C94">
        <w:rPr>
          <w:rFonts w:asciiTheme="majorBidi" w:hAnsiTheme="majorBidi" w:cstheme="majorBidi"/>
          <w:color w:val="222222"/>
          <w:shd w:val="clear" w:color="auto" w:fill="FFFFFF"/>
        </w:rPr>
        <w:t>Fengel</w:t>
      </w:r>
      <w:proofErr w:type="spellEnd"/>
      <w:r w:rsidRPr="00262C94">
        <w:rPr>
          <w:rFonts w:asciiTheme="majorBidi" w:hAnsiTheme="majorBidi" w:cstheme="majorBidi"/>
          <w:color w:val="222222"/>
          <w:shd w:val="clear" w:color="auto" w:fill="FFFFFF"/>
        </w:rPr>
        <w:t>, D. and Wegener, G., 1984. Wood: chemistry, ultrastructure, reactions. Berlin; New York: W.</w:t>
      </w:r>
    </w:p>
    <w:p w14:paraId="53E0C090" w14:textId="77777777" w:rsidR="0011026B" w:rsidRPr="00262C94" w:rsidRDefault="0011026B" w:rsidP="003D2EC2">
      <w:pPr>
        <w:autoSpaceDE w:val="0"/>
        <w:autoSpaceDN w:val="0"/>
        <w:adjustRightInd w:val="0"/>
        <w:spacing w:before="240" w:after="10" w:line="240" w:lineRule="auto"/>
        <w:ind w:left="426" w:hanging="426"/>
        <w:jc w:val="both"/>
        <w:rPr>
          <w:rFonts w:asciiTheme="majorBidi" w:hAnsiTheme="majorBidi" w:cstheme="majorBidi"/>
          <w:shd w:val="clear" w:color="auto" w:fill="FFFFFF"/>
        </w:rPr>
      </w:pPr>
      <w:r w:rsidRPr="00262C94">
        <w:rPr>
          <w:rFonts w:asciiTheme="majorBidi" w:hAnsiTheme="majorBidi" w:cstheme="majorBidi"/>
          <w:shd w:val="clear" w:color="auto" w:fill="FFFFFF"/>
        </w:rPr>
        <w:t xml:space="preserve">Hartono, R. and Kurniawan, T., 2009. </w:t>
      </w:r>
      <w:proofErr w:type="spellStart"/>
      <w:r w:rsidRPr="00262C94">
        <w:rPr>
          <w:rFonts w:asciiTheme="majorBidi" w:hAnsiTheme="majorBidi" w:cstheme="majorBidi"/>
          <w:shd w:val="clear" w:color="auto" w:fill="FFFFFF"/>
        </w:rPr>
        <w:t>Produksi</w:t>
      </w:r>
      <w:proofErr w:type="spellEnd"/>
      <w:r w:rsidRPr="00262C94">
        <w:rPr>
          <w:rFonts w:asciiTheme="majorBidi" w:hAnsiTheme="majorBidi" w:cstheme="majorBidi"/>
          <w:shd w:val="clear" w:color="auto" w:fill="FFFFFF"/>
        </w:rPr>
        <w:t xml:space="preserve"> biogas </w:t>
      </w:r>
      <w:proofErr w:type="spellStart"/>
      <w:r w:rsidRPr="00262C94">
        <w:rPr>
          <w:rFonts w:asciiTheme="majorBidi" w:hAnsiTheme="majorBidi" w:cstheme="majorBidi"/>
          <w:shd w:val="clear" w:color="auto" w:fill="FFFFFF"/>
        </w:rPr>
        <w:t>dari</w:t>
      </w:r>
      <w:proofErr w:type="spellEnd"/>
      <w:r w:rsidRPr="00262C94">
        <w:rPr>
          <w:rFonts w:asciiTheme="majorBidi" w:hAnsiTheme="majorBidi" w:cstheme="majorBidi"/>
          <w:shd w:val="clear" w:color="auto" w:fill="FFFFFF"/>
        </w:rPr>
        <w:t xml:space="preserve"> </w:t>
      </w:r>
      <w:proofErr w:type="spellStart"/>
      <w:r w:rsidRPr="00262C94">
        <w:rPr>
          <w:rFonts w:asciiTheme="majorBidi" w:hAnsiTheme="majorBidi" w:cstheme="majorBidi"/>
          <w:shd w:val="clear" w:color="auto" w:fill="FFFFFF"/>
        </w:rPr>
        <w:t>jerami</w:t>
      </w:r>
      <w:proofErr w:type="spellEnd"/>
      <w:r w:rsidRPr="00262C94">
        <w:rPr>
          <w:rFonts w:asciiTheme="majorBidi" w:hAnsiTheme="majorBidi" w:cstheme="majorBidi"/>
          <w:shd w:val="clear" w:color="auto" w:fill="FFFFFF"/>
        </w:rPr>
        <w:t xml:space="preserve"> </w:t>
      </w:r>
      <w:proofErr w:type="spellStart"/>
      <w:r w:rsidRPr="00262C94">
        <w:rPr>
          <w:rFonts w:asciiTheme="majorBidi" w:hAnsiTheme="majorBidi" w:cstheme="majorBidi"/>
          <w:shd w:val="clear" w:color="auto" w:fill="FFFFFF"/>
        </w:rPr>
        <w:t>padi</w:t>
      </w:r>
      <w:proofErr w:type="spellEnd"/>
      <w:r w:rsidRPr="00262C94">
        <w:rPr>
          <w:rFonts w:asciiTheme="majorBidi" w:hAnsiTheme="majorBidi" w:cstheme="majorBidi"/>
          <w:shd w:val="clear" w:color="auto" w:fill="FFFFFF"/>
        </w:rPr>
        <w:t xml:space="preserve"> </w:t>
      </w:r>
      <w:proofErr w:type="spellStart"/>
      <w:r w:rsidRPr="00262C94">
        <w:rPr>
          <w:rFonts w:asciiTheme="majorBidi" w:hAnsiTheme="majorBidi" w:cstheme="majorBidi"/>
          <w:shd w:val="clear" w:color="auto" w:fill="FFFFFF"/>
        </w:rPr>
        <w:t>dengan</w:t>
      </w:r>
      <w:proofErr w:type="spellEnd"/>
      <w:r w:rsidRPr="00262C94">
        <w:rPr>
          <w:rFonts w:asciiTheme="majorBidi" w:hAnsiTheme="majorBidi" w:cstheme="majorBidi"/>
          <w:shd w:val="clear" w:color="auto" w:fill="FFFFFF"/>
        </w:rPr>
        <w:t xml:space="preserve"> </w:t>
      </w:r>
      <w:proofErr w:type="spellStart"/>
      <w:r w:rsidRPr="00262C94">
        <w:rPr>
          <w:rFonts w:asciiTheme="majorBidi" w:hAnsiTheme="majorBidi" w:cstheme="majorBidi"/>
          <w:shd w:val="clear" w:color="auto" w:fill="FFFFFF"/>
        </w:rPr>
        <w:t>penambahan</w:t>
      </w:r>
      <w:proofErr w:type="spellEnd"/>
      <w:r w:rsidRPr="00262C94">
        <w:rPr>
          <w:rFonts w:asciiTheme="majorBidi" w:hAnsiTheme="majorBidi" w:cstheme="majorBidi"/>
          <w:shd w:val="clear" w:color="auto" w:fill="FFFFFF"/>
        </w:rPr>
        <w:t xml:space="preserve"> </w:t>
      </w:r>
      <w:proofErr w:type="spellStart"/>
      <w:r w:rsidRPr="00262C94">
        <w:rPr>
          <w:rFonts w:asciiTheme="majorBidi" w:hAnsiTheme="majorBidi" w:cstheme="majorBidi"/>
          <w:shd w:val="clear" w:color="auto" w:fill="FFFFFF"/>
        </w:rPr>
        <w:t>kotoran</w:t>
      </w:r>
      <w:proofErr w:type="spellEnd"/>
      <w:r w:rsidRPr="00262C94">
        <w:rPr>
          <w:rFonts w:asciiTheme="majorBidi" w:hAnsiTheme="majorBidi" w:cstheme="majorBidi"/>
          <w:shd w:val="clear" w:color="auto" w:fill="FFFFFF"/>
        </w:rPr>
        <w:t xml:space="preserve"> </w:t>
      </w:r>
      <w:proofErr w:type="spellStart"/>
      <w:r w:rsidRPr="00262C94">
        <w:rPr>
          <w:rFonts w:asciiTheme="majorBidi" w:hAnsiTheme="majorBidi" w:cstheme="majorBidi"/>
          <w:shd w:val="clear" w:color="auto" w:fill="FFFFFF"/>
        </w:rPr>
        <w:t>kerbau</w:t>
      </w:r>
      <w:proofErr w:type="spellEnd"/>
      <w:r w:rsidRPr="00262C94">
        <w:rPr>
          <w:rFonts w:asciiTheme="majorBidi" w:hAnsiTheme="majorBidi" w:cstheme="majorBidi"/>
          <w:shd w:val="clear" w:color="auto" w:fill="FFFFFF"/>
        </w:rPr>
        <w:t>. In </w:t>
      </w:r>
      <w:r w:rsidRPr="00262C94">
        <w:rPr>
          <w:rFonts w:asciiTheme="majorBidi" w:hAnsiTheme="majorBidi" w:cstheme="majorBidi"/>
          <w:i/>
          <w:iCs/>
          <w:shd w:val="clear" w:color="auto" w:fill="FFFFFF"/>
        </w:rPr>
        <w:t>Seminar Nasional Teknik Kimia Indonesia–</w:t>
      </w:r>
      <w:proofErr w:type="spellStart"/>
      <w:r w:rsidRPr="00262C94">
        <w:rPr>
          <w:rFonts w:asciiTheme="majorBidi" w:hAnsiTheme="majorBidi" w:cstheme="majorBidi"/>
          <w:i/>
          <w:iCs/>
          <w:shd w:val="clear" w:color="auto" w:fill="FFFFFF"/>
        </w:rPr>
        <w:t>SNTKI</w:t>
      </w:r>
      <w:r w:rsidRPr="00262C94">
        <w:rPr>
          <w:rFonts w:asciiTheme="majorBidi" w:hAnsiTheme="majorBidi" w:cstheme="majorBidi"/>
          <w:shd w:val="clear" w:color="auto" w:fill="FFFFFF"/>
        </w:rPr>
        <w:t>.Bandung</w:t>
      </w:r>
      <w:proofErr w:type="spellEnd"/>
    </w:p>
    <w:p w14:paraId="704835DE" w14:textId="77777777" w:rsidR="0011026B" w:rsidRPr="00262C94" w:rsidRDefault="0011026B" w:rsidP="003D2EC2">
      <w:pPr>
        <w:autoSpaceDE w:val="0"/>
        <w:autoSpaceDN w:val="0"/>
        <w:adjustRightInd w:val="0"/>
        <w:spacing w:before="240" w:after="10" w:line="240" w:lineRule="auto"/>
        <w:ind w:left="426" w:hanging="426"/>
        <w:jc w:val="both"/>
        <w:rPr>
          <w:rFonts w:asciiTheme="majorBidi" w:hAnsiTheme="majorBidi" w:cstheme="majorBidi"/>
          <w:color w:val="222222"/>
          <w:shd w:val="clear" w:color="auto" w:fill="FFFFFF"/>
        </w:rPr>
      </w:pPr>
      <w:r w:rsidRPr="00262C94">
        <w:rPr>
          <w:rFonts w:asciiTheme="majorBidi" w:hAnsiTheme="majorBidi" w:cstheme="majorBidi"/>
          <w:color w:val="222222"/>
          <w:shd w:val="clear" w:color="auto" w:fill="FFFFFF"/>
        </w:rPr>
        <w:t xml:space="preserve">Jun, M., Fu, H.Y., Hong, J., Wan, X., Yang, C.S. and Ho, C.T., 2003. Comparison of antioxidant activities of isoflavones from kudzu root (Pueraria lobata </w:t>
      </w:r>
      <w:proofErr w:type="spellStart"/>
      <w:r w:rsidRPr="00262C94">
        <w:rPr>
          <w:rFonts w:asciiTheme="majorBidi" w:hAnsiTheme="majorBidi" w:cstheme="majorBidi"/>
          <w:color w:val="222222"/>
          <w:shd w:val="clear" w:color="auto" w:fill="FFFFFF"/>
        </w:rPr>
        <w:t>Ohwi</w:t>
      </w:r>
      <w:proofErr w:type="spellEnd"/>
      <w:r w:rsidRPr="00262C94">
        <w:rPr>
          <w:rFonts w:asciiTheme="majorBidi" w:hAnsiTheme="majorBidi" w:cstheme="majorBidi"/>
          <w:color w:val="222222"/>
          <w:shd w:val="clear" w:color="auto" w:fill="FFFFFF"/>
        </w:rPr>
        <w:t>). </w:t>
      </w:r>
      <w:r w:rsidRPr="00262C94">
        <w:rPr>
          <w:rFonts w:asciiTheme="majorBidi" w:hAnsiTheme="majorBidi" w:cstheme="majorBidi"/>
          <w:i/>
          <w:iCs/>
          <w:color w:val="222222"/>
          <w:shd w:val="clear" w:color="auto" w:fill="FFFFFF"/>
        </w:rPr>
        <w:t>Journal of food science</w:t>
      </w:r>
      <w:r w:rsidRPr="00262C94">
        <w:rPr>
          <w:rFonts w:asciiTheme="majorBidi" w:hAnsiTheme="majorBidi" w:cstheme="majorBidi"/>
          <w:color w:val="222222"/>
          <w:shd w:val="clear" w:color="auto" w:fill="FFFFFF"/>
        </w:rPr>
        <w:t>, </w:t>
      </w:r>
      <w:r w:rsidRPr="00262C94">
        <w:rPr>
          <w:rFonts w:asciiTheme="majorBidi" w:hAnsiTheme="majorBidi" w:cstheme="majorBidi"/>
          <w:i/>
          <w:iCs/>
          <w:color w:val="222222"/>
          <w:shd w:val="clear" w:color="auto" w:fill="FFFFFF"/>
        </w:rPr>
        <w:t>68</w:t>
      </w:r>
      <w:r w:rsidRPr="00262C94">
        <w:rPr>
          <w:rFonts w:asciiTheme="majorBidi" w:hAnsiTheme="majorBidi" w:cstheme="majorBidi"/>
          <w:color w:val="222222"/>
          <w:shd w:val="clear" w:color="auto" w:fill="FFFFFF"/>
        </w:rPr>
        <w:t>(6), pp.2117-2122.</w:t>
      </w:r>
    </w:p>
    <w:p w14:paraId="1D477286" w14:textId="77777777" w:rsidR="0011026B" w:rsidRPr="00467FB3" w:rsidRDefault="0011026B" w:rsidP="003D2EC2">
      <w:pPr>
        <w:autoSpaceDE w:val="0"/>
        <w:autoSpaceDN w:val="0"/>
        <w:adjustRightInd w:val="0"/>
        <w:spacing w:before="240" w:after="10" w:line="240" w:lineRule="auto"/>
        <w:ind w:left="426" w:hanging="426"/>
        <w:jc w:val="both"/>
        <w:rPr>
          <w:rFonts w:asciiTheme="majorBidi" w:hAnsiTheme="majorBidi" w:cstheme="majorBidi"/>
          <w:sz w:val="24"/>
          <w:szCs w:val="24"/>
          <w:shd w:val="clear" w:color="auto" w:fill="FFFFFF"/>
        </w:rPr>
      </w:pPr>
      <w:r w:rsidRPr="00467FB3">
        <w:rPr>
          <w:rFonts w:asciiTheme="majorBidi" w:hAnsiTheme="majorBidi" w:cstheme="majorBidi"/>
          <w:sz w:val="24"/>
          <w:szCs w:val="24"/>
          <w:shd w:val="clear" w:color="auto" w:fill="FFFFFF"/>
        </w:rPr>
        <w:t xml:space="preserve">Kaur, K. and </w:t>
      </w:r>
      <w:proofErr w:type="spellStart"/>
      <w:r w:rsidRPr="00467FB3">
        <w:rPr>
          <w:rFonts w:asciiTheme="majorBidi" w:hAnsiTheme="majorBidi" w:cstheme="majorBidi"/>
          <w:sz w:val="24"/>
          <w:szCs w:val="24"/>
          <w:shd w:val="clear" w:color="auto" w:fill="FFFFFF"/>
        </w:rPr>
        <w:t>Phutela</w:t>
      </w:r>
      <w:proofErr w:type="spellEnd"/>
      <w:r w:rsidRPr="00467FB3">
        <w:rPr>
          <w:rFonts w:asciiTheme="majorBidi" w:hAnsiTheme="majorBidi" w:cstheme="majorBidi"/>
          <w:sz w:val="24"/>
          <w:szCs w:val="24"/>
          <w:shd w:val="clear" w:color="auto" w:fill="FFFFFF"/>
        </w:rPr>
        <w:t xml:space="preserve">, U.G., 2016. Enhancement of paddy straw digestibility and biogas production by sodium hydroxide-microwave </w:t>
      </w:r>
      <w:proofErr w:type="spellStart"/>
      <w:r w:rsidRPr="00467FB3">
        <w:rPr>
          <w:rFonts w:asciiTheme="majorBidi" w:hAnsiTheme="majorBidi" w:cstheme="majorBidi"/>
          <w:sz w:val="24"/>
          <w:szCs w:val="24"/>
          <w:shd w:val="clear" w:color="auto" w:fill="FFFFFF"/>
        </w:rPr>
        <w:t>pretreatment</w:t>
      </w:r>
      <w:proofErr w:type="spellEnd"/>
      <w:r w:rsidRPr="00467FB3">
        <w:rPr>
          <w:rFonts w:asciiTheme="majorBidi" w:hAnsiTheme="majorBidi" w:cstheme="majorBidi"/>
          <w:sz w:val="24"/>
          <w:szCs w:val="24"/>
          <w:shd w:val="clear" w:color="auto" w:fill="FFFFFF"/>
        </w:rPr>
        <w:t>. </w:t>
      </w:r>
      <w:r w:rsidRPr="00467FB3">
        <w:rPr>
          <w:rFonts w:asciiTheme="majorBidi" w:hAnsiTheme="majorBidi" w:cstheme="majorBidi"/>
          <w:i/>
          <w:iCs/>
          <w:sz w:val="24"/>
          <w:szCs w:val="24"/>
          <w:shd w:val="clear" w:color="auto" w:fill="FFFFFF"/>
        </w:rPr>
        <w:t>Renewable Energy</w:t>
      </w:r>
      <w:r w:rsidRPr="00467FB3">
        <w:rPr>
          <w:rFonts w:asciiTheme="majorBidi" w:hAnsiTheme="majorBidi" w:cstheme="majorBidi"/>
          <w:sz w:val="24"/>
          <w:szCs w:val="24"/>
          <w:shd w:val="clear" w:color="auto" w:fill="FFFFFF"/>
        </w:rPr>
        <w:t>, </w:t>
      </w:r>
      <w:r w:rsidRPr="00467FB3">
        <w:rPr>
          <w:rFonts w:asciiTheme="majorBidi" w:hAnsiTheme="majorBidi" w:cstheme="majorBidi"/>
          <w:i/>
          <w:iCs/>
          <w:sz w:val="24"/>
          <w:szCs w:val="24"/>
          <w:shd w:val="clear" w:color="auto" w:fill="FFFFFF"/>
        </w:rPr>
        <w:t>92</w:t>
      </w:r>
      <w:r w:rsidRPr="00467FB3">
        <w:rPr>
          <w:rFonts w:asciiTheme="majorBidi" w:hAnsiTheme="majorBidi" w:cstheme="majorBidi"/>
          <w:sz w:val="24"/>
          <w:szCs w:val="24"/>
          <w:shd w:val="clear" w:color="auto" w:fill="FFFFFF"/>
        </w:rPr>
        <w:t>, pp.178-184.</w:t>
      </w:r>
    </w:p>
    <w:p w14:paraId="59012F4F" w14:textId="77777777" w:rsidR="0011026B" w:rsidRPr="00467FB3" w:rsidRDefault="0011026B" w:rsidP="003D2EC2">
      <w:pPr>
        <w:autoSpaceDE w:val="0"/>
        <w:autoSpaceDN w:val="0"/>
        <w:adjustRightInd w:val="0"/>
        <w:spacing w:before="240" w:after="10" w:line="240" w:lineRule="auto"/>
        <w:ind w:left="426" w:hanging="426"/>
        <w:jc w:val="both"/>
        <w:rPr>
          <w:rFonts w:asciiTheme="majorBidi" w:hAnsiTheme="majorBidi" w:cstheme="majorBidi"/>
          <w:color w:val="222222"/>
          <w:sz w:val="24"/>
          <w:szCs w:val="24"/>
          <w:shd w:val="clear" w:color="auto" w:fill="FFFFFF"/>
        </w:rPr>
      </w:pPr>
      <w:r w:rsidRPr="00467FB3">
        <w:rPr>
          <w:rFonts w:asciiTheme="majorBidi" w:hAnsiTheme="majorBidi" w:cstheme="majorBidi"/>
          <w:color w:val="222222"/>
          <w:sz w:val="24"/>
          <w:szCs w:val="24"/>
          <w:shd w:val="clear" w:color="auto" w:fill="FFFFFF"/>
        </w:rPr>
        <w:t xml:space="preserve">Mandal, V., Mohan, Y. and </w:t>
      </w:r>
      <w:proofErr w:type="spellStart"/>
      <w:r w:rsidRPr="00467FB3">
        <w:rPr>
          <w:rFonts w:asciiTheme="majorBidi" w:hAnsiTheme="majorBidi" w:cstheme="majorBidi"/>
          <w:color w:val="222222"/>
          <w:sz w:val="24"/>
          <w:szCs w:val="24"/>
          <w:shd w:val="clear" w:color="auto" w:fill="FFFFFF"/>
        </w:rPr>
        <w:t>Hemalatha</w:t>
      </w:r>
      <w:proofErr w:type="spellEnd"/>
      <w:r w:rsidRPr="00467FB3">
        <w:rPr>
          <w:rFonts w:asciiTheme="majorBidi" w:hAnsiTheme="majorBidi" w:cstheme="majorBidi"/>
          <w:color w:val="222222"/>
          <w:sz w:val="24"/>
          <w:szCs w:val="24"/>
          <w:shd w:val="clear" w:color="auto" w:fill="FFFFFF"/>
        </w:rPr>
        <w:t>, S., 2007. Microwave assisted extraction—an innovative and promising extraction tool for medicinal plant research. </w:t>
      </w:r>
      <w:r w:rsidRPr="00467FB3">
        <w:rPr>
          <w:rFonts w:asciiTheme="majorBidi" w:hAnsiTheme="majorBidi" w:cstheme="majorBidi"/>
          <w:i/>
          <w:iCs/>
          <w:color w:val="222222"/>
          <w:sz w:val="24"/>
          <w:szCs w:val="24"/>
          <w:shd w:val="clear" w:color="auto" w:fill="FFFFFF"/>
        </w:rPr>
        <w:t>Pharmacognosy reviews</w:t>
      </w:r>
      <w:r w:rsidRPr="00467FB3">
        <w:rPr>
          <w:rFonts w:asciiTheme="majorBidi" w:hAnsiTheme="majorBidi" w:cstheme="majorBidi"/>
          <w:color w:val="222222"/>
          <w:sz w:val="24"/>
          <w:szCs w:val="24"/>
          <w:shd w:val="clear" w:color="auto" w:fill="FFFFFF"/>
        </w:rPr>
        <w:t>, </w:t>
      </w:r>
      <w:r w:rsidRPr="00467FB3">
        <w:rPr>
          <w:rFonts w:asciiTheme="majorBidi" w:hAnsiTheme="majorBidi" w:cstheme="majorBidi"/>
          <w:i/>
          <w:iCs/>
          <w:color w:val="222222"/>
          <w:sz w:val="24"/>
          <w:szCs w:val="24"/>
          <w:shd w:val="clear" w:color="auto" w:fill="FFFFFF"/>
        </w:rPr>
        <w:t>1</w:t>
      </w:r>
      <w:r w:rsidRPr="00467FB3">
        <w:rPr>
          <w:rFonts w:asciiTheme="majorBidi" w:hAnsiTheme="majorBidi" w:cstheme="majorBidi"/>
          <w:color w:val="222222"/>
          <w:sz w:val="24"/>
          <w:szCs w:val="24"/>
          <w:shd w:val="clear" w:color="auto" w:fill="FFFFFF"/>
        </w:rPr>
        <w:t>(1), pp.7-18.</w:t>
      </w:r>
    </w:p>
    <w:p w14:paraId="1D80BF1F" w14:textId="77777777" w:rsidR="0011026B" w:rsidRPr="00467FB3" w:rsidRDefault="0011026B" w:rsidP="003D2EC2">
      <w:pPr>
        <w:spacing w:before="240" w:after="10" w:line="240" w:lineRule="auto"/>
        <w:ind w:left="426" w:hanging="426"/>
        <w:jc w:val="both"/>
        <w:rPr>
          <w:rFonts w:asciiTheme="majorBidi" w:hAnsiTheme="majorBidi" w:cstheme="majorBidi"/>
          <w:sz w:val="24"/>
          <w:szCs w:val="24"/>
          <w:shd w:val="clear" w:color="auto" w:fill="FFFFFF"/>
        </w:rPr>
      </w:pPr>
      <w:proofErr w:type="spellStart"/>
      <w:r w:rsidRPr="00467FB3">
        <w:rPr>
          <w:rFonts w:asciiTheme="majorBidi" w:hAnsiTheme="majorBidi" w:cstheme="majorBidi"/>
          <w:sz w:val="24"/>
          <w:szCs w:val="24"/>
          <w:shd w:val="clear" w:color="auto" w:fill="FFFFFF"/>
        </w:rPr>
        <w:t>McVoitte</w:t>
      </w:r>
      <w:proofErr w:type="spellEnd"/>
      <w:r w:rsidRPr="00467FB3">
        <w:rPr>
          <w:rFonts w:asciiTheme="majorBidi" w:hAnsiTheme="majorBidi" w:cstheme="majorBidi"/>
          <w:sz w:val="24"/>
          <w:szCs w:val="24"/>
          <w:shd w:val="clear" w:color="auto" w:fill="FFFFFF"/>
        </w:rPr>
        <w:t xml:space="preserve">, W.P. and Clark, O.G., 2019. The effects of temperature and duration of thermal </w:t>
      </w:r>
      <w:proofErr w:type="spellStart"/>
      <w:r w:rsidRPr="00467FB3">
        <w:rPr>
          <w:rFonts w:asciiTheme="majorBidi" w:hAnsiTheme="majorBidi" w:cstheme="majorBidi"/>
          <w:sz w:val="24"/>
          <w:szCs w:val="24"/>
          <w:shd w:val="clear" w:color="auto" w:fill="FFFFFF"/>
        </w:rPr>
        <w:t>pretreatment</w:t>
      </w:r>
      <w:proofErr w:type="spellEnd"/>
      <w:r w:rsidRPr="00467FB3">
        <w:rPr>
          <w:rFonts w:asciiTheme="majorBidi" w:hAnsiTheme="majorBidi" w:cstheme="majorBidi"/>
          <w:sz w:val="24"/>
          <w:szCs w:val="24"/>
          <w:shd w:val="clear" w:color="auto" w:fill="FFFFFF"/>
        </w:rPr>
        <w:t xml:space="preserve"> on the solid-state anaerobic digestion of dairy cow manure. </w:t>
      </w:r>
      <w:proofErr w:type="spellStart"/>
      <w:r w:rsidRPr="00467FB3">
        <w:rPr>
          <w:rFonts w:asciiTheme="majorBidi" w:hAnsiTheme="majorBidi" w:cstheme="majorBidi"/>
          <w:i/>
          <w:iCs/>
          <w:sz w:val="24"/>
          <w:szCs w:val="24"/>
          <w:shd w:val="clear" w:color="auto" w:fill="FFFFFF"/>
        </w:rPr>
        <w:t>Heliyon</w:t>
      </w:r>
      <w:proofErr w:type="spellEnd"/>
      <w:r w:rsidRPr="00467FB3">
        <w:rPr>
          <w:rFonts w:asciiTheme="majorBidi" w:hAnsiTheme="majorBidi" w:cstheme="majorBidi"/>
          <w:sz w:val="24"/>
          <w:szCs w:val="24"/>
          <w:shd w:val="clear" w:color="auto" w:fill="FFFFFF"/>
        </w:rPr>
        <w:t>, </w:t>
      </w:r>
      <w:r w:rsidRPr="00467FB3">
        <w:rPr>
          <w:rFonts w:asciiTheme="majorBidi" w:hAnsiTheme="majorBidi" w:cstheme="majorBidi"/>
          <w:i/>
          <w:iCs/>
          <w:sz w:val="24"/>
          <w:szCs w:val="24"/>
          <w:shd w:val="clear" w:color="auto" w:fill="FFFFFF"/>
        </w:rPr>
        <w:t>5</w:t>
      </w:r>
      <w:r w:rsidRPr="00467FB3">
        <w:rPr>
          <w:rFonts w:asciiTheme="majorBidi" w:hAnsiTheme="majorBidi" w:cstheme="majorBidi"/>
          <w:sz w:val="24"/>
          <w:szCs w:val="24"/>
          <w:shd w:val="clear" w:color="auto" w:fill="FFFFFF"/>
        </w:rPr>
        <w:t>(7), p.e02140.</w:t>
      </w:r>
    </w:p>
    <w:p w14:paraId="6F30BE6F" w14:textId="77777777" w:rsidR="0011026B" w:rsidRPr="00467FB3" w:rsidRDefault="0011026B" w:rsidP="003D2EC2">
      <w:pPr>
        <w:spacing w:before="240" w:after="10" w:line="240" w:lineRule="auto"/>
        <w:ind w:left="426" w:hanging="426"/>
        <w:jc w:val="both"/>
        <w:rPr>
          <w:rFonts w:asciiTheme="majorBidi" w:hAnsiTheme="majorBidi" w:cstheme="majorBidi"/>
          <w:sz w:val="24"/>
          <w:szCs w:val="24"/>
        </w:rPr>
      </w:pPr>
      <w:r w:rsidRPr="00467FB3">
        <w:rPr>
          <w:rFonts w:asciiTheme="majorBidi" w:hAnsiTheme="majorBidi" w:cstheme="majorBidi"/>
          <w:sz w:val="24"/>
          <w:szCs w:val="24"/>
          <w:lang w:val="sv-SE"/>
        </w:rPr>
        <w:t xml:space="preserve">Odhner P.B., Horvath I.S., Kanir M.M., Schabbeuer A. 2012. </w:t>
      </w:r>
      <w:r w:rsidRPr="00467FB3">
        <w:rPr>
          <w:rFonts w:asciiTheme="majorBidi" w:hAnsiTheme="majorBidi" w:cstheme="majorBidi"/>
          <w:sz w:val="24"/>
          <w:szCs w:val="24"/>
        </w:rPr>
        <w:t xml:space="preserve">Biogas from lignocellulosic biomass. </w:t>
      </w:r>
      <w:proofErr w:type="spellStart"/>
      <w:r w:rsidRPr="00467FB3">
        <w:rPr>
          <w:rFonts w:asciiTheme="majorBidi" w:hAnsiTheme="majorBidi" w:cstheme="majorBidi"/>
          <w:i/>
          <w:iCs/>
          <w:sz w:val="24"/>
          <w:szCs w:val="24"/>
        </w:rPr>
        <w:t>Reppport</w:t>
      </w:r>
      <w:proofErr w:type="spellEnd"/>
      <w:r w:rsidRPr="00467FB3">
        <w:rPr>
          <w:rFonts w:asciiTheme="majorBidi" w:hAnsiTheme="majorBidi" w:cstheme="majorBidi"/>
          <w:sz w:val="24"/>
          <w:szCs w:val="24"/>
        </w:rPr>
        <w:t xml:space="preserve"> SCG 247, 1102-7371. ISRN SGC-R-247-SE.</w:t>
      </w:r>
    </w:p>
    <w:p w14:paraId="3C068EAD" w14:textId="77777777" w:rsidR="0011026B" w:rsidRPr="00467FB3" w:rsidRDefault="0011026B" w:rsidP="003D2EC2">
      <w:pPr>
        <w:spacing w:before="240" w:after="10" w:line="240" w:lineRule="auto"/>
        <w:ind w:left="426" w:hanging="426"/>
        <w:jc w:val="both"/>
        <w:rPr>
          <w:rFonts w:asciiTheme="majorBidi" w:hAnsiTheme="majorBidi" w:cstheme="majorBidi"/>
          <w:sz w:val="24"/>
          <w:szCs w:val="24"/>
        </w:rPr>
      </w:pPr>
      <w:proofErr w:type="spellStart"/>
      <w:r w:rsidRPr="00467FB3">
        <w:rPr>
          <w:rFonts w:asciiTheme="majorBidi" w:hAnsiTheme="majorBidi" w:cstheme="majorBidi"/>
          <w:sz w:val="24"/>
          <w:szCs w:val="24"/>
          <w:shd w:val="clear" w:color="auto" w:fill="FFFFFF"/>
        </w:rPr>
        <w:t>Purwanto</w:t>
      </w:r>
      <w:proofErr w:type="spellEnd"/>
      <w:r w:rsidRPr="00467FB3">
        <w:rPr>
          <w:rFonts w:asciiTheme="majorBidi" w:hAnsiTheme="majorBidi" w:cstheme="majorBidi"/>
          <w:sz w:val="24"/>
          <w:szCs w:val="24"/>
          <w:shd w:val="clear" w:color="auto" w:fill="FFFFFF"/>
        </w:rPr>
        <w:t xml:space="preserve">, H., </w:t>
      </w:r>
      <w:proofErr w:type="spellStart"/>
      <w:r w:rsidRPr="00467FB3">
        <w:rPr>
          <w:rFonts w:asciiTheme="majorBidi" w:hAnsiTheme="majorBidi" w:cstheme="majorBidi"/>
          <w:sz w:val="24"/>
          <w:szCs w:val="24"/>
          <w:shd w:val="clear" w:color="auto" w:fill="FFFFFF"/>
        </w:rPr>
        <w:t>Hartati</w:t>
      </w:r>
      <w:proofErr w:type="spellEnd"/>
      <w:r w:rsidRPr="00467FB3">
        <w:rPr>
          <w:rFonts w:asciiTheme="majorBidi" w:hAnsiTheme="majorBidi" w:cstheme="majorBidi"/>
          <w:sz w:val="24"/>
          <w:szCs w:val="24"/>
          <w:shd w:val="clear" w:color="auto" w:fill="FFFFFF"/>
        </w:rPr>
        <w:t xml:space="preserve">, I. and </w:t>
      </w:r>
      <w:proofErr w:type="spellStart"/>
      <w:r w:rsidRPr="00467FB3">
        <w:rPr>
          <w:rFonts w:asciiTheme="majorBidi" w:hAnsiTheme="majorBidi" w:cstheme="majorBidi"/>
          <w:sz w:val="24"/>
          <w:szCs w:val="24"/>
          <w:shd w:val="clear" w:color="auto" w:fill="FFFFFF"/>
        </w:rPr>
        <w:t>Kurniasari</w:t>
      </w:r>
      <w:proofErr w:type="spellEnd"/>
      <w:r w:rsidRPr="00467FB3">
        <w:rPr>
          <w:rFonts w:asciiTheme="majorBidi" w:hAnsiTheme="majorBidi" w:cstheme="majorBidi"/>
          <w:sz w:val="24"/>
          <w:szCs w:val="24"/>
          <w:shd w:val="clear" w:color="auto" w:fill="FFFFFF"/>
        </w:rPr>
        <w:t xml:space="preserve">, L., 2010. </w:t>
      </w:r>
      <w:proofErr w:type="spellStart"/>
      <w:r w:rsidRPr="00467FB3">
        <w:rPr>
          <w:rFonts w:asciiTheme="majorBidi" w:hAnsiTheme="majorBidi" w:cstheme="majorBidi"/>
          <w:sz w:val="24"/>
          <w:szCs w:val="24"/>
          <w:shd w:val="clear" w:color="auto" w:fill="FFFFFF"/>
        </w:rPr>
        <w:t>Pengembangan</w:t>
      </w:r>
      <w:proofErr w:type="spellEnd"/>
      <w:r w:rsidRPr="00467FB3">
        <w:rPr>
          <w:rFonts w:asciiTheme="majorBidi" w:hAnsiTheme="majorBidi" w:cstheme="majorBidi"/>
          <w:sz w:val="24"/>
          <w:szCs w:val="24"/>
          <w:shd w:val="clear" w:color="auto" w:fill="FFFFFF"/>
        </w:rPr>
        <w:t xml:space="preserve"> microwave assisted extractor (MAE) pada </w:t>
      </w:r>
      <w:proofErr w:type="spellStart"/>
      <w:r w:rsidRPr="00467FB3">
        <w:rPr>
          <w:rFonts w:asciiTheme="majorBidi" w:hAnsiTheme="majorBidi" w:cstheme="majorBidi"/>
          <w:sz w:val="24"/>
          <w:szCs w:val="24"/>
          <w:shd w:val="clear" w:color="auto" w:fill="FFFFFF"/>
        </w:rPr>
        <w:t>produksi</w:t>
      </w:r>
      <w:proofErr w:type="spellEnd"/>
      <w:r w:rsidRPr="00467FB3">
        <w:rPr>
          <w:rFonts w:asciiTheme="majorBidi" w:hAnsiTheme="majorBidi" w:cstheme="majorBidi"/>
          <w:sz w:val="24"/>
          <w:szCs w:val="24"/>
          <w:shd w:val="clear" w:color="auto" w:fill="FFFFFF"/>
        </w:rPr>
        <w:t xml:space="preserve"> </w:t>
      </w:r>
      <w:proofErr w:type="spellStart"/>
      <w:r w:rsidRPr="00467FB3">
        <w:rPr>
          <w:rFonts w:asciiTheme="majorBidi" w:hAnsiTheme="majorBidi" w:cstheme="majorBidi"/>
          <w:sz w:val="24"/>
          <w:szCs w:val="24"/>
          <w:shd w:val="clear" w:color="auto" w:fill="FFFFFF"/>
        </w:rPr>
        <w:t>minyak</w:t>
      </w:r>
      <w:proofErr w:type="spellEnd"/>
      <w:r w:rsidRPr="00467FB3">
        <w:rPr>
          <w:rFonts w:asciiTheme="majorBidi" w:hAnsiTheme="majorBidi" w:cstheme="majorBidi"/>
          <w:sz w:val="24"/>
          <w:szCs w:val="24"/>
          <w:shd w:val="clear" w:color="auto" w:fill="FFFFFF"/>
        </w:rPr>
        <w:t xml:space="preserve"> </w:t>
      </w:r>
      <w:proofErr w:type="spellStart"/>
      <w:r w:rsidRPr="00467FB3">
        <w:rPr>
          <w:rFonts w:asciiTheme="majorBidi" w:hAnsiTheme="majorBidi" w:cstheme="majorBidi"/>
          <w:sz w:val="24"/>
          <w:szCs w:val="24"/>
          <w:shd w:val="clear" w:color="auto" w:fill="FFFFFF"/>
        </w:rPr>
        <w:t>jahe</w:t>
      </w:r>
      <w:proofErr w:type="spellEnd"/>
      <w:r w:rsidRPr="00467FB3">
        <w:rPr>
          <w:rFonts w:asciiTheme="majorBidi" w:hAnsiTheme="majorBidi" w:cstheme="majorBidi"/>
          <w:sz w:val="24"/>
          <w:szCs w:val="24"/>
          <w:shd w:val="clear" w:color="auto" w:fill="FFFFFF"/>
        </w:rPr>
        <w:t xml:space="preserve"> </w:t>
      </w:r>
      <w:proofErr w:type="spellStart"/>
      <w:r w:rsidRPr="00467FB3">
        <w:rPr>
          <w:rFonts w:asciiTheme="majorBidi" w:hAnsiTheme="majorBidi" w:cstheme="majorBidi"/>
          <w:sz w:val="24"/>
          <w:szCs w:val="24"/>
          <w:shd w:val="clear" w:color="auto" w:fill="FFFFFF"/>
        </w:rPr>
        <w:t>dengan</w:t>
      </w:r>
      <w:proofErr w:type="spellEnd"/>
      <w:r w:rsidRPr="00467FB3">
        <w:rPr>
          <w:rFonts w:asciiTheme="majorBidi" w:hAnsiTheme="majorBidi" w:cstheme="majorBidi"/>
          <w:sz w:val="24"/>
          <w:szCs w:val="24"/>
          <w:shd w:val="clear" w:color="auto" w:fill="FFFFFF"/>
        </w:rPr>
        <w:t xml:space="preserve"> </w:t>
      </w:r>
      <w:proofErr w:type="spellStart"/>
      <w:r w:rsidRPr="00467FB3">
        <w:rPr>
          <w:rFonts w:asciiTheme="majorBidi" w:hAnsiTheme="majorBidi" w:cstheme="majorBidi"/>
          <w:sz w:val="24"/>
          <w:szCs w:val="24"/>
          <w:shd w:val="clear" w:color="auto" w:fill="FFFFFF"/>
        </w:rPr>
        <w:t>kadar</w:t>
      </w:r>
      <w:proofErr w:type="spellEnd"/>
      <w:r w:rsidRPr="00467FB3">
        <w:rPr>
          <w:rFonts w:asciiTheme="majorBidi" w:hAnsiTheme="majorBidi" w:cstheme="majorBidi"/>
          <w:sz w:val="24"/>
          <w:szCs w:val="24"/>
          <w:shd w:val="clear" w:color="auto" w:fill="FFFFFF"/>
        </w:rPr>
        <w:t xml:space="preserve"> zingiberene </w:t>
      </w:r>
      <w:proofErr w:type="spellStart"/>
      <w:r w:rsidRPr="00467FB3">
        <w:rPr>
          <w:rFonts w:asciiTheme="majorBidi" w:hAnsiTheme="majorBidi" w:cstheme="majorBidi"/>
          <w:sz w:val="24"/>
          <w:szCs w:val="24"/>
          <w:shd w:val="clear" w:color="auto" w:fill="FFFFFF"/>
        </w:rPr>
        <w:t>tinggi</w:t>
      </w:r>
      <w:proofErr w:type="spellEnd"/>
      <w:r w:rsidRPr="00467FB3">
        <w:rPr>
          <w:rFonts w:asciiTheme="majorBidi" w:hAnsiTheme="majorBidi" w:cstheme="majorBidi"/>
          <w:sz w:val="24"/>
          <w:szCs w:val="24"/>
          <w:shd w:val="clear" w:color="auto" w:fill="FFFFFF"/>
        </w:rPr>
        <w:t>. </w:t>
      </w:r>
      <w:r w:rsidRPr="00467FB3">
        <w:rPr>
          <w:rFonts w:asciiTheme="majorBidi" w:hAnsiTheme="majorBidi" w:cstheme="majorBidi"/>
          <w:i/>
          <w:iCs/>
          <w:sz w:val="24"/>
          <w:szCs w:val="24"/>
          <w:shd w:val="clear" w:color="auto" w:fill="FFFFFF"/>
        </w:rPr>
        <w:t>MAJALAH ILMIAH MOMENTUM</w:t>
      </w:r>
      <w:r w:rsidRPr="00467FB3">
        <w:rPr>
          <w:rFonts w:asciiTheme="majorBidi" w:hAnsiTheme="majorBidi" w:cstheme="majorBidi"/>
          <w:sz w:val="24"/>
          <w:szCs w:val="24"/>
          <w:shd w:val="clear" w:color="auto" w:fill="FFFFFF"/>
        </w:rPr>
        <w:t>, </w:t>
      </w:r>
      <w:r w:rsidRPr="00467FB3">
        <w:rPr>
          <w:rFonts w:asciiTheme="majorBidi" w:hAnsiTheme="majorBidi" w:cstheme="majorBidi"/>
          <w:i/>
          <w:iCs/>
          <w:sz w:val="24"/>
          <w:szCs w:val="24"/>
          <w:shd w:val="clear" w:color="auto" w:fill="FFFFFF"/>
        </w:rPr>
        <w:t>6</w:t>
      </w:r>
      <w:r w:rsidRPr="00467FB3">
        <w:rPr>
          <w:rFonts w:asciiTheme="majorBidi" w:hAnsiTheme="majorBidi" w:cstheme="majorBidi"/>
          <w:sz w:val="24"/>
          <w:szCs w:val="24"/>
          <w:shd w:val="clear" w:color="auto" w:fill="FFFFFF"/>
        </w:rPr>
        <w:t>(2).</w:t>
      </w:r>
    </w:p>
    <w:p w14:paraId="629C617B" w14:textId="77777777" w:rsidR="0011026B" w:rsidRPr="00467FB3" w:rsidRDefault="0011026B" w:rsidP="003D2EC2">
      <w:pPr>
        <w:autoSpaceDE w:val="0"/>
        <w:autoSpaceDN w:val="0"/>
        <w:adjustRightInd w:val="0"/>
        <w:spacing w:before="240" w:after="10" w:line="240" w:lineRule="auto"/>
        <w:ind w:left="426" w:hanging="426"/>
        <w:jc w:val="both"/>
        <w:rPr>
          <w:rFonts w:asciiTheme="majorBidi" w:hAnsiTheme="majorBidi" w:cstheme="majorBidi"/>
          <w:color w:val="222222"/>
          <w:sz w:val="24"/>
          <w:szCs w:val="24"/>
          <w:shd w:val="clear" w:color="auto" w:fill="FFFFFF"/>
        </w:rPr>
      </w:pPr>
      <w:proofErr w:type="spellStart"/>
      <w:r w:rsidRPr="00467FB3">
        <w:rPr>
          <w:rFonts w:asciiTheme="majorBidi" w:hAnsiTheme="majorBidi" w:cstheme="majorBidi"/>
          <w:color w:val="222222"/>
          <w:sz w:val="24"/>
          <w:szCs w:val="24"/>
          <w:shd w:val="clear" w:color="auto" w:fill="FFFFFF"/>
        </w:rPr>
        <w:t>Saha</w:t>
      </w:r>
      <w:proofErr w:type="spellEnd"/>
      <w:r w:rsidRPr="00467FB3">
        <w:rPr>
          <w:rFonts w:asciiTheme="majorBidi" w:hAnsiTheme="majorBidi" w:cstheme="majorBidi"/>
          <w:color w:val="222222"/>
          <w:sz w:val="24"/>
          <w:szCs w:val="24"/>
          <w:shd w:val="clear" w:color="auto" w:fill="FFFFFF"/>
        </w:rPr>
        <w:t>, B.C., 2003. Hemicellulose bioconversion. </w:t>
      </w:r>
      <w:r w:rsidRPr="00467FB3">
        <w:rPr>
          <w:rFonts w:asciiTheme="majorBidi" w:hAnsiTheme="majorBidi" w:cstheme="majorBidi"/>
          <w:i/>
          <w:iCs/>
          <w:color w:val="222222"/>
          <w:sz w:val="24"/>
          <w:szCs w:val="24"/>
          <w:shd w:val="clear" w:color="auto" w:fill="FFFFFF"/>
        </w:rPr>
        <w:t>Journal of industrial microbiology and biotechnology</w:t>
      </w:r>
      <w:r w:rsidRPr="00467FB3">
        <w:rPr>
          <w:rFonts w:asciiTheme="majorBidi" w:hAnsiTheme="majorBidi" w:cstheme="majorBidi"/>
          <w:color w:val="222222"/>
          <w:sz w:val="24"/>
          <w:szCs w:val="24"/>
          <w:shd w:val="clear" w:color="auto" w:fill="FFFFFF"/>
        </w:rPr>
        <w:t>, </w:t>
      </w:r>
      <w:r w:rsidRPr="00467FB3">
        <w:rPr>
          <w:rFonts w:asciiTheme="majorBidi" w:hAnsiTheme="majorBidi" w:cstheme="majorBidi"/>
          <w:i/>
          <w:iCs/>
          <w:color w:val="222222"/>
          <w:sz w:val="24"/>
          <w:szCs w:val="24"/>
          <w:shd w:val="clear" w:color="auto" w:fill="FFFFFF"/>
        </w:rPr>
        <w:t>30</w:t>
      </w:r>
      <w:r w:rsidRPr="00467FB3">
        <w:rPr>
          <w:rFonts w:asciiTheme="majorBidi" w:hAnsiTheme="majorBidi" w:cstheme="majorBidi"/>
          <w:color w:val="222222"/>
          <w:sz w:val="24"/>
          <w:szCs w:val="24"/>
          <w:shd w:val="clear" w:color="auto" w:fill="FFFFFF"/>
        </w:rPr>
        <w:t>(5), pp.279-291.</w:t>
      </w:r>
    </w:p>
    <w:p w14:paraId="24549556" w14:textId="77777777" w:rsidR="0011026B" w:rsidRPr="00467FB3" w:rsidRDefault="0011026B" w:rsidP="003D2EC2">
      <w:pPr>
        <w:autoSpaceDE w:val="0"/>
        <w:autoSpaceDN w:val="0"/>
        <w:adjustRightInd w:val="0"/>
        <w:spacing w:before="240" w:after="10" w:line="240" w:lineRule="auto"/>
        <w:ind w:left="426" w:hanging="426"/>
        <w:jc w:val="both"/>
        <w:rPr>
          <w:rFonts w:asciiTheme="majorBidi" w:hAnsiTheme="majorBidi" w:cstheme="majorBidi"/>
          <w:sz w:val="24"/>
          <w:szCs w:val="24"/>
          <w:shd w:val="clear" w:color="auto" w:fill="FFFFFF"/>
        </w:rPr>
      </w:pPr>
      <w:proofErr w:type="spellStart"/>
      <w:r w:rsidRPr="00467FB3">
        <w:rPr>
          <w:rFonts w:asciiTheme="majorBidi" w:hAnsiTheme="majorBidi" w:cstheme="majorBidi"/>
          <w:sz w:val="24"/>
          <w:szCs w:val="24"/>
          <w:shd w:val="clear" w:color="auto" w:fill="FFFFFF"/>
        </w:rPr>
        <w:t>Taherzadeh</w:t>
      </w:r>
      <w:proofErr w:type="spellEnd"/>
      <w:r w:rsidRPr="00467FB3">
        <w:rPr>
          <w:rFonts w:asciiTheme="majorBidi" w:hAnsiTheme="majorBidi" w:cstheme="majorBidi"/>
          <w:sz w:val="24"/>
          <w:szCs w:val="24"/>
          <w:shd w:val="clear" w:color="auto" w:fill="FFFFFF"/>
        </w:rPr>
        <w:t xml:space="preserve">, M.J. and Karimi, K., 2008. </w:t>
      </w:r>
      <w:proofErr w:type="spellStart"/>
      <w:r w:rsidRPr="00467FB3">
        <w:rPr>
          <w:rFonts w:asciiTheme="majorBidi" w:hAnsiTheme="majorBidi" w:cstheme="majorBidi"/>
          <w:sz w:val="24"/>
          <w:szCs w:val="24"/>
          <w:shd w:val="clear" w:color="auto" w:fill="FFFFFF"/>
        </w:rPr>
        <w:t>Pretreatment</w:t>
      </w:r>
      <w:proofErr w:type="spellEnd"/>
      <w:r w:rsidRPr="00467FB3">
        <w:rPr>
          <w:rFonts w:asciiTheme="majorBidi" w:hAnsiTheme="majorBidi" w:cstheme="majorBidi"/>
          <w:sz w:val="24"/>
          <w:szCs w:val="24"/>
          <w:shd w:val="clear" w:color="auto" w:fill="FFFFFF"/>
        </w:rPr>
        <w:t xml:space="preserve"> of lignocellulosic wastes to improve ethanol and biogas production: a review. </w:t>
      </w:r>
      <w:r w:rsidRPr="00467FB3">
        <w:rPr>
          <w:rFonts w:asciiTheme="majorBidi" w:hAnsiTheme="majorBidi" w:cstheme="majorBidi"/>
          <w:i/>
          <w:iCs/>
          <w:sz w:val="24"/>
          <w:szCs w:val="24"/>
          <w:shd w:val="clear" w:color="auto" w:fill="FFFFFF"/>
        </w:rPr>
        <w:t>International journal of molecular sciences</w:t>
      </w:r>
      <w:r w:rsidRPr="00467FB3">
        <w:rPr>
          <w:rFonts w:asciiTheme="majorBidi" w:hAnsiTheme="majorBidi" w:cstheme="majorBidi"/>
          <w:sz w:val="24"/>
          <w:szCs w:val="24"/>
          <w:shd w:val="clear" w:color="auto" w:fill="FFFFFF"/>
        </w:rPr>
        <w:t>, </w:t>
      </w:r>
      <w:r w:rsidRPr="00467FB3">
        <w:rPr>
          <w:rFonts w:asciiTheme="majorBidi" w:hAnsiTheme="majorBidi" w:cstheme="majorBidi"/>
          <w:i/>
          <w:iCs/>
          <w:sz w:val="24"/>
          <w:szCs w:val="24"/>
          <w:shd w:val="clear" w:color="auto" w:fill="FFFFFF"/>
        </w:rPr>
        <w:t>9</w:t>
      </w:r>
      <w:r w:rsidRPr="00467FB3">
        <w:rPr>
          <w:rFonts w:asciiTheme="majorBidi" w:hAnsiTheme="majorBidi" w:cstheme="majorBidi"/>
          <w:sz w:val="24"/>
          <w:szCs w:val="24"/>
          <w:shd w:val="clear" w:color="auto" w:fill="FFFFFF"/>
        </w:rPr>
        <w:t>(9), pp.1621-1651.</w:t>
      </w:r>
    </w:p>
    <w:p w14:paraId="5BF1BC10" w14:textId="77777777" w:rsidR="0011026B" w:rsidRPr="00467FB3" w:rsidRDefault="0011026B" w:rsidP="003D2EC2">
      <w:pPr>
        <w:autoSpaceDE w:val="0"/>
        <w:autoSpaceDN w:val="0"/>
        <w:adjustRightInd w:val="0"/>
        <w:spacing w:before="240" w:after="10" w:line="240" w:lineRule="auto"/>
        <w:ind w:left="426" w:hanging="426"/>
        <w:jc w:val="both"/>
        <w:rPr>
          <w:rFonts w:asciiTheme="majorBidi" w:hAnsiTheme="majorBidi" w:cstheme="majorBidi"/>
          <w:sz w:val="24"/>
          <w:szCs w:val="24"/>
        </w:rPr>
      </w:pPr>
      <w:proofErr w:type="gramStart"/>
      <w:r w:rsidRPr="00467FB3">
        <w:rPr>
          <w:rFonts w:asciiTheme="majorBidi" w:hAnsiTheme="majorBidi" w:cstheme="majorBidi"/>
          <w:sz w:val="24"/>
          <w:szCs w:val="24"/>
        </w:rPr>
        <w:lastRenderedPageBreak/>
        <w:t>Tuesorn,S.</w:t>
      </w:r>
      <w:proofErr w:type="gramEnd"/>
      <w:r w:rsidRPr="00467FB3">
        <w:rPr>
          <w:rFonts w:asciiTheme="majorBidi" w:hAnsiTheme="majorBidi" w:cstheme="majorBidi"/>
          <w:sz w:val="24"/>
          <w:szCs w:val="24"/>
        </w:rPr>
        <w:t>,</w:t>
      </w:r>
      <w:proofErr w:type="spellStart"/>
      <w:r w:rsidRPr="00467FB3">
        <w:rPr>
          <w:rFonts w:asciiTheme="majorBidi" w:hAnsiTheme="majorBidi" w:cstheme="majorBidi"/>
          <w:sz w:val="24"/>
          <w:szCs w:val="24"/>
        </w:rPr>
        <w:t>Wongwilaiwalin,S</w:t>
      </w:r>
      <w:proofErr w:type="spellEnd"/>
      <w:r w:rsidRPr="00467FB3">
        <w:rPr>
          <w:rFonts w:asciiTheme="majorBidi" w:hAnsiTheme="majorBidi" w:cstheme="majorBidi"/>
          <w:sz w:val="24"/>
          <w:szCs w:val="24"/>
        </w:rPr>
        <w:t xml:space="preserve">., </w:t>
      </w:r>
      <w:proofErr w:type="spellStart"/>
      <w:r w:rsidRPr="00467FB3">
        <w:rPr>
          <w:rFonts w:asciiTheme="majorBidi" w:hAnsiTheme="majorBidi" w:cstheme="majorBidi"/>
          <w:sz w:val="24"/>
          <w:szCs w:val="24"/>
        </w:rPr>
        <w:t>Champreda</w:t>
      </w:r>
      <w:proofErr w:type="spellEnd"/>
      <w:r w:rsidRPr="00467FB3">
        <w:rPr>
          <w:rFonts w:asciiTheme="majorBidi" w:hAnsiTheme="majorBidi" w:cstheme="majorBidi"/>
          <w:sz w:val="24"/>
          <w:szCs w:val="24"/>
        </w:rPr>
        <w:t xml:space="preserve">, V., </w:t>
      </w:r>
      <w:proofErr w:type="spellStart"/>
      <w:r w:rsidRPr="00467FB3">
        <w:rPr>
          <w:rFonts w:asciiTheme="majorBidi" w:hAnsiTheme="majorBidi" w:cstheme="majorBidi"/>
          <w:sz w:val="24"/>
          <w:szCs w:val="24"/>
        </w:rPr>
        <w:t>Leethochawalit</w:t>
      </w:r>
      <w:proofErr w:type="spellEnd"/>
      <w:r w:rsidRPr="00467FB3">
        <w:rPr>
          <w:rFonts w:asciiTheme="majorBidi" w:hAnsiTheme="majorBidi" w:cstheme="majorBidi"/>
          <w:sz w:val="24"/>
          <w:szCs w:val="24"/>
        </w:rPr>
        <w:t xml:space="preserve">, M. 2013. </w:t>
      </w:r>
      <w:r w:rsidRPr="00467FB3">
        <w:rPr>
          <w:rFonts w:asciiTheme="majorBidi" w:hAnsiTheme="majorBidi" w:cstheme="majorBidi"/>
          <w:i/>
          <w:iCs/>
          <w:sz w:val="24"/>
          <w:szCs w:val="24"/>
        </w:rPr>
        <w:t>Enhancement of Biogas Production</w:t>
      </w:r>
      <w:r w:rsidRPr="00467FB3">
        <w:rPr>
          <w:rFonts w:asciiTheme="majorBidi" w:hAnsiTheme="majorBidi" w:cstheme="majorBidi"/>
          <w:sz w:val="24"/>
          <w:szCs w:val="24"/>
        </w:rPr>
        <w:t xml:space="preserve"> </w:t>
      </w:r>
      <w:r w:rsidRPr="00467FB3">
        <w:rPr>
          <w:rFonts w:asciiTheme="majorBidi" w:hAnsiTheme="majorBidi" w:cstheme="majorBidi"/>
          <w:i/>
          <w:iCs/>
          <w:sz w:val="24"/>
          <w:szCs w:val="24"/>
        </w:rPr>
        <w:t>from Swine Manure by a</w:t>
      </w:r>
      <w:r w:rsidRPr="00467FB3">
        <w:rPr>
          <w:rFonts w:asciiTheme="majorBidi" w:hAnsiTheme="majorBidi" w:cstheme="majorBidi"/>
          <w:sz w:val="24"/>
          <w:szCs w:val="24"/>
        </w:rPr>
        <w:t xml:space="preserve"> </w:t>
      </w:r>
      <w:r w:rsidRPr="00467FB3">
        <w:rPr>
          <w:rFonts w:asciiTheme="majorBidi" w:hAnsiTheme="majorBidi" w:cstheme="majorBidi"/>
          <w:i/>
          <w:iCs/>
          <w:sz w:val="24"/>
          <w:szCs w:val="24"/>
        </w:rPr>
        <w:t>Lignocellulolytic Microbial</w:t>
      </w:r>
      <w:r w:rsidRPr="00467FB3">
        <w:rPr>
          <w:rFonts w:asciiTheme="majorBidi" w:hAnsiTheme="majorBidi" w:cstheme="majorBidi"/>
          <w:sz w:val="24"/>
          <w:szCs w:val="24"/>
        </w:rPr>
        <w:t xml:space="preserve"> </w:t>
      </w:r>
      <w:proofErr w:type="spellStart"/>
      <w:r w:rsidRPr="00467FB3">
        <w:rPr>
          <w:rFonts w:asciiTheme="majorBidi" w:hAnsiTheme="majorBidi" w:cstheme="majorBidi"/>
          <w:i/>
          <w:iCs/>
          <w:sz w:val="24"/>
          <w:szCs w:val="24"/>
        </w:rPr>
        <w:t>Consortium.</w:t>
      </w:r>
      <w:r w:rsidRPr="00467FB3">
        <w:rPr>
          <w:rFonts w:asciiTheme="majorBidi" w:hAnsiTheme="majorBidi" w:cstheme="majorBidi"/>
          <w:sz w:val="24"/>
          <w:szCs w:val="24"/>
        </w:rPr>
        <w:t>Bioresource</w:t>
      </w:r>
      <w:proofErr w:type="spellEnd"/>
      <w:r w:rsidRPr="00467FB3">
        <w:rPr>
          <w:rFonts w:asciiTheme="majorBidi" w:hAnsiTheme="majorBidi" w:cstheme="majorBidi"/>
          <w:sz w:val="24"/>
          <w:szCs w:val="24"/>
        </w:rPr>
        <w:t xml:space="preserve"> Technology, 144, 579-586</w:t>
      </w:r>
    </w:p>
    <w:p w14:paraId="63C89803" w14:textId="77777777" w:rsidR="0011026B" w:rsidRPr="00467FB3" w:rsidRDefault="0011026B" w:rsidP="003D2EC2">
      <w:pPr>
        <w:autoSpaceDE w:val="0"/>
        <w:autoSpaceDN w:val="0"/>
        <w:adjustRightInd w:val="0"/>
        <w:spacing w:before="240" w:after="10" w:line="240" w:lineRule="auto"/>
        <w:ind w:left="426" w:hanging="426"/>
        <w:jc w:val="both"/>
        <w:rPr>
          <w:rFonts w:asciiTheme="majorBidi" w:hAnsiTheme="majorBidi" w:cstheme="majorBidi"/>
          <w:color w:val="222222"/>
          <w:sz w:val="24"/>
          <w:szCs w:val="24"/>
          <w:shd w:val="clear" w:color="auto" w:fill="FFFFFF"/>
        </w:rPr>
      </w:pPr>
      <w:r w:rsidRPr="00467FB3">
        <w:rPr>
          <w:rFonts w:asciiTheme="majorBidi" w:hAnsiTheme="majorBidi" w:cstheme="majorBidi"/>
          <w:color w:val="222222"/>
          <w:sz w:val="24"/>
          <w:szCs w:val="24"/>
          <w:shd w:val="clear" w:color="auto" w:fill="FFFFFF"/>
        </w:rPr>
        <w:t xml:space="preserve">Van </w:t>
      </w:r>
      <w:proofErr w:type="spellStart"/>
      <w:r w:rsidRPr="00467FB3">
        <w:rPr>
          <w:rFonts w:asciiTheme="majorBidi" w:hAnsiTheme="majorBidi" w:cstheme="majorBidi"/>
          <w:color w:val="222222"/>
          <w:sz w:val="24"/>
          <w:szCs w:val="24"/>
          <w:shd w:val="clear" w:color="auto" w:fill="FFFFFF"/>
        </w:rPr>
        <w:t>Soest</w:t>
      </w:r>
      <w:proofErr w:type="spellEnd"/>
      <w:r w:rsidRPr="00467FB3">
        <w:rPr>
          <w:rFonts w:asciiTheme="majorBidi" w:hAnsiTheme="majorBidi" w:cstheme="majorBidi"/>
          <w:color w:val="222222"/>
          <w:sz w:val="24"/>
          <w:szCs w:val="24"/>
          <w:shd w:val="clear" w:color="auto" w:fill="FFFFFF"/>
        </w:rPr>
        <w:t>, P.J., 2006. Rice straw, the role of silica and treatments to improve quality. </w:t>
      </w:r>
      <w:r w:rsidRPr="00467FB3">
        <w:rPr>
          <w:rFonts w:asciiTheme="majorBidi" w:hAnsiTheme="majorBidi" w:cstheme="majorBidi"/>
          <w:i/>
          <w:iCs/>
          <w:color w:val="222222"/>
          <w:sz w:val="24"/>
          <w:szCs w:val="24"/>
          <w:shd w:val="clear" w:color="auto" w:fill="FFFFFF"/>
        </w:rPr>
        <w:t>Animal Feed Science and Technology</w:t>
      </w:r>
      <w:r w:rsidRPr="00467FB3">
        <w:rPr>
          <w:rFonts w:asciiTheme="majorBidi" w:hAnsiTheme="majorBidi" w:cstheme="majorBidi"/>
          <w:color w:val="222222"/>
          <w:sz w:val="24"/>
          <w:szCs w:val="24"/>
          <w:shd w:val="clear" w:color="auto" w:fill="FFFFFF"/>
        </w:rPr>
        <w:t>, </w:t>
      </w:r>
      <w:r w:rsidRPr="00467FB3">
        <w:rPr>
          <w:rFonts w:asciiTheme="majorBidi" w:hAnsiTheme="majorBidi" w:cstheme="majorBidi"/>
          <w:i/>
          <w:iCs/>
          <w:color w:val="222222"/>
          <w:sz w:val="24"/>
          <w:szCs w:val="24"/>
          <w:shd w:val="clear" w:color="auto" w:fill="FFFFFF"/>
        </w:rPr>
        <w:t>130</w:t>
      </w:r>
      <w:r w:rsidRPr="00467FB3">
        <w:rPr>
          <w:rFonts w:asciiTheme="majorBidi" w:hAnsiTheme="majorBidi" w:cstheme="majorBidi"/>
          <w:color w:val="222222"/>
          <w:sz w:val="24"/>
          <w:szCs w:val="24"/>
          <w:shd w:val="clear" w:color="auto" w:fill="FFFFFF"/>
        </w:rPr>
        <w:t>(3-4), pp.137-171.</w:t>
      </w:r>
    </w:p>
    <w:p w14:paraId="217CA201" w14:textId="77777777" w:rsidR="0011026B" w:rsidRPr="0011026B" w:rsidRDefault="0011026B" w:rsidP="003D2EC2">
      <w:pPr>
        <w:autoSpaceDE w:val="0"/>
        <w:autoSpaceDN w:val="0"/>
        <w:adjustRightInd w:val="0"/>
        <w:spacing w:before="240" w:after="10" w:line="240" w:lineRule="auto"/>
        <w:ind w:left="426" w:hanging="426"/>
        <w:jc w:val="both"/>
        <w:rPr>
          <w:rFonts w:asciiTheme="majorBidi" w:hAnsiTheme="majorBidi" w:cstheme="majorBidi"/>
          <w:sz w:val="24"/>
          <w:szCs w:val="24"/>
        </w:rPr>
      </w:pPr>
      <w:r w:rsidRPr="0011026B">
        <w:rPr>
          <w:rFonts w:asciiTheme="majorBidi" w:hAnsiTheme="majorBidi" w:cstheme="majorBidi"/>
          <w:color w:val="222222"/>
          <w:sz w:val="24"/>
          <w:szCs w:val="24"/>
          <w:shd w:val="clear" w:color="auto" w:fill="FFFFFF"/>
        </w:rPr>
        <w:t xml:space="preserve">Yang, D., Li, X., Gao, Z. and Wang, Y., 2003. Improving biogas production of corn stalk through chemical and biological </w:t>
      </w:r>
      <w:proofErr w:type="spellStart"/>
      <w:r w:rsidRPr="0011026B">
        <w:rPr>
          <w:rFonts w:asciiTheme="majorBidi" w:hAnsiTheme="majorBidi" w:cstheme="majorBidi"/>
          <w:color w:val="222222"/>
          <w:sz w:val="24"/>
          <w:szCs w:val="24"/>
          <w:shd w:val="clear" w:color="auto" w:fill="FFFFFF"/>
        </w:rPr>
        <w:t>pretreatment</w:t>
      </w:r>
      <w:proofErr w:type="spellEnd"/>
      <w:r w:rsidRPr="0011026B">
        <w:rPr>
          <w:rFonts w:asciiTheme="majorBidi" w:hAnsiTheme="majorBidi" w:cstheme="majorBidi"/>
          <w:color w:val="222222"/>
          <w:sz w:val="24"/>
          <w:szCs w:val="24"/>
          <w:shd w:val="clear" w:color="auto" w:fill="FFFFFF"/>
        </w:rPr>
        <w:t>: a preliminary comparison study. </w:t>
      </w:r>
      <w:r w:rsidRPr="0011026B">
        <w:rPr>
          <w:rFonts w:asciiTheme="majorBidi" w:hAnsiTheme="majorBidi" w:cstheme="majorBidi"/>
          <w:i/>
          <w:iCs/>
          <w:color w:val="222222"/>
          <w:sz w:val="24"/>
          <w:szCs w:val="24"/>
          <w:shd w:val="clear" w:color="auto" w:fill="FFFFFF"/>
        </w:rPr>
        <w:t>Transactions of the Chinese Society of Agricultural Engineering</w:t>
      </w:r>
      <w:r w:rsidRPr="0011026B">
        <w:rPr>
          <w:rFonts w:asciiTheme="majorBidi" w:hAnsiTheme="majorBidi" w:cstheme="majorBidi"/>
          <w:color w:val="222222"/>
          <w:sz w:val="24"/>
          <w:szCs w:val="24"/>
          <w:shd w:val="clear" w:color="auto" w:fill="FFFFFF"/>
        </w:rPr>
        <w:t>, </w:t>
      </w:r>
      <w:r w:rsidRPr="0011026B">
        <w:rPr>
          <w:rFonts w:asciiTheme="majorBidi" w:hAnsiTheme="majorBidi" w:cstheme="majorBidi"/>
          <w:i/>
          <w:iCs/>
          <w:color w:val="222222"/>
          <w:sz w:val="24"/>
          <w:szCs w:val="24"/>
          <w:shd w:val="clear" w:color="auto" w:fill="FFFFFF"/>
        </w:rPr>
        <w:t>19</w:t>
      </w:r>
      <w:r w:rsidRPr="0011026B">
        <w:rPr>
          <w:rFonts w:asciiTheme="majorBidi" w:hAnsiTheme="majorBidi" w:cstheme="majorBidi"/>
          <w:color w:val="222222"/>
          <w:sz w:val="24"/>
          <w:szCs w:val="24"/>
          <w:shd w:val="clear" w:color="auto" w:fill="FFFFFF"/>
        </w:rPr>
        <w:t>(5), pp.209-213.</w:t>
      </w:r>
    </w:p>
    <w:p w14:paraId="32B46105" w14:textId="77777777" w:rsidR="003D2EC2" w:rsidRDefault="003D2EC2" w:rsidP="00AC4548">
      <w:pPr>
        <w:spacing w:after="0" w:line="276" w:lineRule="auto"/>
        <w:jc w:val="both"/>
        <w:rPr>
          <w:rFonts w:asciiTheme="majorBidi" w:hAnsiTheme="majorBidi" w:cstheme="majorBidi"/>
          <w:sz w:val="24"/>
          <w:szCs w:val="24"/>
          <w:lang w:val="sv-SE"/>
        </w:rPr>
        <w:sectPr w:rsidR="003D2EC2" w:rsidSect="00262C94">
          <w:type w:val="continuous"/>
          <w:pgSz w:w="11906" w:h="16838" w:code="9"/>
          <w:pgMar w:top="1440" w:right="1440" w:bottom="1440" w:left="1440" w:header="708" w:footer="708" w:gutter="0"/>
          <w:cols w:space="708"/>
          <w:docGrid w:linePitch="360"/>
        </w:sectPr>
      </w:pPr>
    </w:p>
    <w:p w14:paraId="0F6484CE" w14:textId="1B309AEE" w:rsidR="00F43F28" w:rsidRPr="00467FB3" w:rsidRDefault="00F43F28" w:rsidP="00AC4548">
      <w:pPr>
        <w:spacing w:after="0" w:line="276" w:lineRule="auto"/>
        <w:jc w:val="both"/>
        <w:rPr>
          <w:rFonts w:asciiTheme="majorBidi" w:hAnsiTheme="majorBidi" w:cstheme="majorBidi"/>
          <w:sz w:val="24"/>
          <w:szCs w:val="24"/>
          <w:lang w:val="sv-SE"/>
        </w:rPr>
      </w:pPr>
    </w:p>
    <w:sectPr w:rsidR="00F43F28" w:rsidRPr="00467FB3" w:rsidSect="00262C94">
      <w:type w:val="continuous"/>
      <w:pgSz w:w="11906" w:h="16838" w:code="9"/>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Calibri"/>
    <w:charset w:val="00"/>
    <w:family w:val="swiss"/>
    <w:pitch w:val="variable"/>
  </w:font>
  <w:font w:name="Humanst521 Lt BT">
    <w:altName w:val="Humanst521 Lt BT"/>
    <w:panose1 w:val="020B0402020204020304"/>
    <w:charset w:val="00"/>
    <w:family w:val="swiss"/>
    <w:pitch w:val="variable"/>
    <w:sig w:usb0="800000AF" w:usb1="10002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7A59"/>
    <w:multiLevelType w:val="multilevel"/>
    <w:tmpl w:val="17A0C7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0F"/>
    <w:rsid w:val="000258DA"/>
    <w:rsid w:val="00077BAD"/>
    <w:rsid w:val="000D0C19"/>
    <w:rsid w:val="0011026B"/>
    <w:rsid w:val="00136A1C"/>
    <w:rsid w:val="001A6A8E"/>
    <w:rsid w:val="001D2567"/>
    <w:rsid w:val="00256D9E"/>
    <w:rsid w:val="00262C94"/>
    <w:rsid w:val="0026357B"/>
    <w:rsid w:val="00271076"/>
    <w:rsid w:val="00272328"/>
    <w:rsid w:val="002C2EA7"/>
    <w:rsid w:val="002D5995"/>
    <w:rsid w:val="0034516D"/>
    <w:rsid w:val="00373F17"/>
    <w:rsid w:val="003A4BFE"/>
    <w:rsid w:val="003B7A98"/>
    <w:rsid w:val="003D2EC2"/>
    <w:rsid w:val="003E1ECC"/>
    <w:rsid w:val="00446485"/>
    <w:rsid w:val="00467FB3"/>
    <w:rsid w:val="004E2CA3"/>
    <w:rsid w:val="005657F9"/>
    <w:rsid w:val="005E7BBC"/>
    <w:rsid w:val="00633C9C"/>
    <w:rsid w:val="00657E0F"/>
    <w:rsid w:val="006640B7"/>
    <w:rsid w:val="0066412C"/>
    <w:rsid w:val="00692511"/>
    <w:rsid w:val="006A2FE2"/>
    <w:rsid w:val="006A3BC4"/>
    <w:rsid w:val="00717A42"/>
    <w:rsid w:val="00754478"/>
    <w:rsid w:val="007933D3"/>
    <w:rsid w:val="007C3DFD"/>
    <w:rsid w:val="007D722E"/>
    <w:rsid w:val="007E3A39"/>
    <w:rsid w:val="008027CD"/>
    <w:rsid w:val="00865084"/>
    <w:rsid w:val="00892B7F"/>
    <w:rsid w:val="008A2A8F"/>
    <w:rsid w:val="008C13CA"/>
    <w:rsid w:val="00950083"/>
    <w:rsid w:val="009A37F2"/>
    <w:rsid w:val="009B2FE7"/>
    <w:rsid w:val="009D7341"/>
    <w:rsid w:val="009E098A"/>
    <w:rsid w:val="009F3C0F"/>
    <w:rsid w:val="009F648F"/>
    <w:rsid w:val="00AA693E"/>
    <w:rsid w:val="00AC4548"/>
    <w:rsid w:val="00B41798"/>
    <w:rsid w:val="00B45CAF"/>
    <w:rsid w:val="00B532FB"/>
    <w:rsid w:val="00B93558"/>
    <w:rsid w:val="00BA6D9E"/>
    <w:rsid w:val="00BE553D"/>
    <w:rsid w:val="00C03AC6"/>
    <w:rsid w:val="00C16E6B"/>
    <w:rsid w:val="00C72290"/>
    <w:rsid w:val="00CC4BFB"/>
    <w:rsid w:val="00D9412E"/>
    <w:rsid w:val="00DE247C"/>
    <w:rsid w:val="00E84849"/>
    <w:rsid w:val="00E91CDF"/>
    <w:rsid w:val="00F43F2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1C97"/>
  <w15:chartTrackingRefBased/>
  <w15:docId w15:val="{8B0C2563-8A28-4A13-B6CA-9E88080A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DFD"/>
  </w:style>
  <w:style w:type="paragraph" w:styleId="Heading1">
    <w:name w:val="heading 1"/>
    <w:basedOn w:val="Normal"/>
    <w:next w:val="Normal"/>
    <w:link w:val="Heading1Char"/>
    <w:uiPriority w:val="9"/>
    <w:qFormat/>
    <w:rsid w:val="007D72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AC454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57E0F"/>
    <w:rPr>
      <w:rFonts w:ascii="Times New Roman" w:hAnsi="Times New Roman" w:cs="Times New Roman" w:hint="default"/>
      <w:b w:val="0"/>
      <w:bCs w:val="0"/>
      <w:i w:val="0"/>
      <w:iCs w:val="0"/>
      <w:color w:val="000000"/>
      <w:sz w:val="24"/>
      <w:szCs w:val="24"/>
    </w:rPr>
  </w:style>
  <w:style w:type="paragraph" w:customStyle="1" w:styleId="Default">
    <w:name w:val="Default"/>
    <w:rsid w:val="0044648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D722E"/>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7D722E"/>
    <w:pPr>
      <w:widowControl w:val="0"/>
      <w:autoSpaceDE w:val="0"/>
      <w:autoSpaceDN w:val="0"/>
      <w:spacing w:after="0" w:line="240" w:lineRule="auto"/>
    </w:pPr>
    <w:rPr>
      <w:rFonts w:ascii="Carlito" w:eastAsia="Carlito" w:hAnsi="Carlito" w:cs="Carlito"/>
      <w:lang w:val="id"/>
    </w:rPr>
  </w:style>
  <w:style w:type="character" w:customStyle="1" w:styleId="BodyTextChar">
    <w:name w:val="Body Text Char"/>
    <w:basedOn w:val="DefaultParagraphFont"/>
    <w:link w:val="BodyText"/>
    <w:uiPriority w:val="1"/>
    <w:rsid w:val="007D722E"/>
    <w:rPr>
      <w:rFonts w:ascii="Carlito" w:eastAsia="Carlito" w:hAnsi="Carlito" w:cs="Carlito"/>
      <w:lang w:val="id"/>
    </w:rPr>
  </w:style>
  <w:style w:type="paragraph" w:customStyle="1" w:styleId="TableParagraph">
    <w:name w:val="Table Paragraph"/>
    <w:basedOn w:val="Normal"/>
    <w:uiPriority w:val="1"/>
    <w:qFormat/>
    <w:rsid w:val="007D722E"/>
    <w:pPr>
      <w:widowControl w:val="0"/>
      <w:autoSpaceDE w:val="0"/>
      <w:autoSpaceDN w:val="0"/>
      <w:spacing w:after="0" w:line="240" w:lineRule="auto"/>
    </w:pPr>
    <w:rPr>
      <w:rFonts w:ascii="Carlito" w:eastAsia="Carlito" w:hAnsi="Carlito" w:cs="Carlito"/>
      <w:lang w:val="id"/>
    </w:rPr>
  </w:style>
  <w:style w:type="character" w:customStyle="1" w:styleId="Heading4Char">
    <w:name w:val="Heading 4 Char"/>
    <w:basedOn w:val="DefaultParagraphFont"/>
    <w:link w:val="Heading4"/>
    <w:uiPriority w:val="9"/>
    <w:rsid w:val="00AC4548"/>
    <w:rPr>
      <w:rFonts w:asciiTheme="majorHAnsi" w:eastAsiaTheme="majorEastAsia" w:hAnsiTheme="majorHAnsi" w:cstheme="majorBidi"/>
      <w:i/>
      <w:iCs/>
      <w:color w:val="2F5496" w:themeColor="accent1" w:themeShade="BF"/>
    </w:rPr>
  </w:style>
  <w:style w:type="character" w:customStyle="1" w:styleId="A2">
    <w:name w:val="A2"/>
    <w:uiPriority w:val="99"/>
    <w:rsid w:val="00AC4548"/>
    <w:rPr>
      <w:rFonts w:cs="Humanst521 Lt BT"/>
      <w:color w:val="000000"/>
      <w:sz w:val="84"/>
      <w:szCs w:val="8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jurnalPKM\analisa%20kadar%20selulosa%20aw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jurnalPKM\analisa%20kadar%20selulosa%20aw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jurnalPKM\analisa%20kadar%20selulosa%20awa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Sheet1!$C$15</c:f>
              <c:strCache>
                <c:ptCount val="1"/>
                <c:pt idx="0">
                  <c:v>selulosa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Sheet1!$B$16:$B$22</c:f>
              <c:numCache>
                <c:formatCode>0%</c:formatCode>
                <c:ptCount val="7"/>
                <c:pt idx="0">
                  <c:v>0</c:v>
                </c:pt>
                <c:pt idx="1">
                  <c:v>0.01</c:v>
                </c:pt>
                <c:pt idx="2">
                  <c:v>0.03</c:v>
                </c:pt>
                <c:pt idx="3">
                  <c:v>0.05</c:v>
                </c:pt>
                <c:pt idx="4">
                  <c:v>7.0000000000000007E-2</c:v>
                </c:pt>
                <c:pt idx="5">
                  <c:v>0.09</c:v>
                </c:pt>
                <c:pt idx="6">
                  <c:v>0.11</c:v>
                </c:pt>
              </c:numCache>
            </c:numRef>
          </c:cat>
          <c:val>
            <c:numRef>
              <c:f>Sheet1!$C$16:$C$22</c:f>
              <c:numCache>
                <c:formatCode>General</c:formatCode>
                <c:ptCount val="7"/>
                <c:pt idx="0">
                  <c:v>40</c:v>
                </c:pt>
                <c:pt idx="1">
                  <c:v>57</c:v>
                </c:pt>
                <c:pt idx="2">
                  <c:v>62</c:v>
                </c:pt>
                <c:pt idx="3">
                  <c:v>72</c:v>
                </c:pt>
                <c:pt idx="4">
                  <c:v>73</c:v>
                </c:pt>
                <c:pt idx="5">
                  <c:v>78</c:v>
                </c:pt>
                <c:pt idx="6">
                  <c:v>79</c:v>
                </c:pt>
              </c:numCache>
            </c:numRef>
          </c:val>
          <c:extLst>
            <c:ext xmlns:c16="http://schemas.microsoft.com/office/drawing/2014/chart" uri="{C3380CC4-5D6E-409C-BE32-E72D297353CC}">
              <c16:uniqueId val="{00000000-6A99-4368-A778-59A18C54A743}"/>
            </c:ext>
          </c:extLst>
        </c:ser>
        <c:dLbls>
          <c:dLblPos val="outEnd"/>
          <c:showLegendKey val="0"/>
          <c:showVal val="1"/>
          <c:showCatName val="0"/>
          <c:showSerName val="0"/>
          <c:showPercent val="0"/>
          <c:showBubbleSize val="0"/>
        </c:dLbls>
        <c:gapWidth val="219"/>
        <c:overlap val="-27"/>
        <c:axId val="1084690383"/>
        <c:axId val="1084689135"/>
      </c:barChart>
      <c:catAx>
        <c:axId val="1084690383"/>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4689135"/>
        <c:crosses val="autoZero"/>
        <c:auto val="1"/>
        <c:lblAlgn val="ctr"/>
        <c:lblOffset val="100"/>
        <c:noMultiLvlLbl val="0"/>
      </c:catAx>
      <c:valAx>
        <c:axId val="10846891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46903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selulosa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numRef>
              <c:f>Sheet1!$Q$3:$Q$6</c:f>
              <c:numCache>
                <c:formatCode>General</c:formatCode>
                <c:ptCount val="4"/>
                <c:pt idx="0">
                  <c:v>240</c:v>
                </c:pt>
                <c:pt idx="1">
                  <c:v>400</c:v>
                </c:pt>
                <c:pt idx="2">
                  <c:v>560</c:v>
                </c:pt>
                <c:pt idx="3">
                  <c:v>800</c:v>
                </c:pt>
              </c:numCache>
            </c:numRef>
          </c:cat>
          <c:val>
            <c:numRef>
              <c:f>Sheet1!$R$3:$R$6</c:f>
              <c:numCache>
                <c:formatCode>General</c:formatCode>
                <c:ptCount val="4"/>
                <c:pt idx="0">
                  <c:v>82</c:v>
                </c:pt>
                <c:pt idx="1">
                  <c:v>83</c:v>
                </c:pt>
                <c:pt idx="2">
                  <c:v>84</c:v>
                </c:pt>
                <c:pt idx="3">
                  <c:v>83</c:v>
                </c:pt>
              </c:numCache>
            </c:numRef>
          </c:val>
          <c:extLst>
            <c:ext xmlns:c16="http://schemas.microsoft.com/office/drawing/2014/chart" uri="{C3380CC4-5D6E-409C-BE32-E72D297353CC}">
              <c16:uniqueId val="{00000000-B8BF-4844-A82F-7B34F2452E58}"/>
            </c:ext>
          </c:extLst>
        </c:ser>
        <c:dLbls>
          <c:showLegendKey val="0"/>
          <c:showVal val="0"/>
          <c:showCatName val="0"/>
          <c:showSerName val="0"/>
          <c:showPercent val="0"/>
          <c:showBubbleSize val="0"/>
        </c:dLbls>
        <c:gapWidth val="219"/>
        <c:overlap val="-27"/>
        <c:axId val="1085174303"/>
        <c:axId val="1085174719"/>
      </c:barChart>
      <c:catAx>
        <c:axId val="1085174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5174719"/>
        <c:crosses val="autoZero"/>
        <c:auto val="1"/>
        <c:lblAlgn val="ctr"/>
        <c:lblOffset val="100"/>
        <c:noMultiLvlLbl val="0"/>
      </c:catAx>
      <c:valAx>
        <c:axId val="10851747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51743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6553149606299215E-2"/>
          <c:y val="0.16708333333333336"/>
          <c:w val="0.87022462817147861"/>
          <c:h val="0.72088764946048411"/>
        </c:manualLayout>
      </c:layout>
      <c:barChart>
        <c:barDir val="bar"/>
        <c:grouping val="clustered"/>
        <c:varyColors val="0"/>
        <c:ser>
          <c:idx val="0"/>
          <c:order val="0"/>
          <c:tx>
            <c:strRef>
              <c:f>Sheet1!$K$30</c:f>
              <c:strCache>
                <c:ptCount val="1"/>
                <c:pt idx="0">
                  <c:v>selulosa</c:v>
                </c:pt>
              </c:strCache>
            </c:strRef>
          </c:tx>
          <c:spPr>
            <a:solidFill>
              <a:schemeClr val="accent1"/>
            </a:solidFill>
            <a:ln>
              <a:noFill/>
            </a:ln>
            <a:effectLst/>
          </c:spPr>
          <c:invertIfNegative val="0"/>
          <c:cat>
            <c:strRef>
              <c:f>Sheet1!$J$31:$J$33</c:f>
              <c:strCache>
                <c:ptCount val="3"/>
                <c:pt idx="0">
                  <c:v>10m</c:v>
                </c:pt>
                <c:pt idx="1">
                  <c:v>20m</c:v>
                </c:pt>
                <c:pt idx="2">
                  <c:v>30m</c:v>
                </c:pt>
              </c:strCache>
            </c:strRef>
          </c:cat>
          <c:val>
            <c:numRef>
              <c:f>Sheet1!$K$31:$K$33</c:f>
              <c:numCache>
                <c:formatCode>General</c:formatCode>
                <c:ptCount val="3"/>
                <c:pt idx="0">
                  <c:v>81</c:v>
                </c:pt>
                <c:pt idx="1">
                  <c:v>84</c:v>
                </c:pt>
                <c:pt idx="2">
                  <c:v>82</c:v>
                </c:pt>
              </c:numCache>
            </c:numRef>
          </c:val>
          <c:extLst>
            <c:ext xmlns:c16="http://schemas.microsoft.com/office/drawing/2014/chart" uri="{C3380CC4-5D6E-409C-BE32-E72D297353CC}">
              <c16:uniqueId val="{00000000-0DC5-42B5-9BFE-8DD9D3AA3952}"/>
            </c:ext>
          </c:extLst>
        </c:ser>
        <c:dLbls>
          <c:showLegendKey val="0"/>
          <c:showVal val="0"/>
          <c:showCatName val="0"/>
          <c:showSerName val="0"/>
          <c:showPercent val="0"/>
          <c:showBubbleSize val="0"/>
        </c:dLbls>
        <c:gapWidth val="182"/>
        <c:axId val="1075982271"/>
        <c:axId val="1075986847"/>
      </c:barChart>
      <c:catAx>
        <c:axId val="10759822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986847"/>
        <c:crosses val="autoZero"/>
        <c:auto val="1"/>
        <c:lblAlgn val="ctr"/>
        <c:lblOffset val="100"/>
        <c:noMultiLvlLbl val="0"/>
      </c:catAx>
      <c:valAx>
        <c:axId val="107598684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9822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6</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Kolul Nurrijal</dc:creator>
  <cp:keywords/>
  <dc:description/>
  <cp:lastModifiedBy>Kolul Nurrijal</cp:lastModifiedBy>
  <cp:revision>6</cp:revision>
  <cp:lastPrinted>2021-08-31T06:02:00Z</cp:lastPrinted>
  <dcterms:created xsi:type="dcterms:W3CDTF">2021-08-29T15:05:00Z</dcterms:created>
  <dcterms:modified xsi:type="dcterms:W3CDTF">2021-09-02T08:23:00Z</dcterms:modified>
</cp:coreProperties>
</file>