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A90" w:rsidRPr="00530A90" w:rsidRDefault="00A90B06" w:rsidP="00A90B06">
      <w:pPr>
        <w:spacing w:after="0" w:line="240" w:lineRule="auto"/>
        <w:jc w:val="center"/>
        <w:rPr>
          <w:rFonts w:ascii="Times New Roman" w:hAnsi="Times New Roman"/>
          <w:b/>
          <w:bCs/>
          <w:lang w:val="en"/>
        </w:rPr>
      </w:pPr>
      <w:r>
        <w:rPr>
          <w:rFonts w:ascii="Times New Roman" w:hAnsi="Times New Roman"/>
          <w:b/>
          <w:bCs/>
          <w:lang w:val="en"/>
        </w:rPr>
        <w:t xml:space="preserve">PENGARUH PERBANDINGAN VOLUME EM4 DENGAN MASSA SERAT TANDAN KOSONG KELAPA SAWIT </w:t>
      </w:r>
      <w:r w:rsidR="00530A90" w:rsidRPr="00530A90">
        <w:rPr>
          <w:rFonts w:ascii="Times New Roman" w:hAnsi="Times New Roman"/>
          <w:b/>
          <w:bCs/>
          <w:lang w:val="en"/>
        </w:rPr>
        <w:t xml:space="preserve"> </w:t>
      </w:r>
      <w:r w:rsidR="00906E3F">
        <w:rPr>
          <w:rFonts w:ascii="Times New Roman" w:hAnsi="Times New Roman"/>
          <w:b/>
          <w:bCs/>
          <w:lang w:val="en"/>
        </w:rPr>
        <w:t>PADA</w:t>
      </w:r>
      <w:r>
        <w:rPr>
          <w:rFonts w:ascii="Times New Roman" w:hAnsi="Times New Roman"/>
          <w:b/>
          <w:bCs/>
          <w:lang w:val="en"/>
        </w:rPr>
        <w:t xml:space="preserve"> PEMBUATAN PUPUK ORGANIK CAIR DARI LIMBAH CAIR INDUSTRI KELAPA SAWIT</w:t>
      </w:r>
    </w:p>
    <w:p w:rsidR="000A3C88" w:rsidRDefault="000A3C88" w:rsidP="00906E3F">
      <w:pPr>
        <w:spacing w:after="0" w:line="240" w:lineRule="auto"/>
        <w:jc w:val="center"/>
        <w:rPr>
          <w:lang w:val="en"/>
        </w:rPr>
      </w:pPr>
    </w:p>
    <w:p w:rsidR="00530A90" w:rsidRPr="00A90B06" w:rsidRDefault="00A90B06" w:rsidP="00A90B06">
      <w:pPr>
        <w:spacing w:after="0" w:line="240" w:lineRule="auto"/>
        <w:ind w:right="1659"/>
        <w:jc w:val="center"/>
        <w:rPr>
          <w:rFonts w:asciiTheme="majorBidi" w:hAnsiTheme="majorBidi" w:cstheme="majorBidi"/>
          <w:b/>
          <w:vertAlign w:val="superscript"/>
          <w:lang w:val="en-US"/>
        </w:rPr>
      </w:pPr>
      <w:r>
        <w:rPr>
          <w:rFonts w:asciiTheme="majorBidi" w:hAnsiTheme="majorBidi" w:cstheme="majorBidi"/>
          <w:b/>
          <w:lang w:val="en-US"/>
        </w:rPr>
        <w:t xml:space="preserve">                            </w:t>
      </w:r>
      <w:r w:rsidRPr="00A90B06">
        <w:rPr>
          <w:rFonts w:asciiTheme="majorBidi" w:hAnsiTheme="majorBidi" w:cstheme="majorBidi"/>
          <w:b/>
          <w:lang w:val="en-US"/>
        </w:rPr>
        <w:t>Rouzatul Jannah</w:t>
      </w:r>
      <w:r w:rsidRPr="00A90B06">
        <w:rPr>
          <w:rFonts w:asciiTheme="majorBidi" w:hAnsiTheme="majorBidi" w:cstheme="majorBidi"/>
          <w:b/>
          <w:vertAlign w:val="superscript"/>
          <w:lang w:val="en-US"/>
        </w:rPr>
        <w:t>1*</w:t>
      </w:r>
      <w:r w:rsidRPr="00A90B06">
        <w:rPr>
          <w:rFonts w:asciiTheme="majorBidi" w:hAnsiTheme="majorBidi" w:cstheme="majorBidi"/>
          <w:b/>
          <w:lang w:val="en-US"/>
        </w:rPr>
        <w:t xml:space="preserve">, </w:t>
      </w:r>
      <w:r w:rsidR="00530A90" w:rsidRPr="00A90B06">
        <w:rPr>
          <w:rFonts w:asciiTheme="majorBidi" w:hAnsiTheme="majorBidi" w:cstheme="majorBidi"/>
          <w:b/>
        </w:rPr>
        <w:t>Eddy Kurniawan</w:t>
      </w:r>
      <w:r w:rsidRPr="00A90B06">
        <w:rPr>
          <w:rFonts w:asciiTheme="majorBidi" w:hAnsiTheme="majorBidi" w:cstheme="majorBidi"/>
          <w:b/>
          <w:vertAlign w:val="superscript"/>
          <w:lang w:val="en-US"/>
        </w:rPr>
        <w:t>2</w:t>
      </w:r>
      <w:r w:rsidR="00530A90" w:rsidRPr="00A90B06">
        <w:rPr>
          <w:rFonts w:asciiTheme="majorBidi" w:hAnsiTheme="majorBidi" w:cstheme="majorBidi"/>
          <w:b/>
        </w:rPr>
        <w:t xml:space="preserve">, </w:t>
      </w:r>
      <w:r w:rsidR="00530A90" w:rsidRPr="00A90B06">
        <w:rPr>
          <w:rFonts w:asciiTheme="majorBidi" w:hAnsiTheme="majorBidi" w:cstheme="majorBidi"/>
          <w:b/>
          <w:lang w:val="en-US"/>
        </w:rPr>
        <w:t>Rozanna Dewi</w:t>
      </w:r>
      <w:r w:rsidRPr="00A90B06">
        <w:rPr>
          <w:rFonts w:asciiTheme="majorBidi" w:hAnsiTheme="majorBidi" w:cstheme="majorBidi"/>
          <w:b/>
          <w:vertAlign w:val="superscript"/>
          <w:lang w:val="en-US"/>
        </w:rPr>
        <w:t>3</w:t>
      </w:r>
    </w:p>
    <w:p w:rsidR="00530A90" w:rsidRPr="00A90B06" w:rsidRDefault="00A90B06" w:rsidP="00A90B06">
      <w:pPr>
        <w:spacing w:after="0" w:line="240" w:lineRule="auto"/>
        <w:jc w:val="center"/>
        <w:rPr>
          <w:rFonts w:ascii="Times New Roman" w:hAnsi="Times New Roman"/>
        </w:rPr>
      </w:pPr>
      <w:r>
        <w:rPr>
          <w:rFonts w:ascii="Times New Roman" w:hAnsi="Times New Roman"/>
          <w:vertAlign w:val="superscript"/>
          <w:lang w:val="en-US"/>
        </w:rPr>
        <w:t>1,2,3</w:t>
      </w:r>
      <w:r w:rsidR="00530A90" w:rsidRPr="00A90B06">
        <w:rPr>
          <w:rFonts w:ascii="Times New Roman" w:hAnsi="Times New Roman"/>
        </w:rPr>
        <w:t>Jurusan Teknik Kimia, Fakultas Teknik, Universitas Malikussaleh</w:t>
      </w:r>
    </w:p>
    <w:p w:rsidR="00530A90" w:rsidRPr="00A90B06" w:rsidRDefault="00530A90" w:rsidP="00A90B06">
      <w:pPr>
        <w:spacing w:after="0" w:line="240" w:lineRule="auto"/>
        <w:jc w:val="center"/>
        <w:rPr>
          <w:rFonts w:ascii="Times New Roman" w:hAnsi="Times New Roman"/>
        </w:rPr>
      </w:pPr>
      <w:r w:rsidRPr="00A90B06">
        <w:rPr>
          <w:rFonts w:ascii="Times New Roman" w:hAnsi="Times New Roman"/>
        </w:rPr>
        <w:t>Kampus Utama Cot Teungku Nie Reuleut, Muara Batu, Aceh Utara – 24355</w:t>
      </w:r>
    </w:p>
    <w:p w:rsidR="00530A90" w:rsidRDefault="00A90B06" w:rsidP="00A90B06">
      <w:pPr>
        <w:spacing w:after="0" w:line="240" w:lineRule="auto"/>
        <w:ind w:right="1653"/>
        <w:jc w:val="center"/>
        <w:rPr>
          <w:rFonts w:asciiTheme="majorBidi" w:hAnsiTheme="majorBidi" w:cstheme="majorBidi"/>
          <w:sz w:val="20"/>
          <w:szCs w:val="20"/>
          <w:lang w:val="en-US"/>
        </w:rPr>
      </w:pPr>
      <w:r>
        <w:rPr>
          <w:rFonts w:asciiTheme="majorBidi" w:hAnsiTheme="majorBidi" w:cstheme="majorBidi"/>
          <w:sz w:val="20"/>
          <w:szCs w:val="20"/>
          <w:vertAlign w:val="superscript"/>
          <w:lang w:val="en-US"/>
        </w:rPr>
        <w:t xml:space="preserve">                                       </w:t>
      </w:r>
      <w:r w:rsidR="00530A90" w:rsidRPr="00A90B06">
        <w:rPr>
          <w:rFonts w:asciiTheme="majorBidi" w:hAnsiTheme="majorBidi" w:cstheme="majorBidi"/>
          <w:sz w:val="20"/>
          <w:szCs w:val="20"/>
          <w:vertAlign w:val="superscript"/>
        </w:rPr>
        <w:t>*</w:t>
      </w:r>
      <w:r w:rsidR="00530A90" w:rsidRPr="00A90B06">
        <w:rPr>
          <w:rFonts w:asciiTheme="majorBidi" w:hAnsiTheme="majorBidi" w:cstheme="majorBidi"/>
          <w:sz w:val="20"/>
          <w:szCs w:val="20"/>
        </w:rPr>
        <w:t>Email</w:t>
      </w:r>
      <w:r w:rsidR="00530A90" w:rsidRPr="00A90B06">
        <w:rPr>
          <w:rFonts w:asciiTheme="majorBidi" w:hAnsiTheme="majorBidi" w:cstheme="majorBidi"/>
          <w:spacing w:val="-7"/>
          <w:sz w:val="20"/>
          <w:szCs w:val="20"/>
        </w:rPr>
        <w:t xml:space="preserve"> </w:t>
      </w:r>
      <w:r w:rsidR="00530A90" w:rsidRPr="00A90B06">
        <w:rPr>
          <w:rFonts w:asciiTheme="majorBidi" w:hAnsiTheme="majorBidi" w:cstheme="majorBidi"/>
          <w:sz w:val="20"/>
          <w:szCs w:val="20"/>
        </w:rPr>
        <w:t>:</w:t>
      </w:r>
      <w:r w:rsidRPr="00A90B06">
        <w:rPr>
          <w:rFonts w:asciiTheme="majorBidi" w:hAnsiTheme="majorBidi" w:cstheme="majorBidi"/>
          <w:sz w:val="20"/>
          <w:szCs w:val="20"/>
          <w:lang w:val="en-US"/>
        </w:rPr>
        <w:t xml:space="preserve"> </w:t>
      </w:r>
      <w:hyperlink r:id="rId7" w:history="1">
        <w:r w:rsidR="00906E3F" w:rsidRPr="00710F36">
          <w:rPr>
            <w:rStyle w:val="Hyperlink"/>
            <w:rFonts w:asciiTheme="majorBidi" w:hAnsiTheme="majorBidi" w:cstheme="majorBidi"/>
            <w:sz w:val="20"/>
            <w:szCs w:val="20"/>
            <w:lang w:val="en-US"/>
          </w:rPr>
          <w:t>rouzatul.170140032@mhs.unimal.ac.id</w:t>
        </w:r>
      </w:hyperlink>
    </w:p>
    <w:p w:rsidR="00906E3F" w:rsidRDefault="00906E3F" w:rsidP="00A90B06">
      <w:pPr>
        <w:spacing w:after="0" w:line="240" w:lineRule="auto"/>
        <w:ind w:right="1653"/>
        <w:jc w:val="center"/>
        <w:rPr>
          <w:rFonts w:asciiTheme="majorBidi" w:hAnsiTheme="majorBidi" w:cstheme="majorBidi"/>
          <w:sz w:val="20"/>
          <w:szCs w:val="20"/>
          <w:lang w:val="en-US"/>
        </w:rPr>
      </w:pPr>
    </w:p>
    <w:p w:rsidR="00906E3F" w:rsidRDefault="00906E3F" w:rsidP="00A90B06">
      <w:pPr>
        <w:spacing w:after="0" w:line="240" w:lineRule="auto"/>
        <w:ind w:right="1653"/>
        <w:jc w:val="center"/>
        <w:rPr>
          <w:rFonts w:asciiTheme="majorBidi" w:hAnsiTheme="majorBidi" w:cstheme="majorBidi"/>
          <w:b/>
          <w:bCs/>
          <w:sz w:val="20"/>
          <w:szCs w:val="20"/>
          <w:lang w:val="en-US"/>
        </w:rPr>
      </w:pPr>
      <w:r>
        <w:rPr>
          <w:rFonts w:asciiTheme="majorBidi" w:hAnsiTheme="majorBidi" w:cstheme="majorBidi"/>
          <w:b/>
          <w:bCs/>
          <w:sz w:val="20"/>
          <w:szCs w:val="20"/>
          <w:lang w:val="en-US"/>
        </w:rPr>
        <w:t xml:space="preserve">                       </w:t>
      </w:r>
      <w:r w:rsidRPr="00906E3F">
        <w:rPr>
          <w:rFonts w:asciiTheme="majorBidi" w:hAnsiTheme="majorBidi" w:cstheme="majorBidi"/>
          <w:b/>
          <w:bCs/>
          <w:sz w:val="20"/>
          <w:szCs w:val="20"/>
          <w:lang w:val="en-US"/>
        </w:rPr>
        <w:t>ABSTRAK</w:t>
      </w:r>
    </w:p>
    <w:p w:rsidR="00906E3F" w:rsidRDefault="00906E3F" w:rsidP="006E4D95">
      <w:pPr>
        <w:spacing w:line="240" w:lineRule="auto"/>
        <w:jc w:val="both"/>
        <w:rPr>
          <w:rFonts w:asciiTheme="majorBidi" w:hAnsiTheme="majorBidi" w:cstheme="majorBidi"/>
          <w:i/>
          <w:iCs/>
          <w:sz w:val="20"/>
          <w:szCs w:val="20"/>
        </w:rPr>
      </w:pPr>
      <w:r w:rsidRPr="00906E3F">
        <w:rPr>
          <w:rFonts w:asciiTheme="majorBidi" w:eastAsia="Times New Roman" w:hAnsiTheme="majorBidi" w:cstheme="majorBidi"/>
          <w:i/>
          <w:iCs/>
          <w:sz w:val="20"/>
          <w:szCs w:val="20"/>
        </w:rPr>
        <w:t>Pupuk organik cair adalah pupuk</w:t>
      </w:r>
      <w:r w:rsidR="0039260B">
        <w:rPr>
          <w:rFonts w:asciiTheme="majorBidi" w:eastAsia="Times New Roman" w:hAnsiTheme="majorBidi" w:cstheme="majorBidi"/>
          <w:i/>
          <w:iCs/>
          <w:sz w:val="20"/>
          <w:szCs w:val="20"/>
          <w:lang w:val="en-US"/>
        </w:rPr>
        <w:t xml:space="preserve"> yang berwujud cair </w:t>
      </w:r>
      <w:r w:rsidRPr="00906E3F">
        <w:rPr>
          <w:rFonts w:asciiTheme="majorBidi" w:eastAsia="Times New Roman" w:hAnsiTheme="majorBidi" w:cstheme="majorBidi"/>
          <w:i/>
          <w:iCs/>
          <w:sz w:val="20"/>
          <w:szCs w:val="20"/>
        </w:rPr>
        <w:t xml:space="preserve"> yang bahan dasarnya berasal dari hewan atau tumbuhan yang sudah mengalami fermentasi. </w:t>
      </w:r>
      <w:r w:rsidRPr="00906E3F">
        <w:rPr>
          <w:rFonts w:asciiTheme="majorBidi" w:hAnsiTheme="majorBidi" w:cstheme="majorBidi"/>
          <w:i/>
          <w:iCs/>
          <w:sz w:val="20"/>
          <w:szCs w:val="20"/>
        </w:rPr>
        <w:t xml:space="preserve">Pupuk organik cair mengandung unsur hara nitrogen, </w:t>
      </w:r>
      <w:r w:rsidR="006E4D95">
        <w:rPr>
          <w:rFonts w:asciiTheme="majorBidi" w:hAnsiTheme="majorBidi" w:cstheme="majorBidi"/>
          <w:i/>
          <w:iCs/>
          <w:sz w:val="20"/>
          <w:szCs w:val="20"/>
          <w:lang w:val="en-US"/>
        </w:rPr>
        <w:t xml:space="preserve">fosfor, </w:t>
      </w:r>
      <w:bookmarkStart w:id="0" w:name="_GoBack"/>
      <w:bookmarkEnd w:id="0"/>
      <w:r w:rsidR="006E4D95">
        <w:rPr>
          <w:rFonts w:asciiTheme="majorBidi" w:hAnsiTheme="majorBidi" w:cstheme="majorBidi"/>
          <w:i/>
          <w:iCs/>
          <w:sz w:val="20"/>
          <w:szCs w:val="20"/>
          <w:lang w:val="en-US"/>
        </w:rPr>
        <w:t xml:space="preserve"> </w:t>
      </w:r>
      <w:r w:rsidRPr="00906E3F">
        <w:rPr>
          <w:rFonts w:asciiTheme="majorBidi" w:hAnsiTheme="majorBidi" w:cstheme="majorBidi"/>
          <w:i/>
          <w:iCs/>
          <w:sz w:val="20"/>
          <w:szCs w:val="20"/>
        </w:rPr>
        <w:t>kalium dan unsur hara mikro lainnya yang dibutuhkan oleh tanaman serta dapat memperbaiki unsur hara dalam tanah. Tujuan dari penelitian ini yaitu untuk menganalisa kandungan nitrogen, fosfor dan kalium dalam pupuk organik cair  yang terbuat dari bahan baku limbah cair industri kelapa sawit dengan penambahan serat tandan kosong kelapa sawit. Salah satu pembuatan p</w:t>
      </w:r>
      <w:r w:rsidR="0039260B">
        <w:rPr>
          <w:rFonts w:asciiTheme="majorBidi" w:hAnsiTheme="majorBidi" w:cstheme="majorBidi"/>
          <w:i/>
          <w:iCs/>
          <w:sz w:val="20"/>
          <w:szCs w:val="20"/>
        </w:rPr>
        <w:t xml:space="preserve">upuk organik cair melalui </w:t>
      </w:r>
      <w:r w:rsidR="0039260B">
        <w:rPr>
          <w:rFonts w:asciiTheme="majorBidi" w:hAnsiTheme="majorBidi" w:cstheme="majorBidi"/>
          <w:i/>
          <w:iCs/>
          <w:sz w:val="20"/>
          <w:szCs w:val="20"/>
          <w:lang w:val="en-US"/>
        </w:rPr>
        <w:t>proses</w:t>
      </w:r>
      <w:r w:rsidRPr="00906E3F">
        <w:rPr>
          <w:rFonts w:asciiTheme="majorBidi" w:hAnsiTheme="majorBidi" w:cstheme="majorBidi"/>
          <w:i/>
          <w:iCs/>
          <w:sz w:val="20"/>
          <w:szCs w:val="20"/>
        </w:rPr>
        <w:t xml:space="preserve"> fermentasi. Dalam hal ini digunakan bioaktivator EM-4 effective microorganisme dan  variasi penggunaan volume EM4</w:t>
      </w:r>
      <w:r w:rsidRPr="00906E3F">
        <w:rPr>
          <w:rFonts w:asciiTheme="majorBidi" w:hAnsiTheme="majorBidi" w:cstheme="majorBidi"/>
          <w:i/>
          <w:iCs/>
          <w:sz w:val="20"/>
          <w:szCs w:val="20"/>
          <w:lang w:val="en-US"/>
        </w:rPr>
        <w:t xml:space="preserve"> dengan penambahan serat tandan kosong kelapa sawit</w:t>
      </w:r>
      <w:r w:rsidRPr="00906E3F">
        <w:rPr>
          <w:rFonts w:asciiTheme="majorBidi" w:hAnsiTheme="majorBidi" w:cstheme="majorBidi"/>
          <w:i/>
          <w:iCs/>
          <w:sz w:val="20"/>
          <w:szCs w:val="20"/>
        </w:rPr>
        <w:t>. Variasi perbandingan EM4 (ml) dengan massa serat  tandan kosong kelapa sawit (gram) adalah 20:10, 30:15, 40:20, 50:25, 60:30 dan difermentasikan selama 9, 11 dan 13 hari. Hasil penelitian dari perbandingan volume EM4 dengan massa serat tandan kosong kelapa sawit</w:t>
      </w:r>
      <w:r>
        <w:rPr>
          <w:rFonts w:asciiTheme="majorBidi" w:hAnsiTheme="majorBidi" w:cstheme="majorBidi"/>
          <w:i/>
          <w:iCs/>
          <w:sz w:val="20"/>
          <w:szCs w:val="20"/>
          <w:lang w:val="en-US"/>
        </w:rPr>
        <w:t xml:space="preserve"> diperoleh pupuk organik yang terbaik</w:t>
      </w:r>
      <w:r w:rsidRPr="00906E3F">
        <w:rPr>
          <w:rFonts w:asciiTheme="majorBidi" w:hAnsiTheme="majorBidi" w:cstheme="majorBidi"/>
          <w:i/>
          <w:iCs/>
          <w:sz w:val="20"/>
          <w:szCs w:val="20"/>
        </w:rPr>
        <w:t xml:space="preserve"> adalah pada perbandingan 60:30 dengan kandungan unsur hara  nitrogen 2,47% fosfor 3,14% dan kalium 2,29% pada hari ke 13. </w:t>
      </w:r>
    </w:p>
    <w:p w:rsidR="00CE7B25" w:rsidRDefault="00CE7B25" w:rsidP="00CE7B25">
      <w:pPr>
        <w:spacing w:after="0" w:line="240" w:lineRule="auto"/>
        <w:jc w:val="both"/>
        <w:rPr>
          <w:rFonts w:asciiTheme="majorBidi" w:hAnsiTheme="majorBidi" w:cstheme="majorBidi"/>
          <w:i/>
          <w:iCs/>
          <w:sz w:val="20"/>
          <w:szCs w:val="20"/>
          <w:lang w:val="en-US"/>
        </w:rPr>
      </w:pPr>
      <w:r w:rsidRPr="00CE7B25">
        <w:rPr>
          <w:rFonts w:asciiTheme="majorBidi" w:hAnsiTheme="majorBidi" w:cstheme="majorBidi"/>
          <w:b/>
          <w:bCs/>
          <w:i/>
          <w:iCs/>
          <w:sz w:val="20"/>
          <w:szCs w:val="20"/>
          <w:lang w:val="en-US"/>
        </w:rPr>
        <w:t>Kata kunci:</w:t>
      </w:r>
      <w:r>
        <w:rPr>
          <w:rFonts w:asciiTheme="majorBidi" w:hAnsiTheme="majorBidi" w:cstheme="majorBidi"/>
          <w:i/>
          <w:iCs/>
          <w:sz w:val="20"/>
          <w:szCs w:val="20"/>
          <w:lang w:val="en-US"/>
        </w:rPr>
        <w:t xml:space="preserve"> , fermentasi, fosfor, kalium, nitrogen, pupuk organik cair</w:t>
      </w:r>
    </w:p>
    <w:p w:rsidR="00CE7B25" w:rsidRDefault="00CE7B25" w:rsidP="00CE7B25">
      <w:pPr>
        <w:spacing w:after="0" w:line="480" w:lineRule="auto"/>
        <w:jc w:val="both"/>
        <w:rPr>
          <w:rFonts w:asciiTheme="majorBidi" w:hAnsiTheme="majorBidi" w:cstheme="majorBidi"/>
          <w:i/>
          <w:iCs/>
          <w:sz w:val="20"/>
          <w:szCs w:val="20"/>
          <w:lang w:val="en-US"/>
        </w:rPr>
      </w:pPr>
    </w:p>
    <w:p w:rsidR="00B00C13" w:rsidRDefault="00CE7B25" w:rsidP="00B00C13">
      <w:pPr>
        <w:pStyle w:val="ListParagraph"/>
        <w:numPr>
          <w:ilvl w:val="0"/>
          <w:numId w:val="3"/>
        </w:numPr>
        <w:spacing w:after="0" w:line="240" w:lineRule="auto"/>
        <w:ind w:left="567" w:hanging="567"/>
        <w:jc w:val="both"/>
        <w:rPr>
          <w:rFonts w:ascii="Times New Roman" w:hAnsi="Times New Roman"/>
          <w:b/>
          <w:bCs/>
          <w:lang w:val="en-US"/>
        </w:rPr>
      </w:pPr>
      <w:r>
        <w:rPr>
          <w:rFonts w:ascii="Times New Roman" w:hAnsi="Times New Roman"/>
          <w:b/>
          <w:bCs/>
          <w:lang w:val="en-US"/>
        </w:rPr>
        <w:t>PENDAHULUAN</w:t>
      </w:r>
    </w:p>
    <w:p w:rsidR="00B00C13" w:rsidRPr="00764DA6" w:rsidRDefault="00B00C13" w:rsidP="00B00C13">
      <w:pPr>
        <w:spacing w:after="0" w:line="240" w:lineRule="auto"/>
        <w:ind w:firstLine="567"/>
        <w:jc w:val="both"/>
        <w:rPr>
          <w:rFonts w:asciiTheme="majorBidi" w:eastAsia="Times New Roman" w:hAnsiTheme="majorBidi" w:cstheme="majorBidi"/>
        </w:rPr>
      </w:pPr>
      <w:r w:rsidRPr="00764DA6">
        <w:rPr>
          <w:rFonts w:asciiTheme="majorBidi" w:eastAsia="Times New Roman" w:hAnsiTheme="majorBidi" w:cstheme="majorBidi"/>
        </w:rPr>
        <w:t>Pupuk organik cair merupakan pupuk yang bahan dasarnya berasal dari hewan atau tumbuhan yang sudah mengalami fermentasi dan bentuk produknya berupa cairan. Kandungan bahan kimia di dalamnya maksimum 5%. Pupuk organik cair berisi berbagai zat yang dibutuhkan untuk pertumbuhan tanaman. Pupuk organik cair mengandung unsur hara, phosfor, nitrogen, dan kalium yang dibutuhkan oleh tanaman serta dapat memperbaiki unsur hara dalam tanah. pupuk organik cair merupakan salah satu bahan yang sangat penting dalam upaya memperbaiki kesuburan tanah secara aman, dalam arti produk pertanian yang dihasilkan terbebas dari bahan-bahan kimia yang berbahaya bagi kesehatan manusia sehingga aman dikonsumsi (Kurniawan, 2017).</w:t>
      </w:r>
    </w:p>
    <w:p w:rsidR="007717F0" w:rsidRPr="00764DA6" w:rsidRDefault="007717F0" w:rsidP="007717F0">
      <w:pPr>
        <w:spacing w:after="0" w:line="240" w:lineRule="auto"/>
        <w:ind w:firstLine="360"/>
        <w:jc w:val="both"/>
        <w:rPr>
          <w:rFonts w:asciiTheme="majorBidi" w:hAnsiTheme="majorBidi" w:cstheme="majorBidi"/>
        </w:rPr>
      </w:pPr>
      <w:r w:rsidRPr="00764DA6">
        <w:rPr>
          <w:rFonts w:asciiTheme="majorBidi" w:hAnsiTheme="majorBidi" w:cstheme="majorBidi"/>
        </w:rPr>
        <w:t>Limbah industri pertanian khususnya industri kelapa sawit mempunyai ciri khas berupa kandungan bahan organik yang tinggi. Kandungan bahan organik tersebut dapat dimanfaatkan untuk pertumbuhan kelapa sawit. Limbah PKS memungkinkan dimanfaatkan pada lahan perkebunan kelapa sawit untuk menghindari pencemaran lingkungan dan mengatasi kebutuhan pupuk (Susilawati, 2005).</w:t>
      </w:r>
      <w:r w:rsidRPr="00764DA6">
        <w:rPr>
          <w:rFonts w:asciiTheme="majorBidi" w:hAnsiTheme="majorBidi" w:cstheme="majorBidi"/>
          <w:lang w:val="en-US"/>
        </w:rPr>
        <w:t xml:space="preserve"> </w:t>
      </w:r>
      <w:r w:rsidRPr="00764DA6">
        <w:rPr>
          <w:rFonts w:asciiTheme="majorBidi" w:hAnsiTheme="majorBidi" w:cstheme="majorBidi"/>
        </w:rPr>
        <w:t xml:space="preserve">Pada dasarnya, limbah cair dari bahan organik bisa dimanfaatkan menjadi pupuk sama seperti limbah padat organik banyak mengandung unsur hara (N,P,K) dan bahan organik lainnya. Penggunaan pupuk dari limbah cair kelapa sawit dapat membantu memperbaiki struktur dan kualitas tanah (Nur, 2016). </w:t>
      </w:r>
    </w:p>
    <w:p w:rsidR="00B00C13" w:rsidRPr="00764DA6" w:rsidRDefault="00B00C13" w:rsidP="007717F0">
      <w:pPr>
        <w:spacing w:after="0" w:line="240" w:lineRule="auto"/>
        <w:ind w:firstLine="360"/>
        <w:jc w:val="both"/>
        <w:rPr>
          <w:rFonts w:asciiTheme="majorBidi" w:hAnsiTheme="majorBidi" w:cstheme="majorBidi"/>
        </w:rPr>
      </w:pPr>
      <w:r w:rsidRPr="00764DA6">
        <w:rPr>
          <w:rFonts w:asciiTheme="majorBidi" w:hAnsiTheme="majorBidi" w:cstheme="majorBidi"/>
        </w:rPr>
        <w:t xml:space="preserve">Pada penelitian (Sosanty, 2014) pembuatan pupuk organik cair dari limbah cair kelapa sawit dengan campuran molase, ragi dan </w:t>
      </w:r>
      <w:r w:rsidRPr="00764DA6">
        <w:rPr>
          <w:rFonts w:asciiTheme="majorBidi" w:hAnsiTheme="majorBidi" w:cstheme="majorBidi"/>
          <w:i/>
          <w:iCs/>
        </w:rPr>
        <w:t xml:space="preserve">effective microorganism </w:t>
      </w:r>
      <w:r w:rsidRPr="00764DA6">
        <w:rPr>
          <w:rFonts w:asciiTheme="majorBidi" w:hAnsiTheme="majorBidi" w:cstheme="majorBidi"/>
        </w:rPr>
        <w:t>EM4). Diperoleh hasil uji dari kandungan pupuk cair adalah nitrogen 0,14%, fosfor 0,05% dan kalium 0,07%. Kelebihan pupuk organik cair dari limbah cair kelapa sawit adalah  mempunyai jumlah kandungan nitrogen, fosfor, kalium dan air lebih banyak, mengandung zat perangsang tumbuh dan mempunyai bau yang khas yang dapat mencegah datangnya berbagai hama tanaman.</w:t>
      </w:r>
      <w:r w:rsidR="00036256" w:rsidRPr="00764DA6">
        <w:rPr>
          <w:rFonts w:asciiTheme="majorBidi" w:hAnsiTheme="majorBidi" w:cstheme="majorBidi"/>
        </w:rPr>
        <w:t xml:space="preserve"> </w:t>
      </w:r>
      <w:r w:rsidRPr="00764DA6">
        <w:rPr>
          <w:rFonts w:asciiTheme="majorBidi" w:hAnsiTheme="majorBidi" w:cstheme="majorBidi"/>
        </w:rPr>
        <w:t>Serat dari tandan kosong kelapa sawit banyak dimanfaatkan sebagai pupuk organik. Pada penelitian (Warsito, 2016) pembuatan pupuk organik dari tandan kosong kelapa sawit dengan proses  fermentasi menggunakan EM4 diperoleh kandungan nitrogen sebesar 2,003% dan phosfor sebesar 0,107%. Kelebihan menggunakan pupuk organik dari tandan kosong kelapa sawit adalah tinggi akan unsur hara, ramah lingkungan dan bahan bakunya mudah didapat.</w:t>
      </w:r>
      <w:r w:rsidRPr="00764DA6">
        <w:rPr>
          <w:rFonts w:asciiTheme="majorBidi" w:hAnsiTheme="majorBidi" w:cstheme="majorBidi"/>
          <w:lang w:val="en-US"/>
        </w:rPr>
        <w:t xml:space="preserve"> </w:t>
      </w:r>
      <w:r w:rsidRPr="00764DA6">
        <w:rPr>
          <w:rFonts w:asciiTheme="majorBidi" w:hAnsiTheme="majorBidi" w:cstheme="majorBidi"/>
        </w:rPr>
        <w:t xml:space="preserve">Oleh karena itu, penulis termotivasi untuk memanfaatkan dua limbah industri kelapa sawit ini yang kaya akan unsur hara untuk dijadikan pupuk organik cair, yaitu limbah cair industri kelapa sawit ditambah serat tandan kosong kelapa sawit dengan proses fermentasi menggunakan </w:t>
      </w:r>
      <w:r w:rsidRPr="00764DA6">
        <w:rPr>
          <w:rFonts w:ascii="Times New Roman" w:hAnsi="Times New Roman"/>
          <w:i/>
          <w:iCs/>
        </w:rPr>
        <w:t xml:space="preserve">Effective Microorganism </w:t>
      </w:r>
      <w:r w:rsidRPr="00764DA6">
        <w:rPr>
          <w:rFonts w:asciiTheme="majorBidi" w:hAnsiTheme="majorBidi" w:cstheme="majorBidi"/>
        </w:rPr>
        <w:t>EM4.</w:t>
      </w:r>
    </w:p>
    <w:p w:rsidR="00B00C13" w:rsidRPr="00764DA6" w:rsidRDefault="00B00C13" w:rsidP="007717F0">
      <w:pPr>
        <w:spacing w:after="0" w:line="240" w:lineRule="auto"/>
        <w:ind w:firstLine="360"/>
        <w:jc w:val="both"/>
        <w:rPr>
          <w:rFonts w:asciiTheme="majorBidi" w:eastAsia="Times New Roman" w:hAnsiTheme="majorBidi" w:cstheme="majorBidi"/>
          <w:lang w:val="en-US"/>
        </w:rPr>
      </w:pPr>
      <w:r w:rsidRPr="00764DA6">
        <w:rPr>
          <w:rFonts w:asciiTheme="majorBidi" w:eastAsia="Times New Roman" w:hAnsiTheme="majorBidi" w:cstheme="majorBidi"/>
        </w:rPr>
        <w:lastRenderedPageBreak/>
        <w:t>Unsur nitrogen merupakan salah satu unsur penyusun protein sebagai pembentuk jaringan dalam makhluk hidup, dan di dalam tanah unsur N sangat menentukan pertumbuhan tanaman. Nitrogen memegang peranan penting sebagai penyusun klorofil, yang menjadikan daun berwarna hijau. Tanaman yang kaya nitrogen akan memperlihatkan warna daun kuning pucat sampai hijuan kemerahan, sedangkan jika kelebihan unsur nitrogen akan berwarna hijau kelam (Kurniawan, 2017). Unsur P  merupakan salah satu unsur hara makro primer sehingga diperlukan tanaman dalam jumlah banyak untuk tumbuh dan berproduksi. Konsentrasi unsur P dalam tanaman berkisar antara 0,1-0,5% lebih rendah daripada unsur N dan K.</w:t>
      </w:r>
      <w:r w:rsidRPr="00764DA6">
        <w:rPr>
          <w:rFonts w:asciiTheme="majorBidi" w:eastAsia="Times New Roman" w:hAnsiTheme="majorBidi" w:cstheme="majorBidi"/>
          <w:lang w:val="en-US"/>
        </w:rPr>
        <w:t xml:space="preserve"> </w:t>
      </w:r>
      <w:r w:rsidRPr="00764DA6">
        <w:rPr>
          <w:rFonts w:asciiTheme="majorBidi" w:eastAsia="Times New Roman" w:hAnsiTheme="majorBidi" w:cstheme="majorBidi"/>
        </w:rPr>
        <w:t xml:space="preserve">Kalium (K) berperan dalam pembentukan protein dan karbohidrat, pengerasan bagian kayu dari tanaman, peningkatan kualitas biji dan buah serta </w:t>
      </w:r>
      <w:r w:rsidRPr="00764DA6">
        <w:rPr>
          <w:rFonts w:asciiTheme="majorBidi" w:hAnsiTheme="majorBidi" w:cstheme="majorBidi"/>
          <w:spacing w:val="-2"/>
          <w:w w:val="104"/>
        </w:rPr>
        <w:t>m</w:t>
      </w:r>
      <w:r w:rsidRPr="00764DA6">
        <w:rPr>
          <w:rFonts w:asciiTheme="majorBidi" w:hAnsiTheme="majorBidi" w:cstheme="majorBidi"/>
          <w:spacing w:val="3"/>
          <w:w w:val="104"/>
        </w:rPr>
        <w:t>e</w:t>
      </w:r>
      <w:r w:rsidRPr="00764DA6">
        <w:rPr>
          <w:rFonts w:asciiTheme="majorBidi" w:hAnsiTheme="majorBidi" w:cstheme="majorBidi"/>
          <w:w w:val="103"/>
        </w:rPr>
        <w:t>n</w:t>
      </w:r>
      <w:r w:rsidRPr="00764DA6">
        <w:rPr>
          <w:rFonts w:asciiTheme="majorBidi" w:hAnsiTheme="majorBidi" w:cstheme="majorBidi"/>
          <w:spacing w:val="1"/>
          <w:w w:val="104"/>
        </w:rPr>
        <w:t>i</w:t>
      </w:r>
      <w:r w:rsidRPr="00764DA6">
        <w:rPr>
          <w:rFonts w:asciiTheme="majorBidi" w:hAnsiTheme="majorBidi" w:cstheme="majorBidi"/>
          <w:spacing w:val="2"/>
          <w:w w:val="103"/>
        </w:rPr>
        <w:t>n</w:t>
      </w:r>
      <w:r w:rsidRPr="00764DA6">
        <w:rPr>
          <w:rFonts w:asciiTheme="majorBidi" w:hAnsiTheme="majorBidi" w:cstheme="majorBidi"/>
          <w:spacing w:val="-2"/>
          <w:w w:val="103"/>
        </w:rPr>
        <w:t>g</w:t>
      </w:r>
      <w:r w:rsidRPr="00764DA6">
        <w:rPr>
          <w:rFonts w:asciiTheme="majorBidi" w:hAnsiTheme="majorBidi" w:cstheme="majorBidi"/>
          <w:w w:val="103"/>
        </w:rPr>
        <w:t>k</w:t>
      </w:r>
      <w:r w:rsidRPr="00764DA6">
        <w:rPr>
          <w:rFonts w:asciiTheme="majorBidi" w:hAnsiTheme="majorBidi" w:cstheme="majorBidi"/>
          <w:spacing w:val="1"/>
          <w:w w:val="104"/>
        </w:rPr>
        <w:t>at</w:t>
      </w:r>
      <w:r w:rsidRPr="00764DA6">
        <w:rPr>
          <w:rFonts w:asciiTheme="majorBidi" w:hAnsiTheme="majorBidi" w:cstheme="majorBidi"/>
          <w:w w:val="103"/>
        </w:rPr>
        <w:t>k</w:t>
      </w:r>
      <w:r w:rsidRPr="00764DA6">
        <w:rPr>
          <w:rFonts w:asciiTheme="majorBidi" w:hAnsiTheme="majorBidi" w:cstheme="majorBidi"/>
          <w:spacing w:val="3"/>
          <w:w w:val="104"/>
        </w:rPr>
        <w:t>a</w:t>
      </w:r>
      <w:r w:rsidRPr="00764DA6">
        <w:rPr>
          <w:rFonts w:asciiTheme="majorBidi" w:hAnsiTheme="majorBidi" w:cstheme="majorBidi"/>
          <w:w w:val="103"/>
        </w:rPr>
        <w:t xml:space="preserve">n </w:t>
      </w:r>
      <w:r w:rsidRPr="00764DA6">
        <w:rPr>
          <w:rFonts w:asciiTheme="majorBidi" w:hAnsiTheme="majorBidi" w:cstheme="majorBidi"/>
          <w:spacing w:val="-2"/>
        </w:rPr>
        <w:t>k</w:t>
      </w:r>
      <w:r w:rsidRPr="00764DA6">
        <w:rPr>
          <w:rFonts w:asciiTheme="majorBidi" w:hAnsiTheme="majorBidi" w:cstheme="majorBidi"/>
          <w:spacing w:val="1"/>
        </w:rPr>
        <w:t>eta</w:t>
      </w:r>
      <w:r w:rsidRPr="00764DA6">
        <w:rPr>
          <w:rFonts w:asciiTheme="majorBidi" w:hAnsiTheme="majorBidi" w:cstheme="majorBidi"/>
          <w:spacing w:val="-2"/>
        </w:rPr>
        <w:t>h</w:t>
      </w:r>
      <w:r w:rsidRPr="00764DA6">
        <w:rPr>
          <w:rFonts w:asciiTheme="majorBidi" w:hAnsiTheme="majorBidi" w:cstheme="majorBidi"/>
          <w:spacing w:val="3"/>
        </w:rPr>
        <w:t>a</w:t>
      </w:r>
      <w:r w:rsidRPr="00764DA6">
        <w:rPr>
          <w:rFonts w:asciiTheme="majorBidi" w:hAnsiTheme="majorBidi" w:cstheme="majorBidi"/>
        </w:rPr>
        <w:t>n</w:t>
      </w:r>
      <w:r w:rsidRPr="00764DA6">
        <w:rPr>
          <w:rFonts w:asciiTheme="majorBidi" w:hAnsiTheme="majorBidi" w:cstheme="majorBidi"/>
          <w:spacing w:val="1"/>
        </w:rPr>
        <w:t>a</w:t>
      </w:r>
      <w:r w:rsidRPr="00764DA6">
        <w:rPr>
          <w:rFonts w:asciiTheme="majorBidi" w:hAnsiTheme="majorBidi" w:cstheme="majorBidi"/>
        </w:rPr>
        <w:t xml:space="preserve">n </w:t>
      </w:r>
      <w:r w:rsidRPr="00764DA6">
        <w:rPr>
          <w:rFonts w:asciiTheme="majorBidi" w:hAnsiTheme="majorBidi" w:cstheme="majorBidi"/>
          <w:spacing w:val="1"/>
        </w:rPr>
        <w:t>ta</w:t>
      </w:r>
      <w:r w:rsidRPr="00764DA6">
        <w:rPr>
          <w:rFonts w:asciiTheme="majorBidi" w:hAnsiTheme="majorBidi" w:cstheme="majorBidi"/>
          <w:spacing w:val="-2"/>
        </w:rPr>
        <w:t>n</w:t>
      </w:r>
      <w:r w:rsidRPr="00764DA6">
        <w:rPr>
          <w:rFonts w:asciiTheme="majorBidi" w:hAnsiTheme="majorBidi" w:cstheme="majorBidi"/>
          <w:spacing w:val="3"/>
        </w:rPr>
        <w:t>a</w:t>
      </w:r>
      <w:r w:rsidRPr="00764DA6">
        <w:rPr>
          <w:rFonts w:asciiTheme="majorBidi" w:hAnsiTheme="majorBidi" w:cstheme="majorBidi"/>
          <w:spacing w:val="-2"/>
        </w:rPr>
        <w:t>m</w:t>
      </w:r>
      <w:r w:rsidRPr="00764DA6">
        <w:rPr>
          <w:rFonts w:asciiTheme="majorBidi" w:hAnsiTheme="majorBidi" w:cstheme="majorBidi"/>
          <w:spacing w:val="3"/>
        </w:rPr>
        <w:t>a</w:t>
      </w:r>
      <w:r w:rsidRPr="00764DA6">
        <w:rPr>
          <w:rFonts w:asciiTheme="majorBidi" w:hAnsiTheme="majorBidi" w:cstheme="majorBidi"/>
        </w:rPr>
        <w:t xml:space="preserve">n </w:t>
      </w:r>
      <w:r w:rsidRPr="00764DA6">
        <w:rPr>
          <w:rFonts w:asciiTheme="majorBidi" w:hAnsiTheme="majorBidi" w:cstheme="majorBidi"/>
          <w:spacing w:val="1"/>
        </w:rPr>
        <w:t>te</w:t>
      </w:r>
      <w:r w:rsidRPr="00764DA6">
        <w:rPr>
          <w:rFonts w:asciiTheme="majorBidi" w:hAnsiTheme="majorBidi" w:cstheme="majorBidi"/>
        </w:rPr>
        <w:t>rh</w:t>
      </w:r>
      <w:r w:rsidRPr="00764DA6">
        <w:rPr>
          <w:rFonts w:asciiTheme="majorBidi" w:hAnsiTheme="majorBidi" w:cstheme="majorBidi"/>
          <w:spacing w:val="1"/>
        </w:rPr>
        <w:t>a</w:t>
      </w:r>
      <w:r w:rsidRPr="00764DA6">
        <w:rPr>
          <w:rFonts w:asciiTheme="majorBidi" w:hAnsiTheme="majorBidi" w:cstheme="majorBidi"/>
          <w:spacing w:val="2"/>
        </w:rPr>
        <w:t>d</w:t>
      </w:r>
      <w:r w:rsidRPr="00764DA6">
        <w:rPr>
          <w:rFonts w:asciiTheme="majorBidi" w:hAnsiTheme="majorBidi" w:cstheme="majorBidi"/>
          <w:spacing w:val="1"/>
        </w:rPr>
        <w:t>a</w:t>
      </w:r>
      <w:r w:rsidRPr="00764DA6">
        <w:rPr>
          <w:rFonts w:asciiTheme="majorBidi" w:hAnsiTheme="majorBidi" w:cstheme="majorBidi"/>
        </w:rPr>
        <w:t xml:space="preserve">p </w:t>
      </w:r>
      <w:r w:rsidRPr="00764DA6">
        <w:rPr>
          <w:rFonts w:asciiTheme="majorBidi" w:hAnsiTheme="majorBidi" w:cstheme="majorBidi"/>
          <w:spacing w:val="-1"/>
          <w:w w:val="104"/>
        </w:rPr>
        <w:t>s</w:t>
      </w:r>
      <w:r w:rsidRPr="00764DA6">
        <w:rPr>
          <w:rFonts w:asciiTheme="majorBidi" w:hAnsiTheme="majorBidi" w:cstheme="majorBidi"/>
          <w:spacing w:val="1"/>
          <w:w w:val="104"/>
        </w:rPr>
        <w:t>e</w:t>
      </w:r>
      <w:r w:rsidRPr="00764DA6">
        <w:rPr>
          <w:rFonts w:asciiTheme="majorBidi" w:hAnsiTheme="majorBidi" w:cstheme="majorBidi"/>
          <w:w w:val="103"/>
        </w:rPr>
        <w:t>r</w:t>
      </w:r>
      <w:r w:rsidRPr="00764DA6">
        <w:rPr>
          <w:rFonts w:asciiTheme="majorBidi" w:hAnsiTheme="majorBidi" w:cstheme="majorBidi"/>
          <w:spacing w:val="1"/>
          <w:w w:val="104"/>
        </w:rPr>
        <w:t>a</w:t>
      </w:r>
      <w:r w:rsidRPr="00764DA6">
        <w:rPr>
          <w:rFonts w:asciiTheme="majorBidi" w:hAnsiTheme="majorBidi" w:cstheme="majorBidi"/>
          <w:w w:val="103"/>
        </w:rPr>
        <w:t>ng</w:t>
      </w:r>
      <w:r w:rsidRPr="00764DA6">
        <w:rPr>
          <w:rFonts w:asciiTheme="majorBidi" w:hAnsiTheme="majorBidi" w:cstheme="majorBidi"/>
          <w:spacing w:val="1"/>
          <w:w w:val="104"/>
        </w:rPr>
        <w:t>a</w:t>
      </w:r>
      <w:r w:rsidRPr="00764DA6">
        <w:rPr>
          <w:rFonts w:asciiTheme="majorBidi" w:hAnsiTheme="majorBidi" w:cstheme="majorBidi"/>
          <w:w w:val="103"/>
        </w:rPr>
        <w:t xml:space="preserve">n </w:t>
      </w:r>
      <w:r w:rsidRPr="00764DA6">
        <w:rPr>
          <w:rFonts w:asciiTheme="majorBidi" w:hAnsiTheme="majorBidi" w:cstheme="majorBidi"/>
          <w:spacing w:val="-2"/>
        </w:rPr>
        <w:t>h</w:t>
      </w:r>
      <w:r w:rsidRPr="00764DA6">
        <w:rPr>
          <w:rFonts w:asciiTheme="majorBidi" w:hAnsiTheme="majorBidi" w:cstheme="majorBidi"/>
          <w:spacing w:val="1"/>
        </w:rPr>
        <w:t>a</w:t>
      </w:r>
      <w:r w:rsidRPr="00764DA6">
        <w:rPr>
          <w:rFonts w:asciiTheme="majorBidi" w:hAnsiTheme="majorBidi" w:cstheme="majorBidi"/>
          <w:spacing w:val="-2"/>
        </w:rPr>
        <w:t>m</w:t>
      </w:r>
      <w:r w:rsidRPr="00764DA6">
        <w:rPr>
          <w:rFonts w:asciiTheme="majorBidi" w:hAnsiTheme="majorBidi" w:cstheme="majorBidi"/>
        </w:rPr>
        <w:t>a</w:t>
      </w:r>
      <w:r w:rsidRPr="00764DA6">
        <w:rPr>
          <w:rFonts w:asciiTheme="majorBidi" w:hAnsiTheme="majorBidi" w:cstheme="majorBidi"/>
          <w:spacing w:val="21"/>
        </w:rPr>
        <w:t xml:space="preserve"> </w:t>
      </w:r>
      <w:r w:rsidRPr="00764DA6">
        <w:rPr>
          <w:rFonts w:asciiTheme="majorBidi" w:hAnsiTheme="majorBidi" w:cstheme="majorBidi"/>
        </w:rPr>
        <w:t>d</w:t>
      </w:r>
      <w:r w:rsidRPr="00764DA6">
        <w:rPr>
          <w:rFonts w:asciiTheme="majorBidi" w:hAnsiTheme="majorBidi" w:cstheme="majorBidi"/>
          <w:spacing w:val="1"/>
        </w:rPr>
        <w:t>a</w:t>
      </w:r>
      <w:r w:rsidRPr="00764DA6">
        <w:rPr>
          <w:rFonts w:asciiTheme="majorBidi" w:hAnsiTheme="majorBidi" w:cstheme="majorBidi"/>
        </w:rPr>
        <w:t>n</w:t>
      </w:r>
      <w:r w:rsidRPr="00764DA6">
        <w:rPr>
          <w:rFonts w:asciiTheme="majorBidi" w:hAnsiTheme="majorBidi" w:cstheme="majorBidi"/>
          <w:spacing w:val="12"/>
        </w:rPr>
        <w:t xml:space="preserve"> </w:t>
      </w:r>
      <w:r w:rsidRPr="00764DA6">
        <w:rPr>
          <w:rFonts w:asciiTheme="majorBidi" w:hAnsiTheme="majorBidi" w:cstheme="majorBidi"/>
          <w:spacing w:val="-2"/>
          <w:w w:val="103"/>
        </w:rPr>
        <w:t>p</w:t>
      </w:r>
      <w:r w:rsidRPr="00764DA6">
        <w:rPr>
          <w:rFonts w:asciiTheme="majorBidi" w:hAnsiTheme="majorBidi" w:cstheme="majorBidi"/>
          <w:spacing w:val="3"/>
          <w:w w:val="104"/>
        </w:rPr>
        <w:t>e</w:t>
      </w:r>
      <w:r w:rsidRPr="00764DA6">
        <w:rPr>
          <w:rFonts w:asciiTheme="majorBidi" w:hAnsiTheme="majorBidi" w:cstheme="majorBidi"/>
          <w:spacing w:val="5"/>
          <w:w w:val="103"/>
        </w:rPr>
        <w:t>n</w:t>
      </w:r>
      <w:r w:rsidRPr="00764DA6">
        <w:rPr>
          <w:rFonts w:asciiTheme="majorBidi" w:hAnsiTheme="majorBidi" w:cstheme="majorBidi"/>
          <w:spacing w:val="-7"/>
          <w:w w:val="103"/>
        </w:rPr>
        <w:t>y</w:t>
      </w:r>
      <w:r w:rsidRPr="00764DA6">
        <w:rPr>
          <w:rFonts w:asciiTheme="majorBidi" w:hAnsiTheme="majorBidi" w:cstheme="majorBidi"/>
          <w:spacing w:val="3"/>
          <w:w w:val="104"/>
        </w:rPr>
        <w:t>a</w:t>
      </w:r>
      <w:r w:rsidRPr="00764DA6">
        <w:rPr>
          <w:rFonts w:asciiTheme="majorBidi" w:hAnsiTheme="majorBidi" w:cstheme="majorBidi"/>
          <w:w w:val="103"/>
        </w:rPr>
        <w:t>k</w:t>
      </w:r>
      <w:r w:rsidRPr="00764DA6">
        <w:rPr>
          <w:rFonts w:asciiTheme="majorBidi" w:hAnsiTheme="majorBidi" w:cstheme="majorBidi"/>
          <w:spacing w:val="-2"/>
          <w:w w:val="104"/>
        </w:rPr>
        <w:t>i</w:t>
      </w:r>
      <w:r w:rsidRPr="00764DA6">
        <w:rPr>
          <w:rFonts w:asciiTheme="majorBidi" w:hAnsiTheme="majorBidi" w:cstheme="majorBidi"/>
          <w:w w:val="104"/>
        </w:rPr>
        <w:t>t</w:t>
      </w:r>
      <w:r w:rsidRPr="00764DA6">
        <w:rPr>
          <w:rFonts w:asciiTheme="majorBidi" w:eastAsia="Times New Roman" w:hAnsiTheme="majorBidi" w:cstheme="majorBidi"/>
          <w:lang w:val="en-US"/>
        </w:rPr>
        <w:t xml:space="preserve"> (Rina, 2015).</w:t>
      </w:r>
    </w:p>
    <w:p w:rsidR="00B00C13" w:rsidRPr="00764DA6" w:rsidRDefault="00B00C13" w:rsidP="00B00C13">
      <w:pPr>
        <w:spacing w:after="0" w:line="240" w:lineRule="auto"/>
        <w:ind w:firstLine="360"/>
        <w:jc w:val="both"/>
        <w:rPr>
          <w:rFonts w:asciiTheme="majorBidi" w:hAnsiTheme="majorBidi" w:cstheme="majorBidi"/>
        </w:rPr>
      </w:pPr>
      <w:r w:rsidRPr="00764DA6">
        <w:rPr>
          <w:rFonts w:asciiTheme="majorBidi" w:hAnsiTheme="majorBidi" w:cstheme="majorBidi"/>
        </w:rPr>
        <w:t>Limbah cair pabrik kelapa sawit (LCPKS) atau palm oil mill effluent (POME) merupakan salah satu jenis limbah organik agroindustri berupa air, minyak dan padatan organik yang berasal dari hasil samping proses pengolahan tandan buah segar (TBS) kelapa sawit untuk menghasilkan crude palm oil (CPO).</w:t>
      </w:r>
      <w:r w:rsidRPr="00764DA6">
        <w:rPr>
          <w:rFonts w:asciiTheme="majorBidi" w:hAnsiTheme="majorBidi" w:cstheme="majorBidi"/>
          <w:lang w:val="en-US"/>
        </w:rPr>
        <w:t xml:space="preserve"> </w:t>
      </w:r>
      <w:r w:rsidRPr="00764DA6">
        <w:rPr>
          <w:rFonts w:asciiTheme="majorBidi" w:hAnsiTheme="majorBidi" w:cstheme="majorBidi"/>
        </w:rPr>
        <w:t>Limbah cair pabrik kelapa sawit yang dapat digunakan untuk land application adalah limbah cair yang sudah diolah sedemikian rupa sehingga kadar BOD-nya berkisar antara 3.500 mg/l sampai 5.000 mg/l. Dengan komposisi yang cukup kaya akan unsur hara (N, P dan K), maka limbah cair tersebut mempunyai potensi yang baik untuk menggantikan peran pupuk anorganik. Dengan pemanfaatan limbah cair tersebut untuk keperluan pemupukan, maka dengan sendirinya jumlah limbah cair yang masih harus diolah juga akan berkurang. Jadi land application akan mengurangi beban biaya dan waktu untuk pengolahan limbah. Pemanfaatan limbah cair dengan land application dapat menurunkan biaya pengolahan limbah sekitar 50%– 60% (Rahardjo, 2006).</w:t>
      </w:r>
    </w:p>
    <w:p w:rsidR="00B00C13" w:rsidRPr="00764DA6" w:rsidRDefault="00B00C13" w:rsidP="00B00C13">
      <w:pPr>
        <w:spacing w:after="0" w:line="240" w:lineRule="auto"/>
        <w:ind w:firstLine="360"/>
        <w:jc w:val="both"/>
        <w:rPr>
          <w:rFonts w:asciiTheme="majorBidi" w:hAnsiTheme="majorBidi" w:cstheme="majorBidi"/>
        </w:rPr>
      </w:pPr>
      <w:r w:rsidRPr="00764DA6">
        <w:rPr>
          <w:rFonts w:asciiTheme="majorBidi" w:hAnsiTheme="majorBidi" w:cstheme="majorBidi"/>
        </w:rPr>
        <w:t>Fermentasi merupakan proses yang dilakukan oleh mikroorganisme baik aerob maupun anaerob yeng mampu mengubah atau mentranformasikan senyawa kimia komplek menjadi lebih sederhana. Hal ini bertujuan untuk mempercepat penyerapan nutrisi pada tanaman. Prinsip dari fermentasi ini adalah bahan organik yang dihancurkan oleh mikroba dalam kisaran temperature dan suhu tertentu.</w:t>
      </w:r>
      <w:r w:rsidRPr="00764DA6">
        <w:rPr>
          <w:rFonts w:asciiTheme="majorBidi" w:hAnsiTheme="majorBidi" w:cstheme="majorBidi"/>
          <w:lang w:val="en-US"/>
        </w:rPr>
        <w:t xml:space="preserve"> </w:t>
      </w:r>
      <w:r w:rsidRPr="00764DA6">
        <w:rPr>
          <w:rFonts w:asciiTheme="majorBidi" w:hAnsiTheme="majorBidi" w:cstheme="majorBidi"/>
        </w:rPr>
        <w:t>Reaksi fermentasi pupuk organik adalah sebagai berikut:</w:t>
      </w:r>
    </w:p>
    <w:p w:rsidR="00B00C13" w:rsidRPr="00764DA6" w:rsidRDefault="00B00C13" w:rsidP="00B00C13">
      <w:pPr>
        <w:pStyle w:val="ListParagraph"/>
        <w:spacing w:after="0" w:line="240" w:lineRule="auto"/>
        <w:jc w:val="both"/>
        <w:rPr>
          <w:rFonts w:asciiTheme="majorBidi" w:hAnsiTheme="majorBidi" w:cstheme="majorBidi"/>
        </w:rPr>
      </w:pPr>
      <w:r w:rsidRPr="00764DA6">
        <w:rPr>
          <w:rFonts w:asciiTheme="majorBidi" w:hAnsiTheme="majorBidi" w:cstheme="majorBidi"/>
        </w:rPr>
        <w:tab/>
      </w:r>
      <w:r w:rsidRPr="00764DA6">
        <w:rPr>
          <w:rFonts w:asciiTheme="majorBidi" w:hAnsiTheme="majorBidi" w:cstheme="majorBidi"/>
        </w:rPr>
        <w:tab/>
      </w:r>
      <w:r w:rsidRPr="00764DA6">
        <w:rPr>
          <w:rFonts w:asciiTheme="majorBidi" w:hAnsiTheme="majorBidi" w:cstheme="majorBidi"/>
        </w:rPr>
        <w:tab/>
        <w:t>Microba aerob</w:t>
      </w:r>
    </w:p>
    <w:p w:rsidR="00B00C13" w:rsidRPr="00764DA6" w:rsidRDefault="00B00C13" w:rsidP="00B00C13">
      <w:pPr>
        <w:tabs>
          <w:tab w:val="left" w:pos="4545"/>
        </w:tabs>
        <w:spacing w:after="0" w:line="240" w:lineRule="auto"/>
        <w:ind w:left="360"/>
        <w:jc w:val="both"/>
        <w:rPr>
          <w:rFonts w:asciiTheme="majorBidi" w:hAnsiTheme="majorBidi" w:cstheme="majorBidi"/>
        </w:rPr>
      </w:pPr>
      <w:r w:rsidRPr="00764DA6">
        <w:rPr>
          <w:noProof/>
          <w:lang w:val="en-ID" w:eastAsia="en-ID"/>
        </w:rPr>
        <mc:AlternateContent>
          <mc:Choice Requires="wps">
            <w:drawing>
              <wp:anchor distT="0" distB="0" distL="114300" distR="114300" simplePos="0" relativeHeight="251659264" behindDoc="0" locked="0" layoutInCell="1" allowOverlap="1" wp14:anchorId="35DB8767" wp14:editId="41E644F9">
                <wp:simplePos x="0" y="0"/>
                <wp:positionH relativeFrom="column">
                  <wp:posOffset>1607185</wp:posOffset>
                </wp:positionH>
                <wp:positionV relativeFrom="paragraph">
                  <wp:posOffset>93980</wp:posOffset>
                </wp:positionV>
                <wp:extent cx="1400175" cy="19050"/>
                <wp:effectExtent l="0" t="76200" r="28575" b="76200"/>
                <wp:wrapNone/>
                <wp:docPr id="17" name="Straight Arrow Connector 17"/>
                <wp:cNvGraphicFramePr/>
                <a:graphic xmlns:a="http://schemas.openxmlformats.org/drawingml/2006/main">
                  <a:graphicData uri="http://schemas.microsoft.com/office/word/2010/wordprocessingShape">
                    <wps:wsp>
                      <wps:cNvCnPr/>
                      <wps:spPr>
                        <a:xfrm flipV="1">
                          <a:off x="0" y="0"/>
                          <a:ext cx="1400175" cy="1905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C2A3304" id="_x0000_t32" coordsize="21600,21600" o:spt="32" o:oned="t" path="m,l21600,21600e" filled="f">
                <v:path arrowok="t" fillok="f" o:connecttype="none"/>
                <o:lock v:ext="edit" shapetype="t"/>
              </v:shapetype>
              <v:shape id="Straight Arrow Connector 17" o:spid="_x0000_s1026" type="#_x0000_t32" style="position:absolute;margin-left:126.55pt;margin-top:7.4pt;width:110.25pt;height:1.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" strokecolor="black [3200]" strokeweight=".25pt">
                <v:stroke endarrow="block" joinstyle="miter"/>
              </v:shape>
            </w:pict>
          </mc:Fallback>
        </mc:AlternateContent>
      </w:r>
      <w:r w:rsidRPr="00764DA6">
        <w:rPr>
          <w:rFonts w:asciiTheme="majorBidi" w:hAnsiTheme="majorBidi" w:cstheme="majorBidi"/>
        </w:rPr>
        <w:t>Bahan Organik + O</w:t>
      </w:r>
      <w:r w:rsidRPr="00764DA6">
        <w:rPr>
          <w:rFonts w:asciiTheme="majorBidi" w:hAnsiTheme="majorBidi" w:cstheme="majorBidi"/>
          <w:vertAlign w:val="subscript"/>
        </w:rPr>
        <w:t>2</w:t>
      </w:r>
      <w:r w:rsidRPr="00764DA6">
        <w:rPr>
          <w:rFonts w:asciiTheme="majorBidi" w:hAnsiTheme="majorBidi" w:cstheme="majorBidi"/>
        </w:rPr>
        <w:t xml:space="preserve">  </w:t>
      </w:r>
      <w:r w:rsidRPr="00764DA6">
        <w:rPr>
          <w:rFonts w:asciiTheme="majorBidi" w:hAnsiTheme="majorBidi" w:cstheme="majorBidi"/>
        </w:rPr>
        <w:tab/>
      </w:r>
      <w:r w:rsidRPr="00764DA6">
        <w:rPr>
          <w:rFonts w:asciiTheme="majorBidi" w:hAnsiTheme="majorBidi" w:cstheme="majorBidi"/>
          <w:lang w:val="en-US"/>
        </w:rPr>
        <w:t xml:space="preserve">        </w:t>
      </w:r>
      <w:r w:rsidRPr="00764DA6">
        <w:rPr>
          <w:rFonts w:asciiTheme="majorBidi" w:hAnsiTheme="majorBidi" w:cstheme="majorBidi"/>
        </w:rPr>
        <w:t>H</w:t>
      </w:r>
      <w:r w:rsidRPr="00764DA6">
        <w:rPr>
          <w:rFonts w:asciiTheme="majorBidi" w:hAnsiTheme="majorBidi" w:cstheme="majorBidi"/>
          <w:vertAlign w:val="subscript"/>
        </w:rPr>
        <w:t>2</w:t>
      </w:r>
      <w:r w:rsidRPr="00764DA6">
        <w:rPr>
          <w:rFonts w:asciiTheme="majorBidi" w:hAnsiTheme="majorBidi" w:cstheme="majorBidi"/>
        </w:rPr>
        <w:t>O + CO</w:t>
      </w:r>
      <w:r w:rsidRPr="00764DA6">
        <w:rPr>
          <w:rFonts w:asciiTheme="majorBidi" w:hAnsiTheme="majorBidi" w:cstheme="majorBidi"/>
          <w:vertAlign w:val="subscript"/>
        </w:rPr>
        <w:t>2</w:t>
      </w:r>
      <w:r w:rsidRPr="00764DA6">
        <w:rPr>
          <w:rFonts w:asciiTheme="majorBidi" w:hAnsiTheme="majorBidi" w:cstheme="majorBidi"/>
        </w:rPr>
        <w:t xml:space="preserve"> + hara + humus</w:t>
      </w:r>
    </w:p>
    <w:p w:rsidR="00B00C13" w:rsidRPr="00764DA6" w:rsidRDefault="00B00C13" w:rsidP="00B00C13">
      <w:pPr>
        <w:pStyle w:val="ListParagraph"/>
        <w:spacing w:after="0" w:line="240" w:lineRule="auto"/>
        <w:jc w:val="both"/>
        <w:rPr>
          <w:rFonts w:asciiTheme="majorBidi" w:hAnsiTheme="majorBidi" w:cstheme="majorBidi"/>
        </w:rPr>
      </w:pPr>
      <w:r w:rsidRPr="00764DA6">
        <w:rPr>
          <w:rFonts w:asciiTheme="majorBidi" w:hAnsiTheme="majorBidi" w:cstheme="majorBidi"/>
          <w:lang w:val="en-US"/>
        </w:rPr>
        <w:t xml:space="preserve">                                  </w:t>
      </w:r>
      <w:r w:rsidRPr="00764DA6">
        <w:rPr>
          <w:rFonts w:asciiTheme="majorBidi" w:hAnsiTheme="majorBidi" w:cstheme="majorBidi"/>
        </w:rPr>
        <w:t>Microba anaerob</w:t>
      </w:r>
    </w:p>
    <w:p w:rsidR="00B00C13" w:rsidRPr="00764DA6" w:rsidRDefault="00B00C13" w:rsidP="00B00C13">
      <w:pPr>
        <w:tabs>
          <w:tab w:val="left" w:pos="4545"/>
        </w:tabs>
        <w:spacing w:after="0" w:line="240" w:lineRule="auto"/>
        <w:ind w:left="360"/>
        <w:jc w:val="both"/>
        <w:rPr>
          <w:rFonts w:asciiTheme="majorBidi" w:hAnsiTheme="majorBidi" w:cstheme="majorBidi"/>
        </w:rPr>
      </w:pPr>
      <w:r w:rsidRPr="00764DA6">
        <w:rPr>
          <w:noProof/>
          <w:lang w:val="en-ID" w:eastAsia="en-ID"/>
        </w:rPr>
        <mc:AlternateContent>
          <mc:Choice Requires="wps">
            <w:drawing>
              <wp:anchor distT="0" distB="0" distL="114300" distR="114300" simplePos="0" relativeHeight="251660288" behindDoc="0" locked="0" layoutInCell="1" allowOverlap="1" wp14:anchorId="39F0D408" wp14:editId="67030CFF">
                <wp:simplePos x="0" y="0"/>
                <wp:positionH relativeFrom="column">
                  <wp:posOffset>1607185</wp:posOffset>
                </wp:positionH>
                <wp:positionV relativeFrom="paragraph">
                  <wp:posOffset>93980</wp:posOffset>
                </wp:positionV>
                <wp:extent cx="1400175" cy="19050"/>
                <wp:effectExtent l="0" t="76200" r="28575" b="76200"/>
                <wp:wrapNone/>
                <wp:docPr id="18" name="Straight Arrow Connector 18"/>
                <wp:cNvGraphicFramePr/>
                <a:graphic xmlns:a="http://schemas.openxmlformats.org/drawingml/2006/main">
                  <a:graphicData uri="http://schemas.microsoft.com/office/word/2010/wordprocessingShape">
                    <wps:wsp>
                      <wps:cNvCnPr/>
                      <wps:spPr>
                        <a:xfrm flipV="1">
                          <a:off x="0" y="0"/>
                          <a:ext cx="1400175" cy="1905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DE2552" id="Straight Arrow Connector 18" o:spid="_x0000_s1026" type="#_x0000_t32" style="position:absolute;margin-left:126.55pt;margin-top:7.4pt;width:110.25pt;height:1.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" strokecolor="black [3200]" strokeweight=".25pt">
                <v:stroke endarrow="block" joinstyle="miter"/>
              </v:shape>
            </w:pict>
          </mc:Fallback>
        </mc:AlternateContent>
      </w:r>
      <w:r w:rsidRPr="00764DA6">
        <w:rPr>
          <w:rFonts w:asciiTheme="majorBidi" w:hAnsiTheme="majorBidi" w:cstheme="majorBidi"/>
        </w:rPr>
        <w:t xml:space="preserve">Bahan Organik   </w:t>
      </w:r>
      <w:r w:rsidRPr="00764DA6">
        <w:rPr>
          <w:rFonts w:asciiTheme="majorBidi" w:hAnsiTheme="majorBidi" w:cstheme="majorBidi"/>
        </w:rPr>
        <w:tab/>
      </w:r>
      <w:r w:rsidRPr="00764DA6">
        <w:rPr>
          <w:rFonts w:asciiTheme="majorBidi" w:hAnsiTheme="majorBidi" w:cstheme="majorBidi"/>
          <w:lang w:val="en-US"/>
        </w:rPr>
        <w:t xml:space="preserve">         </w:t>
      </w:r>
      <w:r w:rsidRPr="00764DA6">
        <w:rPr>
          <w:rFonts w:asciiTheme="majorBidi" w:hAnsiTheme="majorBidi" w:cstheme="majorBidi"/>
        </w:rPr>
        <w:t>CH</w:t>
      </w:r>
      <w:r w:rsidRPr="00764DA6">
        <w:rPr>
          <w:rFonts w:asciiTheme="majorBidi" w:hAnsiTheme="majorBidi" w:cstheme="majorBidi"/>
          <w:vertAlign w:val="subscript"/>
        </w:rPr>
        <w:t xml:space="preserve">4 </w:t>
      </w:r>
      <w:r w:rsidRPr="00764DA6">
        <w:rPr>
          <w:rFonts w:asciiTheme="majorBidi" w:hAnsiTheme="majorBidi" w:cstheme="majorBidi"/>
        </w:rPr>
        <w:t>+ hara + humus</w:t>
      </w:r>
    </w:p>
    <w:p w:rsidR="00B00C13" w:rsidRPr="00764DA6" w:rsidRDefault="00B00C13" w:rsidP="00B00C13">
      <w:pPr>
        <w:tabs>
          <w:tab w:val="left" w:pos="4545"/>
        </w:tabs>
        <w:spacing w:after="0" w:line="240" w:lineRule="auto"/>
        <w:ind w:left="360"/>
        <w:jc w:val="both"/>
        <w:rPr>
          <w:rFonts w:asciiTheme="majorBidi" w:hAnsiTheme="majorBidi" w:cstheme="majorBidi"/>
        </w:rPr>
      </w:pPr>
    </w:p>
    <w:p w:rsidR="00B00C13" w:rsidRPr="00764DA6" w:rsidRDefault="00B00C13" w:rsidP="00B00C13">
      <w:pPr>
        <w:spacing w:after="0" w:line="240" w:lineRule="auto"/>
        <w:jc w:val="both"/>
        <w:rPr>
          <w:rFonts w:asciiTheme="majorBidi" w:hAnsiTheme="majorBidi" w:cstheme="majorBidi"/>
        </w:rPr>
      </w:pPr>
      <w:r w:rsidRPr="00764DA6">
        <w:rPr>
          <w:rFonts w:asciiTheme="majorBidi" w:hAnsiTheme="majorBidi" w:cstheme="majorBidi"/>
          <w:i/>
          <w:iCs/>
        </w:rPr>
        <w:t>Effective Microorganisme</w:t>
      </w:r>
      <w:r w:rsidRPr="00764DA6">
        <w:rPr>
          <w:rFonts w:asciiTheme="majorBidi" w:hAnsiTheme="majorBidi" w:cstheme="majorBidi"/>
        </w:rPr>
        <w:t xml:space="preserve"> 4 (EM4) merupakan campuran dari mikroorganisme yang menguntungkan. Jumlah mikroorganisme fermentasi di dalam EM4 sangat banyak, sekitar 80 jenis. Mikroorganisme tersebut dipilih yang dapat bekerja secara efektif dalam menfermentasikan bahan organik. Dari sekian banyak mikroorganisme, ada lima golongan yang pokok yaitu bakteri fotosintetik, lactobacillus sp, streptomices sp, ragi (yeast), dan actinomicetes.</w:t>
      </w:r>
    </w:p>
    <w:p w:rsidR="007717F0" w:rsidRPr="007471CE" w:rsidRDefault="007717F0" w:rsidP="00B00C13">
      <w:pPr>
        <w:spacing w:after="0" w:line="240" w:lineRule="auto"/>
        <w:jc w:val="both"/>
        <w:rPr>
          <w:rFonts w:asciiTheme="majorBidi" w:hAnsiTheme="majorBidi" w:cstheme="majorBidi"/>
        </w:rPr>
      </w:pPr>
    </w:p>
    <w:p w:rsidR="007717F0" w:rsidRPr="007471CE" w:rsidRDefault="007717F0" w:rsidP="007717F0">
      <w:pPr>
        <w:pStyle w:val="ListParagraph"/>
        <w:numPr>
          <w:ilvl w:val="0"/>
          <w:numId w:val="3"/>
        </w:numPr>
        <w:spacing w:after="0" w:line="240" w:lineRule="auto"/>
        <w:ind w:left="567" w:hanging="567"/>
        <w:jc w:val="both"/>
        <w:rPr>
          <w:rFonts w:asciiTheme="majorBidi" w:hAnsiTheme="majorBidi" w:cstheme="majorBidi"/>
          <w:b/>
          <w:bCs/>
          <w:lang w:val="en-US"/>
        </w:rPr>
      </w:pPr>
      <w:r w:rsidRPr="007471CE">
        <w:rPr>
          <w:rFonts w:asciiTheme="majorBidi" w:hAnsiTheme="majorBidi" w:cstheme="majorBidi"/>
          <w:b/>
          <w:bCs/>
          <w:lang w:val="en-US"/>
        </w:rPr>
        <w:t>METODOLOGI</w:t>
      </w:r>
    </w:p>
    <w:p w:rsidR="007717F0" w:rsidRPr="007471CE" w:rsidRDefault="007717F0" w:rsidP="007717F0">
      <w:pPr>
        <w:pStyle w:val="BodyText"/>
        <w:ind w:right="55" w:firstLine="567"/>
        <w:jc w:val="both"/>
        <w:rPr>
          <w:spacing w:val="-1"/>
        </w:rPr>
      </w:pPr>
      <w:r w:rsidRPr="007471CE">
        <w:t>Bahan</w:t>
      </w:r>
      <w:r w:rsidRPr="007471CE">
        <w:rPr>
          <w:spacing w:val="1"/>
        </w:rPr>
        <w:t xml:space="preserve"> </w:t>
      </w:r>
      <w:r w:rsidRPr="007471CE">
        <w:t>pembuatan</w:t>
      </w:r>
      <w:r w:rsidRPr="007471CE">
        <w:rPr>
          <w:spacing w:val="1"/>
        </w:rPr>
        <w:t xml:space="preserve"> </w:t>
      </w:r>
      <w:r w:rsidRPr="007471CE">
        <w:t>pupuk</w:t>
      </w:r>
      <w:r w:rsidRPr="007471CE">
        <w:rPr>
          <w:spacing w:val="1"/>
        </w:rPr>
        <w:t xml:space="preserve"> </w:t>
      </w:r>
      <w:r w:rsidRPr="007471CE">
        <w:t>organik</w:t>
      </w:r>
      <w:r w:rsidRPr="007471CE">
        <w:rPr>
          <w:spacing w:val="1"/>
        </w:rPr>
        <w:t xml:space="preserve"> </w:t>
      </w:r>
      <w:r w:rsidRPr="007471CE">
        <w:t>cair</w:t>
      </w:r>
      <w:r w:rsidRPr="007471CE">
        <w:rPr>
          <w:spacing w:val="1"/>
        </w:rPr>
        <w:t xml:space="preserve"> </w:t>
      </w:r>
      <w:r w:rsidRPr="007471CE">
        <w:t xml:space="preserve">yaitu </w:t>
      </w:r>
      <w:r w:rsidR="007471CE">
        <w:t>Limbah cair kelapa sawit</w:t>
      </w:r>
      <w:r w:rsidRPr="007471CE">
        <w:t>,</w:t>
      </w:r>
      <w:r w:rsidRPr="007471CE">
        <w:rPr>
          <w:spacing w:val="-52"/>
        </w:rPr>
        <w:t xml:space="preserve">  </w:t>
      </w:r>
      <w:r w:rsidR="007471CE">
        <w:rPr>
          <w:spacing w:val="-52"/>
        </w:rPr>
        <w:t xml:space="preserve">   </w:t>
      </w:r>
      <w:r w:rsidRPr="007471CE">
        <w:rPr>
          <w:spacing w:val="-52"/>
        </w:rPr>
        <w:t xml:space="preserve"> </w:t>
      </w:r>
      <w:r w:rsidRPr="007471CE">
        <w:t>serat tandan kosong kelapa sawit</w:t>
      </w:r>
      <w:r w:rsidR="007471CE" w:rsidRPr="007471CE">
        <w:t>, air gula dan</w:t>
      </w:r>
      <w:r w:rsidRPr="007471CE">
        <w:rPr>
          <w:spacing w:val="1"/>
        </w:rPr>
        <w:t xml:space="preserve"> </w:t>
      </w:r>
      <w:r w:rsidRPr="007471CE">
        <w:t>EM-4</w:t>
      </w:r>
      <w:r w:rsidRPr="007471CE">
        <w:rPr>
          <w:spacing w:val="1"/>
        </w:rPr>
        <w:t xml:space="preserve"> </w:t>
      </w:r>
      <w:r w:rsidRPr="007471CE">
        <w:rPr>
          <w:i/>
        </w:rPr>
        <w:t>Effective</w:t>
      </w:r>
      <w:r w:rsidRPr="007471CE">
        <w:rPr>
          <w:i/>
          <w:spacing w:val="1"/>
        </w:rPr>
        <w:t xml:space="preserve"> </w:t>
      </w:r>
      <w:r w:rsidRPr="007471CE">
        <w:rPr>
          <w:i/>
        </w:rPr>
        <w:t>Microorganisme</w:t>
      </w:r>
      <w:r w:rsidR="007471CE" w:rsidRPr="007471CE">
        <w:rPr>
          <w:iCs/>
        </w:rPr>
        <w:t>.</w:t>
      </w:r>
      <w:r w:rsidRPr="007471CE">
        <w:rPr>
          <w:i/>
        </w:rPr>
        <w:t xml:space="preserve"> </w:t>
      </w:r>
      <w:r w:rsidRPr="007471CE">
        <w:t xml:space="preserve"> </w:t>
      </w:r>
      <w:r w:rsidR="007471CE" w:rsidRPr="007471CE">
        <w:t xml:space="preserve">Dilakukan </w:t>
      </w:r>
      <w:r w:rsidRPr="007471CE">
        <w:t>Fermentasi selama 9, 11 dan 13 hari.</w:t>
      </w:r>
      <w:r w:rsidRPr="007471CE">
        <w:rPr>
          <w:spacing w:val="1"/>
        </w:rPr>
        <w:t xml:space="preserve"> </w:t>
      </w:r>
      <w:r w:rsidRPr="007471CE">
        <w:t>Setelah</w:t>
      </w:r>
      <w:r w:rsidRPr="007471CE">
        <w:rPr>
          <w:spacing w:val="1"/>
        </w:rPr>
        <w:t xml:space="preserve"> </w:t>
      </w:r>
      <w:r w:rsidRPr="007471CE">
        <w:t>diperoleh</w:t>
      </w:r>
      <w:r w:rsidRPr="007471CE">
        <w:rPr>
          <w:spacing w:val="56"/>
        </w:rPr>
        <w:t xml:space="preserve"> </w:t>
      </w:r>
      <w:r w:rsidRPr="007471CE">
        <w:t>pupuk</w:t>
      </w:r>
      <w:r w:rsidRPr="007471CE">
        <w:rPr>
          <w:spacing w:val="-52"/>
        </w:rPr>
        <w:t xml:space="preserve"> </w:t>
      </w:r>
      <w:r w:rsidRPr="007471CE">
        <w:t>organik</w:t>
      </w:r>
      <w:r w:rsidRPr="007471CE">
        <w:rPr>
          <w:spacing w:val="1"/>
        </w:rPr>
        <w:t xml:space="preserve"> </w:t>
      </w:r>
      <w:r w:rsidRPr="007471CE">
        <w:t>organik</w:t>
      </w:r>
      <w:r w:rsidRPr="007471CE">
        <w:rPr>
          <w:spacing w:val="1"/>
        </w:rPr>
        <w:t xml:space="preserve"> </w:t>
      </w:r>
      <w:r w:rsidRPr="007471CE">
        <w:t>cair,</w:t>
      </w:r>
      <w:r w:rsidRPr="007471CE">
        <w:rPr>
          <w:spacing w:val="1"/>
        </w:rPr>
        <w:t xml:space="preserve"> </w:t>
      </w:r>
      <w:r w:rsidRPr="007471CE">
        <w:t>penentuan</w:t>
      </w:r>
      <w:r w:rsidRPr="007471CE">
        <w:rPr>
          <w:spacing w:val="1"/>
        </w:rPr>
        <w:t xml:space="preserve"> </w:t>
      </w:r>
      <w:r w:rsidRPr="007471CE">
        <w:t>kandungan</w:t>
      </w:r>
      <w:r w:rsidRPr="007471CE">
        <w:rPr>
          <w:spacing w:val="1"/>
        </w:rPr>
        <w:t xml:space="preserve"> </w:t>
      </w:r>
      <w:r w:rsidRPr="007471CE">
        <w:t>Nitrogen</w:t>
      </w:r>
      <w:r w:rsidRPr="007471CE">
        <w:rPr>
          <w:spacing w:val="-4"/>
        </w:rPr>
        <w:t xml:space="preserve"> </w:t>
      </w:r>
      <w:r w:rsidRPr="007471CE">
        <w:t>(N),</w:t>
      </w:r>
      <w:r w:rsidRPr="007471CE">
        <w:rPr>
          <w:spacing w:val="-1"/>
        </w:rPr>
        <w:t xml:space="preserve"> </w:t>
      </w:r>
      <w:r w:rsidRPr="007471CE">
        <w:t>Fosfor</w:t>
      </w:r>
      <w:r w:rsidRPr="007471CE">
        <w:rPr>
          <w:spacing w:val="-3"/>
        </w:rPr>
        <w:t xml:space="preserve"> </w:t>
      </w:r>
      <w:r w:rsidRPr="007471CE">
        <w:t>(P) dan Kalium</w:t>
      </w:r>
      <w:r w:rsidRPr="007471CE">
        <w:rPr>
          <w:spacing w:val="-1"/>
        </w:rPr>
        <w:t xml:space="preserve"> </w:t>
      </w:r>
      <w:r w:rsidRPr="007471CE">
        <w:t>(K)</w:t>
      </w:r>
      <w:r w:rsidRPr="007471CE">
        <w:rPr>
          <w:spacing w:val="-1"/>
        </w:rPr>
        <w:t>.</w:t>
      </w:r>
    </w:p>
    <w:p w:rsidR="007471CE" w:rsidRPr="007471CE" w:rsidRDefault="007471CE" w:rsidP="007471CE">
      <w:pPr>
        <w:pStyle w:val="BodyText"/>
        <w:ind w:right="55"/>
        <w:jc w:val="both"/>
        <w:rPr>
          <w:spacing w:val="-1"/>
        </w:rPr>
      </w:pPr>
    </w:p>
    <w:p w:rsidR="007471CE" w:rsidRPr="007471CE" w:rsidRDefault="007471CE" w:rsidP="007471CE">
      <w:pPr>
        <w:pStyle w:val="BodyText"/>
        <w:numPr>
          <w:ilvl w:val="0"/>
          <w:numId w:val="3"/>
        </w:numPr>
        <w:ind w:left="567" w:right="55" w:hanging="567"/>
        <w:jc w:val="both"/>
        <w:rPr>
          <w:b/>
          <w:bCs/>
        </w:rPr>
      </w:pPr>
      <w:r w:rsidRPr="007471CE">
        <w:rPr>
          <w:b/>
          <w:bCs/>
          <w:spacing w:val="-1"/>
        </w:rPr>
        <w:t>HASIL DAN PEMBAHASAN</w:t>
      </w:r>
    </w:p>
    <w:p w:rsidR="007471CE" w:rsidRPr="007471CE" w:rsidRDefault="007471CE" w:rsidP="007471CE">
      <w:pPr>
        <w:pStyle w:val="ListParagraph"/>
        <w:numPr>
          <w:ilvl w:val="1"/>
          <w:numId w:val="3"/>
        </w:numPr>
        <w:spacing w:after="0" w:line="240" w:lineRule="auto"/>
        <w:ind w:left="567" w:hanging="567"/>
        <w:jc w:val="both"/>
        <w:rPr>
          <w:rFonts w:ascii="Times New Roman" w:hAnsi="Times New Roman"/>
          <w:b/>
          <w:bCs/>
          <w:lang w:val="id"/>
        </w:rPr>
      </w:pPr>
      <w:r w:rsidRPr="007471CE">
        <w:rPr>
          <w:rFonts w:asciiTheme="majorBidi" w:hAnsiTheme="majorBidi" w:cstheme="majorBidi"/>
          <w:b/>
          <w:bCs/>
        </w:rPr>
        <w:t>Pengaruh</w:t>
      </w:r>
      <w:r w:rsidRPr="007471CE">
        <w:rPr>
          <w:rFonts w:asciiTheme="majorBidi" w:hAnsiTheme="majorBidi" w:cstheme="majorBidi"/>
          <w:b/>
          <w:bCs/>
          <w:lang w:val="en-US"/>
        </w:rPr>
        <w:t xml:space="preserve"> Perbandingan</w:t>
      </w:r>
      <w:r w:rsidRPr="007471CE">
        <w:rPr>
          <w:rFonts w:asciiTheme="majorBidi" w:hAnsiTheme="majorBidi" w:cstheme="majorBidi"/>
          <w:b/>
          <w:bCs/>
        </w:rPr>
        <w:t xml:space="preserve"> </w:t>
      </w:r>
      <w:r w:rsidRPr="007471CE">
        <w:rPr>
          <w:rFonts w:asciiTheme="majorBidi" w:hAnsiTheme="majorBidi" w:cstheme="majorBidi"/>
          <w:b/>
          <w:bCs/>
          <w:lang w:val="en-US"/>
        </w:rPr>
        <w:t xml:space="preserve">Volume EM4 dengan Massa Serat </w:t>
      </w:r>
      <w:r w:rsidRPr="007471CE">
        <w:rPr>
          <w:rFonts w:asciiTheme="majorBidi" w:hAnsiTheme="majorBidi" w:cstheme="majorBidi"/>
          <w:b/>
          <w:bCs/>
        </w:rPr>
        <w:t>Terhadap Kandungan Nitrogen</w:t>
      </w:r>
    </w:p>
    <w:p w:rsidR="00556921" w:rsidRPr="00764DA6" w:rsidRDefault="00556921" w:rsidP="00FF167A">
      <w:pPr>
        <w:spacing w:after="0" w:line="240" w:lineRule="auto"/>
        <w:ind w:firstLine="567"/>
        <w:jc w:val="both"/>
        <w:rPr>
          <w:rFonts w:asciiTheme="majorBidi" w:hAnsiTheme="majorBidi" w:cstheme="majorBidi"/>
        </w:rPr>
      </w:pPr>
      <w:r w:rsidRPr="00764DA6">
        <w:rPr>
          <w:rFonts w:asciiTheme="majorBidi" w:hAnsiTheme="majorBidi" w:cstheme="majorBidi"/>
          <w:lang w:val="id"/>
        </w:rPr>
        <w:t xml:space="preserve">Kandungan </w:t>
      </w:r>
      <w:r w:rsidRPr="00764DA6">
        <w:rPr>
          <w:rFonts w:asciiTheme="majorBidi" w:hAnsiTheme="majorBidi" w:cstheme="majorBidi"/>
          <w:lang w:val="en-US"/>
        </w:rPr>
        <w:t>n</w:t>
      </w:r>
      <w:r w:rsidR="0084613C" w:rsidRPr="00764DA6">
        <w:rPr>
          <w:rFonts w:asciiTheme="majorBidi" w:hAnsiTheme="majorBidi" w:cstheme="majorBidi"/>
        </w:rPr>
        <w:t>itrogen</w:t>
      </w:r>
      <w:r w:rsidRPr="00764DA6">
        <w:rPr>
          <w:rFonts w:asciiTheme="majorBidi" w:hAnsiTheme="majorBidi" w:cstheme="majorBidi"/>
          <w:lang w:val="en-US"/>
        </w:rPr>
        <w:t xml:space="preserve"> yang diperoleh pada pupuk organik cair dari limbah cair industri kelapa sawit</w:t>
      </w:r>
      <w:r w:rsidR="0084613C" w:rsidRPr="00764DA6">
        <w:rPr>
          <w:rFonts w:asciiTheme="majorBidi" w:hAnsiTheme="majorBidi" w:cstheme="majorBidi"/>
        </w:rPr>
        <w:t xml:space="preserve"> </w:t>
      </w:r>
      <w:r w:rsidR="0084613C" w:rsidRPr="00764DA6">
        <w:rPr>
          <w:rFonts w:asciiTheme="majorBidi" w:hAnsiTheme="majorBidi" w:cstheme="majorBidi"/>
          <w:lang w:val="en-US"/>
        </w:rPr>
        <w:t xml:space="preserve"> dipengaruhi oleh</w:t>
      </w:r>
      <w:r w:rsidR="007471CE" w:rsidRPr="00764DA6">
        <w:rPr>
          <w:rFonts w:asciiTheme="majorBidi" w:hAnsiTheme="majorBidi" w:cstheme="majorBidi"/>
        </w:rPr>
        <w:t xml:space="preserve"> </w:t>
      </w:r>
      <w:r w:rsidR="00FF167A" w:rsidRPr="00764DA6">
        <w:rPr>
          <w:rFonts w:asciiTheme="majorBidi" w:hAnsiTheme="majorBidi" w:cstheme="majorBidi"/>
          <w:lang w:val="en-US"/>
        </w:rPr>
        <w:t xml:space="preserve">variasi perbandingan </w:t>
      </w:r>
      <w:r w:rsidR="007471CE" w:rsidRPr="00764DA6">
        <w:rPr>
          <w:rFonts w:asciiTheme="majorBidi" w:hAnsiTheme="majorBidi" w:cstheme="majorBidi"/>
        </w:rPr>
        <w:t xml:space="preserve">volume </w:t>
      </w:r>
      <w:r w:rsidR="007471CE" w:rsidRPr="00764DA6">
        <w:rPr>
          <w:rFonts w:asciiTheme="majorBidi" w:hAnsiTheme="majorBidi" w:cstheme="majorBidi"/>
          <w:i/>
          <w:iCs/>
        </w:rPr>
        <w:t>effective mikroorganisme</w:t>
      </w:r>
      <w:r w:rsidR="007471CE" w:rsidRPr="00764DA6">
        <w:rPr>
          <w:rFonts w:asciiTheme="majorBidi" w:hAnsiTheme="majorBidi" w:cstheme="majorBidi"/>
        </w:rPr>
        <w:t xml:space="preserve"> (EM-4) </w:t>
      </w:r>
      <w:r w:rsidR="0084613C" w:rsidRPr="00764DA6">
        <w:rPr>
          <w:rFonts w:asciiTheme="majorBidi" w:hAnsiTheme="majorBidi" w:cstheme="majorBidi"/>
          <w:lang w:val="en-US"/>
        </w:rPr>
        <w:t>dengan massa s</w:t>
      </w:r>
      <w:r w:rsidR="00FF167A" w:rsidRPr="00764DA6">
        <w:rPr>
          <w:rFonts w:asciiTheme="majorBidi" w:hAnsiTheme="majorBidi" w:cstheme="majorBidi"/>
          <w:lang w:val="en-US"/>
        </w:rPr>
        <w:t>erat tandan kosong kelapa sawit</w:t>
      </w:r>
      <w:r w:rsidR="007471CE" w:rsidRPr="00764DA6">
        <w:rPr>
          <w:rFonts w:asciiTheme="majorBidi" w:hAnsiTheme="majorBidi" w:cstheme="majorBidi"/>
        </w:rPr>
        <w:t>. Dimana kadar Nitrogen terendah  yang diperoleh</w:t>
      </w:r>
      <w:r w:rsidR="00FF167A" w:rsidRPr="00764DA6">
        <w:rPr>
          <w:rFonts w:asciiTheme="majorBidi" w:hAnsiTheme="majorBidi" w:cstheme="majorBidi"/>
          <w:lang w:val="en-US"/>
        </w:rPr>
        <w:t xml:space="preserve"> pada waktu fermentasi 9 hari</w:t>
      </w:r>
      <w:r w:rsidR="007471CE" w:rsidRPr="00764DA6">
        <w:rPr>
          <w:rFonts w:asciiTheme="majorBidi" w:hAnsiTheme="majorBidi" w:cstheme="majorBidi"/>
        </w:rPr>
        <w:t xml:space="preserve"> terdapat pada </w:t>
      </w:r>
      <w:r w:rsidR="00FF167A" w:rsidRPr="00764DA6">
        <w:rPr>
          <w:rFonts w:asciiTheme="majorBidi" w:hAnsiTheme="majorBidi" w:cstheme="majorBidi"/>
          <w:lang w:val="en-US"/>
        </w:rPr>
        <w:t xml:space="preserve">perbandingan </w:t>
      </w:r>
      <w:r w:rsidR="007471CE" w:rsidRPr="00764DA6">
        <w:rPr>
          <w:rFonts w:asciiTheme="majorBidi" w:hAnsiTheme="majorBidi" w:cstheme="majorBidi"/>
        </w:rPr>
        <w:t xml:space="preserve">volume EM4 20 ml </w:t>
      </w:r>
      <w:r w:rsidR="00FF167A" w:rsidRPr="00764DA6">
        <w:rPr>
          <w:rFonts w:asciiTheme="majorBidi" w:hAnsiTheme="majorBidi" w:cstheme="majorBidi"/>
          <w:lang w:val="en-US"/>
        </w:rPr>
        <w:t>dengan massa serat 10 gram</w:t>
      </w:r>
      <w:r w:rsidR="007471CE" w:rsidRPr="00764DA6">
        <w:rPr>
          <w:rFonts w:asciiTheme="majorBidi" w:hAnsiTheme="majorBidi" w:cstheme="majorBidi"/>
        </w:rPr>
        <w:t xml:space="preserve"> pada yaitu  1,56 %. Hal ini disebabkan karena dalam waktu fermentasi 9 hari terjadi </w:t>
      </w:r>
      <w:r w:rsidRPr="00764DA6">
        <w:rPr>
          <w:rFonts w:asciiTheme="majorBidi" w:hAnsiTheme="majorBidi" w:cstheme="majorBidi"/>
        </w:rPr>
        <w:t xml:space="preserve">terjadi pertumbuhan mikroorganisme pada fase awal merupakan periode adaptasi yakni sejak inokulasi pada medium dilakukan, selama fase awal ini massa sel dapat berubah tanpa adanya perubahan jumlah sel (Meriatna, 2018). </w:t>
      </w:r>
    </w:p>
    <w:p w:rsidR="007471CE" w:rsidRPr="00764DA6" w:rsidRDefault="007471CE" w:rsidP="00556921">
      <w:pPr>
        <w:spacing w:after="0" w:line="240" w:lineRule="auto"/>
        <w:ind w:firstLine="360"/>
        <w:jc w:val="both"/>
        <w:rPr>
          <w:rFonts w:asciiTheme="majorBidi" w:hAnsiTheme="majorBidi" w:cstheme="majorBidi"/>
          <w:lang w:val="en-US"/>
        </w:rPr>
      </w:pPr>
      <w:r w:rsidRPr="00764DA6">
        <w:rPr>
          <w:rFonts w:asciiTheme="majorBidi" w:hAnsiTheme="majorBidi" w:cstheme="majorBidi"/>
        </w:rPr>
        <w:lastRenderedPageBreak/>
        <w:t>Pada waktu fermentasi 11 dan 13 hari dengan volume EM4 20 ml yaitu 1,62 dan 1,7 %  meskipun volume EM4 yang diberikan sama yaitu 20 ml tetapi kadar nitrogen yang didapat semakin meningkat. Hasil nitrogen yang paling tinggi diperoleh  yaitu pada hari ke 13 hari pada volume EM4 60 ml yai</w:t>
      </w:r>
      <w:r w:rsidR="00556921" w:rsidRPr="00764DA6">
        <w:rPr>
          <w:rFonts w:asciiTheme="majorBidi" w:hAnsiTheme="majorBidi" w:cstheme="majorBidi"/>
        </w:rPr>
        <w:t xml:space="preserve">tu 2,47%. </w:t>
      </w:r>
      <w:r w:rsidR="00556921" w:rsidRPr="00764DA6">
        <w:rPr>
          <w:rFonts w:asciiTheme="majorBidi" w:hAnsiTheme="majorBidi" w:cstheme="majorBidi"/>
          <w:lang w:val="en-US"/>
        </w:rPr>
        <w:t>D</w:t>
      </w:r>
      <w:r w:rsidRPr="00764DA6">
        <w:rPr>
          <w:rFonts w:asciiTheme="majorBidi" w:hAnsiTheme="majorBidi" w:cstheme="majorBidi"/>
        </w:rPr>
        <w:t>alam EM-4 terdapat jenis bakteri Lactobacillus sp. yang berperan dalam perombakan bahan organik menjadi unsur sederhana dan). Bakteri Lactobacillus sp. di dalam EM-4 memutus ikatan senyawa lain yang berikatan dengan Nitrogen sehingga unsur Nitrogen menjadi terlepas dan dapat meningkatkan persentase Nitrogen dalam pupuk organik cair</w:t>
      </w:r>
      <w:r w:rsidR="00556921" w:rsidRPr="00764DA6">
        <w:rPr>
          <w:rFonts w:asciiTheme="majorBidi" w:hAnsiTheme="majorBidi" w:cstheme="majorBidi"/>
          <w:lang w:val="en-US"/>
        </w:rPr>
        <w:t xml:space="preserve"> (</w:t>
      </w:r>
      <w:r w:rsidR="003D5316" w:rsidRPr="00764DA6">
        <w:rPr>
          <w:rFonts w:asciiTheme="majorBidi" w:hAnsiTheme="majorBidi" w:cstheme="majorBidi"/>
          <w:lang w:val="en-US"/>
        </w:rPr>
        <w:t xml:space="preserve">Haidla, 2016). </w:t>
      </w:r>
      <w:r w:rsidR="0084613C" w:rsidRPr="00764DA6">
        <w:rPr>
          <w:rFonts w:asciiTheme="majorBidi" w:hAnsiTheme="majorBidi" w:cstheme="majorBidi"/>
        </w:rPr>
        <w:t xml:space="preserve">Pengaruh </w:t>
      </w:r>
      <w:r w:rsidR="0084613C" w:rsidRPr="00764DA6">
        <w:rPr>
          <w:rFonts w:asciiTheme="majorBidi" w:hAnsiTheme="majorBidi" w:cstheme="majorBidi"/>
          <w:lang w:val="en-US"/>
        </w:rPr>
        <w:t xml:space="preserve">Volume EM4 </w:t>
      </w:r>
      <w:r w:rsidR="0084613C" w:rsidRPr="00764DA6">
        <w:rPr>
          <w:rFonts w:asciiTheme="majorBidi" w:hAnsiTheme="majorBidi" w:cstheme="majorBidi"/>
          <w:bCs/>
        </w:rPr>
        <w:t xml:space="preserve">Terhadap Kandungan Nitrogen </w:t>
      </w:r>
      <w:r w:rsidR="0084613C" w:rsidRPr="00764DA6">
        <w:rPr>
          <w:rFonts w:asciiTheme="majorBidi" w:hAnsiTheme="majorBidi" w:cstheme="majorBidi"/>
        </w:rPr>
        <w:t>dilihat pada</w:t>
      </w:r>
      <w:r w:rsidR="0084613C" w:rsidRPr="00764DA6">
        <w:rPr>
          <w:rFonts w:asciiTheme="majorBidi" w:hAnsiTheme="majorBidi" w:cstheme="majorBidi"/>
          <w:lang w:val="en-US"/>
        </w:rPr>
        <w:t xml:space="preserve"> </w:t>
      </w:r>
      <w:r w:rsidR="0084613C" w:rsidRPr="00764DA6">
        <w:rPr>
          <w:rFonts w:asciiTheme="majorBidi" w:hAnsiTheme="majorBidi" w:cstheme="majorBidi"/>
        </w:rPr>
        <w:t xml:space="preserve">gambar </w:t>
      </w:r>
      <w:r w:rsidR="0084613C" w:rsidRPr="00764DA6">
        <w:rPr>
          <w:rFonts w:asciiTheme="majorBidi" w:hAnsiTheme="majorBidi" w:cstheme="majorBidi"/>
          <w:lang w:val="en-US"/>
        </w:rPr>
        <w:t>1</w:t>
      </w:r>
      <w:r w:rsidR="0084613C" w:rsidRPr="00764DA6">
        <w:rPr>
          <w:rFonts w:asciiTheme="majorBidi" w:hAnsiTheme="majorBidi" w:cstheme="majorBidi"/>
        </w:rPr>
        <w:t xml:space="preserve"> dibawah ini.</w:t>
      </w:r>
    </w:p>
    <w:p w:rsidR="007471CE" w:rsidRPr="00764DA6" w:rsidRDefault="007471CE" w:rsidP="003D5316">
      <w:pPr>
        <w:pStyle w:val="ListParagraph"/>
        <w:spacing w:after="0" w:line="240" w:lineRule="auto"/>
        <w:jc w:val="both"/>
        <w:rPr>
          <w:rFonts w:asciiTheme="majorBidi" w:hAnsiTheme="majorBidi" w:cstheme="majorBidi"/>
        </w:rPr>
      </w:pPr>
    </w:p>
    <w:p w:rsidR="007471CE" w:rsidRPr="007471CE" w:rsidRDefault="007471CE" w:rsidP="007471CE">
      <w:pPr>
        <w:spacing w:after="0" w:line="240" w:lineRule="auto"/>
        <w:ind w:left="360"/>
        <w:rPr>
          <w:rFonts w:asciiTheme="majorBidi" w:hAnsiTheme="majorBidi" w:cstheme="majorBidi"/>
          <w:sz w:val="24"/>
          <w:szCs w:val="24"/>
        </w:rPr>
      </w:pPr>
      <w:r>
        <w:rPr>
          <w:noProof/>
          <w:lang w:val="en-ID" w:eastAsia="en-ID"/>
        </w:rPr>
        <w:drawing>
          <wp:inline distT="0" distB="0" distL="0" distR="0" wp14:anchorId="7922FF6B" wp14:editId="4EADB630">
            <wp:extent cx="5086350" cy="2600325"/>
            <wp:effectExtent l="0" t="0" r="0" b="95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471CE" w:rsidRPr="00764DA6" w:rsidRDefault="007471CE" w:rsidP="0084613C">
      <w:pPr>
        <w:pStyle w:val="ListParagraph"/>
        <w:spacing w:after="0" w:line="240" w:lineRule="auto"/>
        <w:ind w:left="1843" w:hanging="1123"/>
        <w:jc w:val="both"/>
        <w:rPr>
          <w:rFonts w:asciiTheme="majorBidi" w:hAnsiTheme="majorBidi" w:cstheme="majorBidi"/>
          <w:b/>
        </w:rPr>
      </w:pPr>
      <w:r w:rsidRPr="00764DA6">
        <w:rPr>
          <w:rFonts w:asciiTheme="majorBidi" w:hAnsiTheme="majorBidi" w:cstheme="majorBidi"/>
          <w:b/>
        </w:rPr>
        <w:t xml:space="preserve">Gambar </w:t>
      </w:r>
      <w:r w:rsidRPr="00764DA6">
        <w:rPr>
          <w:rFonts w:asciiTheme="majorBidi" w:hAnsiTheme="majorBidi" w:cstheme="majorBidi"/>
          <w:b/>
          <w:lang w:val="en-US"/>
        </w:rPr>
        <w:t>1.</w:t>
      </w:r>
      <w:r w:rsidRPr="00764DA6">
        <w:rPr>
          <w:rFonts w:asciiTheme="majorBidi" w:hAnsiTheme="majorBidi" w:cstheme="majorBidi"/>
          <w:b/>
        </w:rPr>
        <w:t xml:space="preserve"> Pengaruh Perbandinga</w:t>
      </w:r>
      <w:r w:rsidR="0084613C" w:rsidRPr="00764DA6">
        <w:rPr>
          <w:rFonts w:asciiTheme="majorBidi" w:hAnsiTheme="majorBidi" w:cstheme="majorBidi"/>
          <w:b/>
        </w:rPr>
        <w:t>n Volume EM4 dengan Massa Serat</w:t>
      </w:r>
      <w:r w:rsidR="0084613C" w:rsidRPr="00764DA6">
        <w:rPr>
          <w:rFonts w:asciiTheme="majorBidi" w:hAnsiTheme="majorBidi" w:cstheme="majorBidi"/>
          <w:b/>
          <w:lang w:val="en-US"/>
        </w:rPr>
        <w:t xml:space="preserve"> </w:t>
      </w:r>
      <w:r w:rsidR="0084613C" w:rsidRPr="00764DA6">
        <w:rPr>
          <w:rFonts w:asciiTheme="majorBidi" w:hAnsiTheme="majorBidi" w:cstheme="majorBidi"/>
          <w:b/>
        </w:rPr>
        <w:t>Terhada</w:t>
      </w:r>
      <w:r w:rsidR="0084613C" w:rsidRPr="00764DA6">
        <w:rPr>
          <w:rFonts w:asciiTheme="majorBidi" w:hAnsiTheme="majorBidi" w:cstheme="majorBidi"/>
          <w:b/>
          <w:lang w:val="en-US"/>
        </w:rPr>
        <w:t xml:space="preserve">p  </w:t>
      </w:r>
      <w:r w:rsidRPr="00764DA6">
        <w:rPr>
          <w:rFonts w:asciiTheme="majorBidi" w:hAnsiTheme="majorBidi" w:cstheme="majorBidi"/>
          <w:b/>
        </w:rPr>
        <w:t xml:space="preserve">Kandungan Nitrogen </w:t>
      </w:r>
    </w:p>
    <w:p w:rsidR="00530A90" w:rsidRPr="00764DA6" w:rsidRDefault="00530A90" w:rsidP="003D5316">
      <w:pPr>
        <w:spacing w:after="0" w:line="240" w:lineRule="auto"/>
        <w:rPr>
          <w:rFonts w:asciiTheme="majorBidi" w:hAnsiTheme="majorBidi" w:cstheme="majorBidi"/>
        </w:rPr>
      </w:pPr>
    </w:p>
    <w:p w:rsidR="003D5316" w:rsidRPr="00764DA6" w:rsidRDefault="003D5316" w:rsidP="003D5316">
      <w:pPr>
        <w:pStyle w:val="ListParagraph"/>
        <w:numPr>
          <w:ilvl w:val="1"/>
          <w:numId w:val="3"/>
        </w:numPr>
        <w:spacing w:after="0" w:line="240" w:lineRule="auto"/>
        <w:ind w:left="567" w:hanging="567"/>
        <w:jc w:val="both"/>
        <w:rPr>
          <w:rFonts w:ascii="Times New Roman" w:hAnsi="Times New Roman"/>
          <w:b/>
          <w:bCs/>
          <w:lang w:val="id"/>
        </w:rPr>
      </w:pPr>
      <w:r w:rsidRPr="00764DA6">
        <w:rPr>
          <w:rFonts w:asciiTheme="majorBidi" w:hAnsiTheme="majorBidi" w:cstheme="majorBidi"/>
          <w:b/>
          <w:bCs/>
        </w:rPr>
        <w:t>Pengaruh</w:t>
      </w:r>
      <w:r w:rsidRPr="00764DA6">
        <w:rPr>
          <w:rFonts w:asciiTheme="majorBidi" w:hAnsiTheme="majorBidi" w:cstheme="majorBidi"/>
          <w:b/>
          <w:bCs/>
          <w:lang w:val="en-US"/>
        </w:rPr>
        <w:t xml:space="preserve"> Perbandingan</w:t>
      </w:r>
      <w:r w:rsidRPr="00764DA6">
        <w:rPr>
          <w:rFonts w:asciiTheme="majorBidi" w:hAnsiTheme="majorBidi" w:cstheme="majorBidi"/>
          <w:b/>
          <w:bCs/>
        </w:rPr>
        <w:t xml:space="preserve"> </w:t>
      </w:r>
      <w:r w:rsidRPr="00764DA6">
        <w:rPr>
          <w:rFonts w:asciiTheme="majorBidi" w:hAnsiTheme="majorBidi" w:cstheme="majorBidi"/>
          <w:b/>
          <w:bCs/>
          <w:lang w:val="en-US"/>
        </w:rPr>
        <w:t xml:space="preserve">Volume EM4 dengan Massa Serat </w:t>
      </w:r>
      <w:r w:rsidRPr="00764DA6">
        <w:rPr>
          <w:rFonts w:asciiTheme="majorBidi" w:hAnsiTheme="majorBidi" w:cstheme="majorBidi"/>
          <w:b/>
          <w:bCs/>
        </w:rPr>
        <w:t xml:space="preserve">Terhadap Kandungan </w:t>
      </w:r>
      <w:r w:rsidRPr="00764DA6">
        <w:rPr>
          <w:rFonts w:asciiTheme="majorBidi" w:hAnsiTheme="majorBidi" w:cstheme="majorBidi"/>
          <w:b/>
          <w:bCs/>
          <w:lang w:val="en-US"/>
        </w:rPr>
        <w:t>Fosfor</w:t>
      </w:r>
    </w:p>
    <w:p w:rsidR="00FD64E9" w:rsidRPr="00764DA6" w:rsidRDefault="00FD64E9" w:rsidP="00FF167A">
      <w:pPr>
        <w:spacing w:after="0" w:line="240" w:lineRule="auto"/>
        <w:ind w:firstLine="360"/>
        <w:jc w:val="both"/>
        <w:rPr>
          <w:rFonts w:asciiTheme="majorBidi" w:hAnsiTheme="majorBidi" w:cstheme="majorBidi"/>
          <w:lang w:val="en-US"/>
        </w:rPr>
      </w:pPr>
      <w:r w:rsidRPr="00764DA6">
        <w:rPr>
          <w:rFonts w:asciiTheme="majorBidi" w:hAnsiTheme="majorBidi" w:cstheme="majorBidi"/>
          <w:lang w:val="id"/>
        </w:rPr>
        <w:t xml:space="preserve">   </w:t>
      </w:r>
      <w:r w:rsidRPr="00764DA6">
        <w:rPr>
          <w:rFonts w:asciiTheme="majorBidi" w:hAnsiTheme="majorBidi" w:cstheme="majorBidi"/>
        </w:rPr>
        <w:t>K</w:t>
      </w:r>
      <w:r w:rsidRPr="00764DA6">
        <w:rPr>
          <w:rFonts w:asciiTheme="majorBidi" w:hAnsiTheme="majorBidi" w:cstheme="majorBidi"/>
        </w:rPr>
        <w:t>andungan fosfor yang di</w:t>
      </w:r>
      <w:r w:rsidRPr="00764DA6">
        <w:rPr>
          <w:rFonts w:asciiTheme="majorBidi" w:hAnsiTheme="majorBidi" w:cstheme="majorBidi"/>
          <w:lang w:val="id"/>
        </w:rPr>
        <w:t>peroleh dari pupuk organik cair yang dihasilkan</w:t>
      </w:r>
      <w:r w:rsidRPr="00764DA6">
        <w:rPr>
          <w:rFonts w:asciiTheme="majorBidi" w:hAnsiTheme="majorBidi" w:cstheme="majorBidi"/>
        </w:rPr>
        <w:t xml:space="preserve"> </w:t>
      </w:r>
      <w:r w:rsidRPr="00764DA6">
        <w:rPr>
          <w:rFonts w:asciiTheme="majorBidi" w:hAnsiTheme="majorBidi" w:cstheme="majorBidi"/>
        </w:rPr>
        <w:t xml:space="preserve"> dipengaruhi o</w:t>
      </w:r>
      <w:r w:rsidRPr="00764DA6">
        <w:rPr>
          <w:rFonts w:asciiTheme="majorBidi" w:hAnsiTheme="majorBidi" w:cstheme="majorBidi"/>
        </w:rPr>
        <w:t xml:space="preserve">leh </w:t>
      </w:r>
      <w:r w:rsidRPr="00764DA6">
        <w:rPr>
          <w:rFonts w:asciiTheme="majorBidi" w:hAnsiTheme="majorBidi" w:cstheme="majorBidi"/>
          <w:lang w:val="id"/>
        </w:rPr>
        <w:t>perbandingan</w:t>
      </w:r>
      <w:r w:rsidRPr="00764DA6">
        <w:rPr>
          <w:rFonts w:asciiTheme="majorBidi" w:hAnsiTheme="majorBidi" w:cstheme="majorBidi"/>
        </w:rPr>
        <w:t xml:space="preserve"> volume EM4 </w:t>
      </w:r>
      <w:r w:rsidRPr="00764DA6">
        <w:rPr>
          <w:rFonts w:asciiTheme="majorBidi" w:hAnsiTheme="majorBidi" w:cstheme="majorBidi"/>
          <w:lang w:val="id"/>
        </w:rPr>
        <w:t xml:space="preserve">dengan massa serat tandan kosong kelapa sawit </w:t>
      </w:r>
      <w:r w:rsidRPr="00764DA6">
        <w:rPr>
          <w:rFonts w:asciiTheme="majorBidi" w:hAnsiTheme="majorBidi" w:cstheme="majorBidi"/>
        </w:rPr>
        <w:t>yang divariasikan.</w:t>
      </w:r>
      <w:r w:rsidRPr="00764DA6">
        <w:rPr>
          <w:rFonts w:asciiTheme="majorBidi" w:hAnsiTheme="majorBidi" w:cstheme="majorBidi"/>
          <w:lang w:val="en-US"/>
        </w:rPr>
        <w:t xml:space="preserve"> </w:t>
      </w:r>
      <w:r w:rsidRPr="00764DA6">
        <w:rPr>
          <w:rFonts w:asciiTheme="majorBidi" w:hAnsiTheme="majorBidi" w:cstheme="majorBidi"/>
        </w:rPr>
        <w:t>Kandungan N dalam substrat, semakin besar nitrogen dikandung maka multiplikasi mikroorganisme yang merombak fosfor akan meningkat, sehingga kandungan fosfor dalam pupuk j</w:t>
      </w:r>
      <w:r w:rsidR="0039260B">
        <w:rPr>
          <w:rFonts w:asciiTheme="majorBidi" w:hAnsiTheme="majorBidi" w:cstheme="majorBidi"/>
        </w:rPr>
        <w:t>uga meningkat</w:t>
      </w:r>
      <w:r w:rsidRPr="00764DA6">
        <w:rPr>
          <w:rFonts w:asciiTheme="majorBidi" w:hAnsiTheme="majorBidi" w:cstheme="majorBidi"/>
        </w:rPr>
        <w:t xml:space="preserve">. Kandungan fosfor terendah yang didapat pada </w:t>
      </w:r>
      <w:r w:rsidR="00FF167A" w:rsidRPr="00764DA6">
        <w:rPr>
          <w:rFonts w:asciiTheme="majorBidi" w:hAnsiTheme="majorBidi" w:cstheme="majorBidi"/>
          <w:lang w:val="en-US"/>
        </w:rPr>
        <w:t xml:space="preserve">perbandingan </w:t>
      </w:r>
      <w:r w:rsidRPr="00764DA6">
        <w:rPr>
          <w:rFonts w:asciiTheme="majorBidi" w:hAnsiTheme="majorBidi" w:cstheme="majorBidi"/>
        </w:rPr>
        <w:t xml:space="preserve">volume EM4 20 ml </w:t>
      </w:r>
      <w:r w:rsidR="00FF167A" w:rsidRPr="00764DA6">
        <w:rPr>
          <w:rFonts w:asciiTheme="majorBidi" w:hAnsiTheme="majorBidi" w:cstheme="majorBidi"/>
          <w:lang w:val="en-US"/>
        </w:rPr>
        <w:t xml:space="preserve">dengan massa serat 10 gram </w:t>
      </w:r>
      <w:r w:rsidRPr="00764DA6">
        <w:rPr>
          <w:rFonts w:asciiTheme="majorBidi" w:hAnsiTheme="majorBidi" w:cstheme="majorBidi"/>
        </w:rPr>
        <w:t>yaitu 1,64%, hal ini  disebabkan karena dalam fermentasi terjadi pertumbuhan mikroorganisme pada fase awal yang merupakan periode adaptasi yakni sejak inokulasi pada medium dilakukan selama fase awal dimana massa sel dapat berubah tan</w:t>
      </w:r>
      <w:r w:rsidR="00AF7F5B" w:rsidRPr="00764DA6">
        <w:rPr>
          <w:rFonts w:asciiTheme="majorBidi" w:hAnsiTheme="majorBidi" w:cstheme="majorBidi"/>
        </w:rPr>
        <w:t>pa adanya perubahan jumlah sel</w:t>
      </w:r>
      <w:r w:rsidR="00AF7F5B" w:rsidRPr="00764DA6">
        <w:rPr>
          <w:rFonts w:asciiTheme="majorBidi" w:hAnsiTheme="majorBidi" w:cstheme="majorBidi"/>
          <w:lang w:val="en-US"/>
        </w:rPr>
        <w:t xml:space="preserve"> (Meriatna, 2018).</w:t>
      </w:r>
    </w:p>
    <w:p w:rsidR="00FD64E9" w:rsidRPr="00764DA6" w:rsidRDefault="00AF7F5B" w:rsidP="00AF7F5B">
      <w:pPr>
        <w:spacing w:after="0" w:line="240" w:lineRule="auto"/>
        <w:ind w:firstLine="360"/>
        <w:jc w:val="both"/>
        <w:rPr>
          <w:rFonts w:asciiTheme="majorBidi" w:hAnsiTheme="majorBidi" w:cstheme="majorBidi"/>
          <w:lang w:val="en-US"/>
        </w:rPr>
      </w:pPr>
      <w:r w:rsidRPr="00764DA6">
        <w:rPr>
          <w:rFonts w:asciiTheme="majorBidi" w:hAnsiTheme="majorBidi" w:cstheme="majorBidi"/>
          <w:lang w:val="en-US"/>
        </w:rPr>
        <w:t xml:space="preserve">Pada waktu fermentasi </w:t>
      </w:r>
      <w:r w:rsidR="00FD64E9" w:rsidRPr="00764DA6">
        <w:rPr>
          <w:rFonts w:asciiTheme="majorBidi" w:hAnsiTheme="majorBidi" w:cstheme="majorBidi"/>
        </w:rPr>
        <w:t>9, 11 dan 13 hari</w:t>
      </w:r>
      <w:r w:rsidRPr="00764DA6">
        <w:rPr>
          <w:rFonts w:asciiTheme="majorBidi" w:hAnsiTheme="majorBidi" w:cstheme="majorBidi"/>
        </w:rPr>
        <w:t xml:space="preserve">   mikroorganisme </w:t>
      </w:r>
      <w:r w:rsidR="00FD64E9" w:rsidRPr="00764DA6">
        <w:rPr>
          <w:rFonts w:asciiTheme="majorBidi" w:hAnsiTheme="majorBidi" w:cstheme="majorBidi"/>
        </w:rPr>
        <w:t xml:space="preserve"> berkembang secara optimal terhadap jumlah sel mikroorganisme yang dihasilkan sehingga kandungan fosfor yang didapat pun semakin meningkat. Hasil yang terbaik diperoleh  yaitu pada hari ke 13 hari pada </w:t>
      </w:r>
      <w:r w:rsidRPr="00764DA6">
        <w:rPr>
          <w:rFonts w:asciiTheme="majorBidi" w:hAnsiTheme="majorBidi" w:cstheme="majorBidi"/>
          <w:lang w:val="en-US"/>
        </w:rPr>
        <w:t xml:space="preserve">perbandingan </w:t>
      </w:r>
      <w:r w:rsidR="00FD64E9" w:rsidRPr="00764DA6">
        <w:rPr>
          <w:rFonts w:asciiTheme="majorBidi" w:hAnsiTheme="majorBidi" w:cstheme="majorBidi"/>
        </w:rPr>
        <w:t>volume EM4 60 ml</w:t>
      </w:r>
      <w:r w:rsidRPr="00764DA6">
        <w:rPr>
          <w:rFonts w:asciiTheme="majorBidi" w:hAnsiTheme="majorBidi" w:cstheme="majorBidi"/>
          <w:lang w:val="en-US"/>
        </w:rPr>
        <w:t xml:space="preserve"> dan massa serat tandan kosong kelapa sawit 30 gram</w:t>
      </w:r>
      <w:r w:rsidR="00FD64E9" w:rsidRPr="00764DA6">
        <w:rPr>
          <w:rFonts w:asciiTheme="majorBidi" w:hAnsiTheme="majorBidi" w:cstheme="majorBidi"/>
        </w:rPr>
        <w:t xml:space="preserve"> yaitu 3,14%. </w:t>
      </w:r>
      <w:r w:rsidRPr="00764DA6">
        <w:rPr>
          <w:rFonts w:asciiTheme="majorBidi" w:hAnsiTheme="majorBidi" w:cstheme="majorBidi"/>
          <w:lang w:val="en-US"/>
        </w:rPr>
        <w:t xml:space="preserve">Didalam </w:t>
      </w:r>
      <w:r w:rsidR="00FD64E9" w:rsidRPr="00764DA6">
        <w:rPr>
          <w:rFonts w:asciiTheme="majorBidi" w:hAnsiTheme="majorBidi" w:cstheme="majorBidi"/>
        </w:rPr>
        <w:t xml:space="preserve"> EM-4 terdapat beberapa jenis mikroorganisme yang berperan dalam perombakan bahan organik menjadi unsur sederhana dan mudah diserap oleh tanaman seperti Lactobacillus sp., bakteri pelarut Phosphat, ragi, Actinomycetes sp. Selain Lactobacillus sp. sebagai bakteri Asam Laktat, peranan bakteri pelarut Phosphat dari strain Pseudomonas sp. juga turut membantu dalam memutus rantai senyawa lain yang mengikat unsur Phosphat. </w:t>
      </w:r>
      <w:r w:rsidRPr="00764DA6">
        <w:rPr>
          <w:rFonts w:asciiTheme="majorBidi" w:hAnsiTheme="majorBidi" w:cstheme="majorBidi"/>
          <w:lang w:val="en-US"/>
        </w:rPr>
        <w:t>B</w:t>
      </w:r>
      <w:r w:rsidR="00FD64E9" w:rsidRPr="00764DA6">
        <w:rPr>
          <w:rFonts w:asciiTheme="majorBidi" w:hAnsiTheme="majorBidi" w:cstheme="majorBidi"/>
        </w:rPr>
        <w:t>akteri dari strain Pseudomonas sp., Rhizobium sp., dan Bacillus sp. merupakan jenis bakteri pelarut Phosphat terkuat diantara bakteri yang lain. Kombinasi dari aktivitas bakteri Lactobacillus sp. dan bakteri pelarut Phosphat meningkatkan ketersedian fosfor dal</w:t>
      </w:r>
      <w:r w:rsidRPr="00764DA6">
        <w:rPr>
          <w:rFonts w:asciiTheme="majorBidi" w:hAnsiTheme="majorBidi" w:cstheme="majorBidi"/>
        </w:rPr>
        <w:t>am pupuk organik cair</w:t>
      </w:r>
      <w:r w:rsidRPr="00764DA6">
        <w:rPr>
          <w:rFonts w:asciiTheme="majorBidi" w:hAnsiTheme="majorBidi" w:cstheme="majorBidi"/>
          <w:lang w:val="en-US"/>
        </w:rPr>
        <w:t xml:space="preserve"> </w:t>
      </w:r>
      <w:r w:rsidRPr="00764DA6">
        <w:rPr>
          <w:rFonts w:asciiTheme="majorBidi" w:hAnsiTheme="majorBidi" w:cstheme="majorBidi"/>
          <w:lang w:val="en-US"/>
        </w:rPr>
        <w:t>(Haidla, 2016).</w:t>
      </w:r>
      <w:r w:rsidRPr="00764DA6">
        <w:rPr>
          <w:rFonts w:asciiTheme="majorBidi" w:hAnsiTheme="majorBidi" w:cstheme="majorBidi"/>
          <w:lang w:val="en-US"/>
        </w:rPr>
        <w:t xml:space="preserve"> Pengaruh perbandingan volume EM4 dengan massa serat tandan kosong kelapa sawit terhadap kandungan fosfor dapat dilihat pada gambar 2 dibawah ini.</w:t>
      </w:r>
    </w:p>
    <w:p w:rsidR="00AF7F5B" w:rsidRPr="00764DA6" w:rsidRDefault="00AF7F5B" w:rsidP="00AF7F5B">
      <w:pPr>
        <w:spacing w:after="0" w:line="240" w:lineRule="auto"/>
        <w:ind w:firstLine="360"/>
        <w:jc w:val="both"/>
        <w:rPr>
          <w:rFonts w:asciiTheme="majorBidi" w:hAnsiTheme="majorBidi" w:cstheme="majorBidi"/>
          <w:lang w:val="en-US"/>
        </w:rPr>
      </w:pPr>
    </w:p>
    <w:p w:rsidR="00FF167A" w:rsidRPr="00764DA6" w:rsidRDefault="00FD64E9" w:rsidP="00FF167A">
      <w:pPr>
        <w:pStyle w:val="ListParagraph"/>
        <w:spacing w:line="240" w:lineRule="auto"/>
        <w:ind w:left="709"/>
        <w:jc w:val="both"/>
        <w:rPr>
          <w:rFonts w:asciiTheme="majorBidi" w:hAnsiTheme="majorBidi" w:cstheme="majorBidi"/>
          <w:b/>
        </w:rPr>
      </w:pPr>
      <w:r w:rsidRPr="00764DA6">
        <w:rPr>
          <w:noProof/>
          <w:lang w:val="en-ID" w:eastAsia="en-ID"/>
        </w:rPr>
        <w:lastRenderedPageBreak/>
        <w:drawing>
          <wp:inline distT="0" distB="0" distL="0" distR="0" wp14:anchorId="1A12F54C" wp14:editId="64592951">
            <wp:extent cx="4705350" cy="222885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64DA6">
        <w:rPr>
          <w:rFonts w:asciiTheme="majorBidi" w:hAnsiTheme="majorBidi" w:cstheme="majorBidi"/>
          <w:b/>
        </w:rPr>
        <w:t xml:space="preserve">Gambar </w:t>
      </w:r>
      <w:r w:rsidR="00AF7F5B" w:rsidRPr="00764DA6">
        <w:rPr>
          <w:rFonts w:asciiTheme="majorBidi" w:hAnsiTheme="majorBidi" w:cstheme="majorBidi"/>
          <w:b/>
          <w:lang w:val="en-US"/>
        </w:rPr>
        <w:t>2</w:t>
      </w:r>
      <w:r w:rsidR="00FF167A" w:rsidRPr="00764DA6">
        <w:rPr>
          <w:rFonts w:asciiTheme="majorBidi" w:hAnsiTheme="majorBidi" w:cstheme="majorBidi"/>
          <w:b/>
          <w:lang w:val="en-US"/>
        </w:rPr>
        <w:t>.</w:t>
      </w:r>
      <w:r w:rsidRPr="00764DA6">
        <w:rPr>
          <w:rFonts w:asciiTheme="majorBidi" w:hAnsiTheme="majorBidi" w:cstheme="majorBidi"/>
          <w:b/>
        </w:rPr>
        <w:t xml:space="preserve"> Pengaruh Perbandingan Vo</w:t>
      </w:r>
      <w:r w:rsidR="00FF167A" w:rsidRPr="00764DA6">
        <w:rPr>
          <w:rFonts w:asciiTheme="majorBidi" w:hAnsiTheme="majorBidi" w:cstheme="majorBidi"/>
          <w:b/>
        </w:rPr>
        <w:t>lume EM4 dengan Massa Serat</w:t>
      </w:r>
      <w:r w:rsidR="00FF167A" w:rsidRPr="00764DA6">
        <w:rPr>
          <w:rFonts w:asciiTheme="majorBidi" w:hAnsiTheme="majorBidi" w:cstheme="majorBidi"/>
          <w:b/>
          <w:lang w:val="en-US"/>
        </w:rPr>
        <w:t xml:space="preserve"> </w:t>
      </w:r>
      <w:r w:rsidRPr="00764DA6">
        <w:rPr>
          <w:rFonts w:asciiTheme="majorBidi" w:hAnsiTheme="majorBidi" w:cstheme="majorBidi"/>
          <w:b/>
        </w:rPr>
        <w:t>Terhadap</w:t>
      </w:r>
    </w:p>
    <w:p w:rsidR="00FD64E9" w:rsidRPr="00764DA6" w:rsidRDefault="00FF167A" w:rsidP="00FF167A">
      <w:pPr>
        <w:pStyle w:val="ListParagraph"/>
        <w:spacing w:line="240" w:lineRule="auto"/>
        <w:ind w:left="709"/>
        <w:jc w:val="both"/>
        <w:rPr>
          <w:rFonts w:asciiTheme="majorBidi" w:hAnsiTheme="majorBidi" w:cstheme="majorBidi"/>
          <w:b/>
          <w:lang w:val="en-US"/>
        </w:rPr>
      </w:pPr>
      <w:r w:rsidRPr="00764DA6">
        <w:rPr>
          <w:rFonts w:asciiTheme="majorBidi" w:hAnsiTheme="majorBidi" w:cstheme="majorBidi"/>
          <w:b/>
          <w:lang w:val="en-US"/>
        </w:rPr>
        <w:t xml:space="preserve">               </w:t>
      </w:r>
      <w:r w:rsidR="00FD64E9" w:rsidRPr="00764DA6">
        <w:rPr>
          <w:rFonts w:asciiTheme="majorBidi" w:hAnsiTheme="majorBidi" w:cstheme="majorBidi"/>
          <w:b/>
        </w:rPr>
        <w:t xml:space="preserve"> </w:t>
      </w:r>
      <w:r w:rsidRPr="00764DA6">
        <w:rPr>
          <w:rFonts w:asciiTheme="majorBidi" w:hAnsiTheme="majorBidi" w:cstheme="majorBidi"/>
          <w:b/>
          <w:lang w:val="en-US"/>
        </w:rPr>
        <w:t xml:space="preserve">   </w:t>
      </w:r>
      <w:r w:rsidR="00FD64E9" w:rsidRPr="00764DA6">
        <w:rPr>
          <w:rFonts w:asciiTheme="majorBidi" w:hAnsiTheme="majorBidi" w:cstheme="majorBidi"/>
          <w:b/>
        </w:rPr>
        <w:t xml:space="preserve">Kandungan </w:t>
      </w:r>
      <w:r w:rsidR="00FD64E9" w:rsidRPr="00764DA6">
        <w:rPr>
          <w:rFonts w:asciiTheme="majorBidi" w:hAnsiTheme="majorBidi" w:cstheme="majorBidi"/>
          <w:b/>
          <w:lang w:val="en-US"/>
        </w:rPr>
        <w:t>Fosfor</w:t>
      </w:r>
    </w:p>
    <w:p w:rsidR="00E34BF1" w:rsidRPr="00764DA6" w:rsidRDefault="00E34BF1" w:rsidP="00FF167A">
      <w:pPr>
        <w:pStyle w:val="ListParagraph"/>
        <w:spacing w:line="240" w:lineRule="auto"/>
        <w:ind w:left="709"/>
        <w:jc w:val="both"/>
        <w:rPr>
          <w:rFonts w:asciiTheme="majorBidi" w:hAnsiTheme="majorBidi" w:cstheme="majorBidi"/>
          <w:b/>
          <w:lang w:val="en-US"/>
        </w:rPr>
      </w:pPr>
    </w:p>
    <w:p w:rsidR="00E34BF1" w:rsidRPr="00764DA6" w:rsidRDefault="00E34BF1" w:rsidP="00E34BF1">
      <w:pPr>
        <w:pStyle w:val="ListParagraph"/>
        <w:numPr>
          <w:ilvl w:val="1"/>
          <w:numId w:val="3"/>
        </w:numPr>
        <w:spacing w:after="0" w:line="240" w:lineRule="auto"/>
        <w:ind w:left="567" w:hanging="567"/>
        <w:jc w:val="both"/>
        <w:rPr>
          <w:rFonts w:ascii="Times New Roman" w:hAnsi="Times New Roman"/>
          <w:b/>
          <w:bCs/>
          <w:lang w:val="id"/>
        </w:rPr>
      </w:pPr>
      <w:r w:rsidRPr="00764DA6">
        <w:rPr>
          <w:rFonts w:asciiTheme="majorBidi" w:hAnsiTheme="majorBidi" w:cstheme="majorBidi"/>
          <w:b/>
          <w:bCs/>
        </w:rPr>
        <w:t>Pengaruh</w:t>
      </w:r>
      <w:r w:rsidRPr="00764DA6">
        <w:rPr>
          <w:rFonts w:asciiTheme="majorBidi" w:hAnsiTheme="majorBidi" w:cstheme="majorBidi"/>
          <w:b/>
          <w:bCs/>
          <w:lang w:val="en-US"/>
        </w:rPr>
        <w:t xml:space="preserve"> Perbandingan</w:t>
      </w:r>
      <w:r w:rsidRPr="00764DA6">
        <w:rPr>
          <w:rFonts w:asciiTheme="majorBidi" w:hAnsiTheme="majorBidi" w:cstheme="majorBidi"/>
          <w:b/>
          <w:bCs/>
        </w:rPr>
        <w:t xml:space="preserve"> </w:t>
      </w:r>
      <w:r w:rsidRPr="00764DA6">
        <w:rPr>
          <w:rFonts w:asciiTheme="majorBidi" w:hAnsiTheme="majorBidi" w:cstheme="majorBidi"/>
          <w:b/>
          <w:bCs/>
          <w:lang w:val="en-US"/>
        </w:rPr>
        <w:t xml:space="preserve">Volume EM4 dengan Massa Serat </w:t>
      </w:r>
      <w:r w:rsidRPr="00764DA6">
        <w:rPr>
          <w:rFonts w:asciiTheme="majorBidi" w:hAnsiTheme="majorBidi" w:cstheme="majorBidi"/>
          <w:b/>
          <w:bCs/>
        </w:rPr>
        <w:t xml:space="preserve">Terhadap Kandungan </w:t>
      </w:r>
      <w:r w:rsidRPr="00764DA6">
        <w:rPr>
          <w:rFonts w:asciiTheme="majorBidi" w:hAnsiTheme="majorBidi" w:cstheme="majorBidi"/>
          <w:b/>
          <w:bCs/>
          <w:lang w:val="en-US"/>
        </w:rPr>
        <w:t>Kalium</w:t>
      </w:r>
    </w:p>
    <w:p w:rsidR="00E34BF1" w:rsidRPr="00764DA6" w:rsidRDefault="00E34BF1" w:rsidP="00E34BF1">
      <w:pPr>
        <w:spacing w:after="0" w:line="240" w:lineRule="auto"/>
        <w:ind w:firstLine="567"/>
        <w:jc w:val="both"/>
        <w:rPr>
          <w:rFonts w:asciiTheme="majorBidi" w:hAnsiTheme="majorBidi" w:cstheme="majorBidi"/>
        </w:rPr>
      </w:pPr>
      <w:r w:rsidRPr="00764DA6">
        <w:rPr>
          <w:rFonts w:asciiTheme="majorBidi" w:hAnsiTheme="majorBidi" w:cstheme="majorBidi"/>
        </w:rPr>
        <w:t>Kandungan kalium</w:t>
      </w:r>
      <w:r w:rsidRPr="00764DA6">
        <w:rPr>
          <w:rFonts w:asciiTheme="majorBidi" w:hAnsiTheme="majorBidi" w:cstheme="majorBidi"/>
        </w:rPr>
        <w:t xml:space="preserve"> yang di</w:t>
      </w:r>
      <w:r w:rsidRPr="00764DA6">
        <w:rPr>
          <w:rFonts w:asciiTheme="majorBidi" w:hAnsiTheme="majorBidi" w:cstheme="majorBidi"/>
          <w:lang w:val="en-US"/>
        </w:rPr>
        <w:t>peroleh</w:t>
      </w:r>
      <w:r w:rsidRPr="00764DA6">
        <w:rPr>
          <w:rFonts w:asciiTheme="majorBidi" w:hAnsiTheme="majorBidi" w:cstheme="majorBidi"/>
        </w:rPr>
        <w:t xml:space="preserve"> </w:t>
      </w:r>
      <w:r w:rsidRPr="00764DA6">
        <w:rPr>
          <w:rFonts w:asciiTheme="majorBidi" w:hAnsiTheme="majorBidi" w:cstheme="majorBidi"/>
          <w:lang w:val="en-US"/>
        </w:rPr>
        <w:t>dipengaruhi</w:t>
      </w:r>
      <w:r w:rsidRPr="00764DA6">
        <w:rPr>
          <w:rFonts w:asciiTheme="majorBidi" w:hAnsiTheme="majorBidi" w:cstheme="majorBidi"/>
        </w:rPr>
        <w:t xml:space="preserve"> </w:t>
      </w:r>
      <w:r w:rsidRPr="00764DA6">
        <w:rPr>
          <w:rFonts w:asciiTheme="majorBidi" w:hAnsiTheme="majorBidi" w:cstheme="majorBidi"/>
        </w:rPr>
        <w:t>oleh lama</w:t>
      </w:r>
      <w:r w:rsidRPr="00764DA6">
        <w:rPr>
          <w:rFonts w:asciiTheme="majorBidi" w:hAnsiTheme="majorBidi" w:cstheme="majorBidi"/>
        </w:rPr>
        <w:t xml:space="preserve"> waktu fermentasi dan </w:t>
      </w:r>
      <w:r w:rsidRPr="00764DA6">
        <w:rPr>
          <w:rFonts w:asciiTheme="majorBidi" w:hAnsiTheme="majorBidi" w:cstheme="majorBidi"/>
          <w:lang w:val="en-US"/>
        </w:rPr>
        <w:t xml:space="preserve">variasi perbandingan </w:t>
      </w:r>
      <w:r w:rsidRPr="00764DA6">
        <w:rPr>
          <w:rFonts w:asciiTheme="majorBidi" w:hAnsiTheme="majorBidi" w:cstheme="majorBidi"/>
        </w:rPr>
        <w:t xml:space="preserve">volume EM4 </w:t>
      </w:r>
      <w:r w:rsidRPr="00764DA6">
        <w:rPr>
          <w:rFonts w:asciiTheme="majorBidi" w:hAnsiTheme="majorBidi" w:cstheme="majorBidi"/>
          <w:lang w:val="en-US"/>
        </w:rPr>
        <w:t>dengan massa serat tandan kosong kelapa sawit</w:t>
      </w:r>
      <w:r w:rsidRPr="00764DA6">
        <w:rPr>
          <w:rFonts w:asciiTheme="majorBidi" w:hAnsiTheme="majorBidi" w:cstheme="majorBidi"/>
        </w:rPr>
        <w:t xml:space="preserve">. Kalium dalam tanaman berperan dalam pembentukan karbohidrat dan protein, memperkuat jaringan tanaman dan pembentukan antibodi untuk membantu tanaman melawan penyakit kekeringan </w:t>
      </w:r>
      <w:r w:rsidRPr="00764DA6">
        <w:rPr>
          <w:rFonts w:asciiTheme="majorBidi" w:eastAsia="Times New Roman" w:hAnsiTheme="majorBidi" w:cstheme="majorBidi"/>
        </w:rPr>
        <w:t>(</w:t>
      </w:r>
      <w:r w:rsidRPr="00764DA6">
        <w:rPr>
          <w:rFonts w:asciiTheme="majorBidi" w:eastAsia="Times New Roman" w:hAnsiTheme="majorBidi" w:cstheme="majorBidi"/>
          <w:lang w:val="en-US"/>
        </w:rPr>
        <w:t>Kurniawan, 2017</w:t>
      </w:r>
      <w:r w:rsidRPr="00764DA6">
        <w:rPr>
          <w:rFonts w:asciiTheme="majorBidi" w:eastAsia="Times New Roman" w:hAnsiTheme="majorBidi" w:cstheme="majorBidi"/>
        </w:rPr>
        <w:t>).</w:t>
      </w:r>
      <w:r w:rsidRPr="00764DA6">
        <w:rPr>
          <w:rFonts w:asciiTheme="majorBidi" w:hAnsiTheme="majorBidi" w:cstheme="majorBidi"/>
        </w:rPr>
        <w:t xml:space="preserve"> </w:t>
      </w:r>
      <w:r w:rsidRPr="00764DA6">
        <w:rPr>
          <w:rFonts w:asciiTheme="majorBidi" w:hAnsiTheme="majorBidi" w:cstheme="majorBidi"/>
          <w:lang w:val="en-US"/>
        </w:rPr>
        <w:t>Kandungan kalium</w:t>
      </w:r>
      <w:r w:rsidRPr="00764DA6">
        <w:rPr>
          <w:rFonts w:asciiTheme="majorBidi" w:hAnsiTheme="majorBidi" w:cstheme="majorBidi"/>
        </w:rPr>
        <w:t xml:space="preserve"> yang terendah </w:t>
      </w:r>
      <w:r w:rsidRPr="00764DA6">
        <w:rPr>
          <w:rFonts w:asciiTheme="majorBidi" w:hAnsiTheme="majorBidi" w:cstheme="majorBidi"/>
          <w:lang w:val="en-US"/>
        </w:rPr>
        <w:t xml:space="preserve">diperoleh pada waktu fermentasi 9 hari </w:t>
      </w:r>
      <w:r w:rsidRPr="00764DA6">
        <w:rPr>
          <w:rFonts w:asciiTheme="majorBidi" w:hAnsiTheme="majorBidi" w:cstheme="majorBidi"/>
        </w:rPr>
        <w:t>pada</w:t>
      </w:r>
      <w:r w:rsidRPr="00764DA6">
        <w:rPr>
          <w:rFonts w:asciiTheme="majorBidi" w:hAnsiTheme="majorBidi" w:cstheme="majorBidi"/>
          <w:lang w:val="en-US"/>
        </w:rPr>
        <w:t xml:space="preserve"> perbandingan</w:t>
      </w:r>
      <w:r w:rsidRPr="00764DA6">
        <w:rPr>
          <w:rFonts w:asciiTheme="majorBidi" w:hAnsiTheme="majorBidi" w:cstheme="majorBidi"/>
        </w:rPr>
        <w:t xml:space="preserve"> volume EM4 20 ml</w:t>
      </w:r>
      <w:r w:rsidRPr="00764DA6">
        <w:rPr>
          <w:rFonts w:asciiTheme="majorBidi" w:hAnsiTheme="majorBidi" w:cstheme="majorBidi"/>
          <w:lang w:val="en-US"/>
        </w:rPr>
        <w:t xml:space="preserve"> dengan massa serat tandan kosong kelapa sawit 10 gram</w:t>
      </w:r>
      <w:r w:rsidRPr="00764DA6">
        <w:rPr>
          <w:rFonts w:asciiTheme="majorBidi" w:hAnsiTheme="majorBidi" w:cstheme="majorBidi"/>
        </w:rPr>
        <w:t xml:space="preserve"> yaitu 1,58%. Hal ini  disebabkan karena dalam fermentasi terjadi pertumbuhan mikroorganisme pada fase awal yang merupakan periode adaptasi yakni sejak inokulasi pada medium dilakukan selama fase awal dimana massa sel dapat berubah tan</w:t>
      </w:r>
      <w:r w:rsidRPr="00764DA6">
        <w:rPr>
          <w:rFonts w:asciiTheme="majorBidi" w:hAnsiTheme="majorBidi" w:cstheme="majorBidi"/>
        </w:rPr>
        <w:t>pa adanya perubahan jumlah sel (Meriatna, 2018).</w:t>
      </w:r>
    </w:p>
    <w:p w:rsidR="00E34BF1" w:rsidRDefault="00E34BF1" w:rsidP="00764DA6">
      <w:pPr>
        <w:spacing w:after="0" w:line="240" w:lineRule="auto"/>
        <w:ind w:firstLine="567"/>
        <w:jc w:val="both"/>
        <w:rPr>
          <w:rFonts w:asciiTheme="majorBidi" w:hAnsiTheme="majorBidi" w:cstheme="majorBidi"/>
          <w:lang w:val="en-US"/>
        </w:rPr>
      </w:pPr>
      <w:r w:rsidRPr="00764DA6">
        <w:rPr>
          <w:rFonts w:asciiTheme="majorBidi" w:hAnsiTheme="majorBidi" w:cstheme="majorBidi"/>
          <w:lang w:val="en-US"/>
        </w:rPr>
        <w:t>Kandungan kalium tertinggi diperoleh</w:t>
      </w:r>
      <w:r w:rsidRPr="00764DA6">
        <w:rPr>
          <w:rFonts w:asciiTheme="majorBidi" w:hAnsiTheme="majorBidi" w:cstheme="majorBidi"/>
        </w:rPr>
        <w:t xml:space="preserve"> </w:t>
      </w:r>
      <w:r w:rsidRPr="00764DA6">
        <w:rPr>
          <w:rFonts w:asciiTheme="majorBidi" w:hAnsiTheme="majorBidi" w:cstheme="majorBidi"/>
        </w:rPr>
        <w:t xml:space="preserve"> pada hari </w:t>
      </w:r>
      <w:r w:rsidRPr="00764DA6">
        <w:rPr>
          <w:rFonts w:asciiTheme="majorBidi" w:hAnsiTheme="majorBidi" w:cstheme="majorBidi"/>
          <w:lang w:val="en-US"/>
        </w:rPr>
        <w:t xml:space="preserve">fermentasi </w:t>
      </w:r>
      <w:r w:rsidRPr="00764DA6">
        <w:rPr>
          <w:rFonts w:asciiTheme="majorBidi" w:hAnsiTheme="majorBidi" w:cstheme="majorBidi"/>
        </w:rPr>
        <w:t xml:space="preserve">ke 13 </w:t>
      </w:r>
      <w:r w:rsidRPr="00764DA6">
        <w:rPr>
          <w:rFonts w:asciiTheme="majorBidi" w:hAnsiTheme="majorBidi" w:cstheme="majorBidi"/>
          <w:lang w:val="en-US"/>
        </w:rPr>
        <w:t>dengan perbandingan</w:t>
      </w:r>
      <w:r w:rsidRPr="00764DA6">
        <w:rPr>
          <w:rFonts w:asciiTheme="majorBidi" w:hAnsiTheme="majorBidi" w:cstheme="majorBidi"/>
        </w:rPr>
        <w:t xml:space="preserve"> volume EM4 60 ml </w:t>
      </w:r>
      <w:r w:rsidRPr="00764DA6">
        <w:rPr>
          <w:rFonts w:asciiTheme="majorBidi" w:hAnsiTheme="majorBidi" w:cstheme="majorBidi"/>
          <w:lang w:val="en-US"/>
        </w:rPr>
        <w:t xml:space="preserve">dan massa serat tandan kosong kelapa sawit </w:t>
      </w:r>
      <w:r w:rsidRPr="00764DA6">
        <w:rPr>
          <w:rFonts w:asciiTheme="majorBidi" w:hAnsiTheme="majorBidi" w:cstheme="majorBidi"/>
        </w:rPr>
        <w:t xml:space="preserve">yaitu 2,29%. Hal ini menunjukkan bahwa kandungan optimum Kalium diduga karena adanya tambahan mikroba dalam EM-4. </w:t>
      </w:r>
      <w:r w:rsidR="00764DA6" w:rsidRPr="00764DA6">
        <w:rPr>
          <w:rFonts w:asciiTheme="majorBidi" w:hAnsiTheme="majorBidi" w:cstheme="majorBidi"/>
          <w:lang w:val="en-US"/>
        </w:rPr>
        <w:t>Di</w:t>
      </w:r>
      <w:r w:rsidRPr="00764DA6">
        <w:rPr>
          <w:rFonts w:asciiTheme="majorBidi" w:hAnsiTheme="majorBidi" w:cstheme="majorBidi"/>
        </w:rPr>
        <w:t>dalam</w:t>
      </w:r>
      <w:r w:rsidR="00764DA6" w:rsidRPr="00764DA6">
        <w:rPr>
          <w:rFonts w:asciiTheme="majorBidi" w:hAnsiTheme="majorBidi" w:cstheme="majorBidi"/>
          <w:lang w:val="en-US"/>
        </w:rPr>
        <w:t xml:space="preserve"> </w:t>
      </w:r>
      <w:r w:rsidR="00764DA6" w:rsidRPr="00764DA6">
        <w:rPr>
          <w:rFonts w:asciiTheme="majorBidi" w:hAnsiTheme="majorBidi" w:cstheme="majorBidi"/>
        </w:rPr>
        <w:t xml:space="preserve"> EM</w:t>
      </w:r>
      <w:r w:rsidRPr="00764DA6">
        <w:rPr>
          <w:rFonts w:asciiTheme="majorBidi" w:hAnsiTheme="majorBidi" w:cstheme="majorBidi"/>
        </w:rPr>
        <w:t xml:space="preserve">4 terkandung bakteri Lactobacillus sp. yang dapat mempercepat perombakan bahan organik menjadi bentuk yang lebih sederhana dan tersedia, sehingga dalam aktivitas metabolismenya unsur Kalium yang semula berikatan kompleks dengan senyawa </w:t>
      </w:r>
      <w:r w:rsidR="00764DA6">
        <w:rPr>
          <w:rFonts w:asciiTheme="majorBidi" w:hAnsiTheme="majorBidi" w:cstheme="majorBidi"/>
        </w:rPr>
        <w:t>lain menjadi bebas dan tersedia</w:t>
      </w:r>
      <w:r w:rsidR="0039260B">
        <w:rPr>
          <w:rFonts w:asciiTheme="majorBidi" w:hAnsiTheme="majorBidi" w:cstheme="majorBidi"/>
          <w:lang w:val="en-US"/>
        </w:rPr>
        <w:t xml:space="preserve"> (Hai</w:t>
      </w:r>
      <w:r w:rsidR="00764DA6">
        <w:rPr>
          <w:rFonts w:asciiTheme="majorBidi" w:hAnsiTheme="majorBidi" w:cstheme="majorBidi"/>
          <w:lang w:val="en-US"/>
        </w:rPr>
        <w:t>dla, 2016).</w:t>
      </w:r>
      <w:r w:rsidRPr="00764DA6">
        <w:rPr>
          <w:rFonts w:asciiTheme="majorBidi" w:hAnsiTheme="majorBidi" w:cstheme="majorBidi"/>
        </w:rPr>
        <w:t xml:space="preserve"> Dari kandu</w:t>
      </w:r>
      <w:r w:rsidR="00764DA6">
        <w:rPr>
          <w:rFonts w:asciiTheme="majorBidi" w:hAnsiTheme="majorBidi" w:cstheme="majorBidi"/>
        </w:rPr>
        <w:t xml:space="preserve">ngan tersebut menunjukkan </w:t>
      </w:r>
      <w:r w:rsidR="00764DA6">
        <w:rPr>
          <w:rFonts w:asciiTheme="majorBidi" w:hAnsiTheme="majorBidi" w:cstheme="majorBidi"/>
          <w:lang w:val="en-US"/>
        </w:rPr>
        <w:t>kalium</w:t>
      </w:r>
      <w:r w:rsidRPr="00764DA6">
        <w:rPr>
          <w:rFonts w:asciiTheme="majorBidi" w:hAnsiTheme="majorBidi" w:cstheme="majorBidi"/>
        </w:rPr>
        <w:t xml:space="preserve"> pupuk organik cair sudah memenuhi SNI</w:t>
      </w:r>
      <w:r w:rsidR="00764DA6">
        <w:rPr>
          <w:rFonts w:asciiTheme="majorBidi" w:hAnsiTheme="majorBidi" w:cstheme="majorBidi"/>
        </w:rPr>
        <w:t xml:space="preserve"> KMPRI 2019 dengan kadar  </w:t>
      </w:r>
      <w:r w:rsidR="00764DA6">
        <w:rPr>
          <w:rFonts w:asciiTheme="majorBidi" w:hAnsiTheme="majorBidi" w:cstheme="majorBidi"/>
          <w:lang w:val="en-US"/>
        </w:rPr>
        <w:t>kalium</w:t>
      </w:r>
      <w:r w:rsidRPr="00764DA6">
        <w:rPr>
          <w:rFonts w:asciiTheme="majorBidi" w:hAnsiTheme="majorBidi" w:cstheme="majorBidi"/>
        </w:rPr>
        <w:t xml:space="preserve"> 2-6%.  </w:t>
      </w:r>
      <w:r w:rsidR="00764DA6">
        <w:rPr>
          <w:rFonts w:asciiTheme="majorBidi" w:hAnsiTheme="majorBidi" w:cstheme="majorBidi"/>
          <w:lang w:val="en-US"/>
        </w:rPr>
        <w:t>Pengaruh perbandingan volume EM4 dengan massa serat tandan kosong kelapa sawit dapat dilihat pada gambar 3 dibawah ini.</w:t>
      </w:r>
    </w:p>
    <w:p w:rsidR="00764DA6" w:rsidRDefault="00764DA6" w:rsidP="00764DA6">
      <w:pPr>
        <w:spacing w:after="0" w:line="240" w:lineRule="auto"/>
        <w:ind w:firstLine="567"/>
        <w:jc w:val="both"/>
        <w:rPr>
          <w:rFonts w:asciiTheme="majorBidi" w:hAnsiTheme="majorBidi" w:cstheme="majorBidi"/>
          <w:lang w:val="en-US"/>
        </w:rPr>
      </w:pPr>
    </w:p>
    <w:p w:rsidR="00764DA6" w:rsidRDefault="00764DA6" w:rsidP="00764DA6">
      <w:pPr>
        <w:spacing w:line="240" w:lineRule="auto"/>
        <w:jc w:val="center"/>
        <w:rPr>
          <w:rFonts w:ascii="Times New Roman" w:hAnsi="Times New Roman"/>
          <w:sz w:val="24"/>
          <w:szCs w:val="24"/>
          <w:lang w:val="id"/>
        </w:rPr>
      </w:pPr>
      <w:r>
        <w:rPr>
          <w:noProof/>
          <w:lang w:val="en-ID" w:eastAsia="en-ID"/>
        </w:rPr>
        <w:drawing>
          <wp:inline distT="0" distB="0" distL="0" distR="0" wp14:anchorId="2BBEA0DB" wp14:editId="4B2DB55E">
            <wp:extent cx="4962525" cy="2228850"/>
            <wp:effectExtent l="0" t="0" r="9525"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64DA6" w:rsidRPr="00764DA6" w:rsidRDefault="00764DA6" w:rsidP="00764DA6">
      <w:pPr>
        <w:pStyle w:val="ListParagraph"/>
        <w:spacing w:after="0" w:line="240" w:lineRule="auto"/>
        <w:ind w:left="1985" w:hanging="1090"/>
        <w:rPr>
          <w:rFonts w:asciiTheme="majorBidi" w:hAnsiTheme="majorBidi" w:cstheme="majorBidi"/>
          <w:b/>
          <w:lang w:val="en-US"/>
        </w:rPr>
      </w:pPr>
      <w:r w:rsidRPr="00764DA6">
        <w:rPr>
          <w:rFonts w:asciiTheme="majorBidi" w:hAnsiTheme="majorBidi" w:cstheme="majorBidi"/>
          <w:b/>
        </w:rPr>
        <w:t xml:space="preserve">Gambar </w:t>
      </w:r>
      <w:r w:rsidRPr="00764DA6">
        <w:rPr>
          <w:rFonts w:asciiTheme="majorBidi" w:hAnsiTheme="majorBidi" w:cstheme="majorBidi"/>
          <w:b/>
          <w:lang w:val="en-US"/>
        </w:rPr>
        <w:t>3.</w:t>
      </w:r>
      <w:r w:rsidRPr="00764DA6">
        <w:rPr>
          <w:rFonts w:asciiTheme="majorBidi" w:hAnsiTheme="majorBidi" w:cstheme="majorBidi"/>
          <w:b/>
        </w:rPr>
        <w:t xml:space="preserve"> Pengaruh Perbandingan Volume EM4 dengan Massa Serat </w:t>
      </w:r>
      <w:r w:rsidRPr="00764DA6">
        <w:rPr>
          <w:rFonts w:asciiTheme="majorBidi" w:hAnsiTheme="majorBidi" w:cstheme="majorBidi"/>
          <w:b/>
          <w:lang w:val="en-US"/>
        </w:rPr>
        <w:t xml:space="preserve">    </w:t>
      </w:r>
      <w:r w:rsidRPr="00764DA6">
        <w:rPr>
          <w:rFonts w:asciiTheme="majorBidi" w:hAnsiTheme="majorBidi" w:cstheme="majorBidi"/>
          <w:b/>
        </w:rPr>
        <w:t>Terhadap</w:t>
      </w:r>
      <w:r>
        <w:rPr>
          <w:rFonts w:asciiTheme="majorBidi" w:hAnsiTheme="majorBidi" w:cstheme="majorBidi"/>
          <w:b/>
          <w:lang w:val="en-US"/>
        </w:rPr>
        <w:t xml:space="preserve"> </w:t>
      </w:r>
      <w:r w:rsidRPr="00764DA6">
        <w:rPr>
          <w:rFonts w:asciiTheme="majorBidi" w:hAnsiTheme="majorBidi" w:cstheme="majorBidi"/>
          <w:b/>
        </w:rPr>
        <w:t xml:space="preserve">Kandungan </w:t>
      </w:r>
      <w:r w:rsidRPr="00764DA6">
        <w:rPr>
          <w:rFonts w:asciiTheme="majorBidi" w:hAnsiTheme="majorBidi" w:cstheme="majorBidi"/>
          <w:b/>
          <w:lang w:val="en-US"/>
        </w:rPr>
        <w:t>Kalium</w:t>
      </w:r>
    </w:p>
    <w:p w:rsidR="00764DA6" w:rsidRPr="007832B8" w:rsidRDefault="00764DA6" w:rsidP="00764DA6">
      <w:pPr>
        <w:pStyle w:val="ListParagraph"/>
        <w:spacing w:after="0" w:line="240" w:lineRule="auto"/>
        <w:ind w:left="2160" w:hanging="1265"/>
        <w:rPr>
          <w:rFonts w:asciiTheme="majorBidi" w:hAnsiTheme="majorBidi" w:cstheme="majorBidi"/>
          <w:bCs/>
          <w:sz w:val="24"/>
          <w:szCs w:val="24"/>
          <w:lang w:val="en-US"/>
        </w:rPr>
      </w:pPr>
    </w:p>
    <w:p w:rsidR="00764DA6" w:rsidRPr="00DB2ABE" w:rsidRDefault="0012254B" w:rsidP="0012254B">
      <w:pPr>
        <w:pStyle w:val="ListParagraph"/>
        <w:numPr>
          <w:ilvl w:val="0"/>
          <w:numId w:val="3"/>
        </w:numPr>
        <w:spacing w:after="0" w:line="240" w:lineRule="auto"/>
        <w:ind w:left="567" w:hanging="567"/>
        <w:jc w:val="both"/>
        <w:rPr>
          <w:rFonts w:asciiTheme="majorBidi" w:hAnsiTheme="majorBidi" w:cstheme="majorBidi"/>
          <w:b/>
          <w:bCs/>
          <w:lang w:val="en-US"/>
        </w:rPr>
      </w:pPr>
      <w:r w:rsidRPr="00DB2ABE">
        <w:rPr>
          <w:rFonts w:asciiTheme="majorBidi" w:hAnsiTheme="majorBidi" w:cstheme="majorBidi"/>
          <w:b/>
          <w:bCs/>
          <w:lang w:val="en-US"/>
        </w:rPr>
        <w:t>KESIMPULAN</w:t>
      </w:r>
    </w:p>
    <w:p w:rsidR="00DB2ABE" w:rsidRPr="00DB2ABE" w:rsidRDefault="0012254B" w:rsidP="00DB2ABE">
      <w:pPr>
        <w:pStyle w:val="ListParagraph"/>
        <w:numPr>
          <w:ilvl w:val="0"/>
          <w:numId w:val="5"/>
        </w:numPr>
        <w:spacing w:after="0" w:line="240" w:lineRule="auto"/>
        <w:ind w:left="567" w:hanging="567"/>
        <w:jc w:val="both"/>
        <w:rPr>
          <w:rFonts w:asciiTheme="majorBidi" w:hAnsiTheme="majorBidi" w:cstheme="majorBidi"/>
        </w:rPr>
      </w:pPr>
      <w:r w:rsidRPr="00DB2ABE">
        <w:rPr>
          <w:rFonts w:asciiTheme="majorBidi" w:hAnsiTheme="majorBidi" w:cstheme="majorBidi"/>
        </w:rPr>
        <w:t>Kandungan N, P, K pada pupuk organik cair yang terbaik ialah deng</w:t>
      </w:r>
      <w:r w:rsidR="00DB2ABE" w:rsidRPr="00DB2ABE">
        <w:rPr>
          <w:rFonts w:asciiTheme="majorBidi" w:hAnsiTheme="majorBidi" w:cstheme="majorBidi"/>
        </w:rPr>
        <w:t xml:space="preserve">an waktu fermentasi 13 hari </w:t>
      </w:r>
      <w:r w:rsidR="00DB2ABE" w:rsidRPr="00DB2ABE">
        <w:rPr>
          <w:rFonts w:asciiTheme="majorBidi" w:hAnsiTheme="majorBidi" w:cstheme="majorBidi"/>
          <w:lang w:val="en-US"/>
        </w:rPr>
        <w:t xml:space="preserve">pada perbandingan </w:t>
      </w:r>
      <w:r w:rsidRPr="00DB2ABE">
        <w:rPr>
          <w:rFonts w:asciiTheme="majorBidi" w:hAnsiTheme="majorBidi" w:cstheme="majorBidi"/>
        </w:rPr>
        <w:t>volume EM4 60 ml</w:t>
      </w:r>
      <w:r w:rsidR="00DB2ABE" w:rsidRPr="00DB2ABE">
        <w:rPr>
          <w:rFonts w:asciiTheme="majorBidi" w:hAnsiTheme="majorBidi" w:cstheme="majorBidi"/>
          <w:lang w:val="en-US"/>
        </w:rPr>
        <w:t xml:space="preserve"> dengan massa serat tandan kosong kelapa sawit 30 gram</w:t>
      </w:r>
      <w:r w:rsidRPr="00DB2ABE">
        <w:rPr>
          <w:rFonts w:asciiTheme="majorBidi" w:hAnsiTheme="majorBidi" w:cstheme="majorBidi"/>
        </w:rPr>
        <w:t>, untuk nitrogen (N) 2,47%, fosfor (P</w:t>
      </w:r>
      <w:r w:rsidRPr="00DB2ABE">
        <w:rPr>
          <w:rFonts w:asciiTheme="majorBidi" w:hAnsiTheme="majorBidi" w:cstheme="majorBidi"/>
          <w:vertAlign w:val="subscript"/>
        </w:rPr>
        <w:t>2</w:t>
      </w:r>
      <w:r w:rsidRPr="00DB2ABE">
        <w:rPr>
          <w:rFonts w:asciiTheme="majorBidi" w:hAnsiTheme="majorBidi" w:cstheme="majorBidi"/>
        </w:rPr>
        <w:t>O</w:t>
      </w:r>
      <w:r w:rsidRPr="00DB2ABE">
        <w:rPr>
          <w:rFonts w:asciiTheme="majorBidi" w:hAnsiTheme="majorBidi" w:cstheme="majorBidi"/>
          <w:vertAlign w:val="subscript"/>
        </w:rPr>
        <w:t>5</w:t>
      </w:r>
      <w:r w:rsidRPr="00DB2ABE">
        <w:rPr>
          <w:rFonts w:asciiTheme="majorBidi" w:hAnsiTheme="majorBidi" w:cstheme="majorBidi"/>
        </w:rPr>
        <w:t>) 3,14%, dan kalium (K</w:t>
      </w:r>
      <w:r w:rsidRPr="00DB2ABE">
        <w:rPr>
          <w:rFonts w:asciiTheme="majorBidi" w:hAnsiTheme="majorBidi" w:cstheme="majorBidi"/>
          <w:vertAlign w:val="subscript"/>
        </w:rPr>
        <w:t>2</w:t>
      </w:r>
      <w:r w:rsidRPr="00DB2ABE">
        <w:rPr>
          <w:rFonts w:asciiTheme="majorBidi" w:hAnsiTheme="majorBidi" w:cstheme="majorBidi"/>
        </w:rPr>
        <w:t>O) 2,29%.</w:t>
      </w:r>
    </w:p>
    <w:p w:rsidR="00DB2ABE" w:rsidRPr="00DB2ABE" w:rsidRDefault="00DB2ABE" w:rsidP="00DB2ABE">
      <w:pPr>
        <w:pStyle w:val="ListParagraph"/>
        <w:numPr>
          <w:ilvl w:val="0"/>
          <w:numId w:val="5"/>
        </w:numPr>
        <w:spacing w:after="0" w:line="240" w:lineRule="auto"/>
        <w:ind w:left="567" w:hanging="567"/>
        <w:jc w:val="both"/>
        <w:rPr>
          <w:lang w:val="id"/>
        </w:rPr>
      </w:pPr>
      <w:r w:rsidRPr="00DB2ABE">
        <w:rPr>
          <w:rFonts w:asciiTheme="majorBidi" w:hAnsiTheme="majorBidi" w:cstheme="majorBidi"/>
        </w:rPr>
        <w:t>Kandungan N, P, K pada pupuk organik cair yang</w:t>
      </w:r>
      <w:r w:rsidRPr="00DB2ABE">
        <w:rPr>
          <w:rFonts w:asciiTheme="majorBidi" w:hAnsiTheme="majorBidi" w:cstheme="majorBidi"/>
        </w:rPr>
        <w:t xml:space="preserve"> diperoleh sudah memenuhi </w:t>
      </w:r>
      <w:r w:rsidRPr="00DB2ABE">
        <w:rPr>
          <w:rFonts w:asciiTheme="majorBidi" w:hAnsiTheme="majorBidi" w:cstheme="majorBidi"/>
        </w:rPr>
        <w:t xml:space="preserve">memenuhi SNI KMPRI 2019 dengan kadar  </w:t>
      </w:r>
      <w:r w:rsidRPr="00DB2ABE">
        <w:rPr>
          <w:rFonts w:asciiTheme="majorBidi" w:hAnsiTheme="majorBidi" w:cstheme="majorBidi"/>
        </w:rPr>
        <w:t>N, P, K</w:t>
      </w:r>
      <w:r w:rsidRPr="00DB2ABE">
        <w:rPr>
          <w:rFonts w:asciiTheme="majorBidi" w:hAnsiTheme="majorBidi" w:cstheme="majorBidi"/>
        </w:rPr>
        <w:t xml:space="preserve"> 2-6%.</w:t>
      </w:r>
    </w:p>
    <w:p w:rsidR="00DB2ABE" w:rsidRDefault="00DB2ABE" w:rsidP="0039260B">
      <w:pPr>
        <w:spacing w:after="0" w:line="480" w:lineRule="auto"/>
        <w:jc w:val="both"/>
        <w:rPr>
          <w:lang w:val="en-US"/>
        </w:rPr>
      </w:pPr>
    </w:p>
    <w:p w:rsidR="00DB2ABE" w:rsidRDefault="00DB2ABE" w:rsidP="0039260B">
      <w:pPr>
        <w:spacing w:after="0" w:line="240" w:lineRule="auto"/>
        <w:jc w:val="both"/>
        <w:rPr>
          <w:rFonts w:asciiTheme="majorBidi" w:hAnsiTheme="majorBidi" w:cstheme="majorBidi"/>
          <w:b/>
          <w:bCs/>
          <w:lang w:val="en-US"/>
        </w:rPr>
      </w:pPr>
      <w:r w:rsidRPr="00DB2ABE">
        <w:rPr>
          <w:rFonts w:asciiTheme="majorBidi" w:hAnsiTheme="majorBidi" w:cstheme="majorBidi"/>
          <w:b/>
          <w:bCs/>
          <w:lang w:val="en-US"/>
        </w:rPr>
        <w:t>DAFTAR PUSTAKA</w:t>
      </w:r>
    </w:p>
    <w:p w:rsidR="0039260B" w:rsidRPr="0039260B" w:rsidRDefault="0039260B" w:rsidP="0039260B">
      <w:pPr>
        <w:widowControl w:val="0"/>
        <w:autoSpaceDE w:val="0"/>
        <w:autoSpaceDN w:val="0"/>
        <w:adjustRightInd w:val="0"/>
        <w:spacing w:line="240" w:lineRule="auto"/>
        <w:ind w:left="480" w:hanging="480"/>
        <w:jc w:val="both"/>
        <w:rPr>
          <w:rFonts w:asciiTheme="majorBidi" w:hAnsiTheme="majorBidi" w:cstheme="majorBidi"/>
          <w:i/>
          <w:iCs/>
          <w:sz w:val="24"/>
          <w:szCs w:val="24"/>
        </w:rPr>
      </w:pPr>
      <w:r w:rsidRPr="00313C1E">
        <w:rPr>
          <w:rFonts w:asciiTheme="majorBidi" w:hAnsiTheme="majorBidi" w:cstheme="majorBidi"/>
          <w:sz w:val="24"/>
          <w:szCs w:val="24"/>
          <w:lang w:val="en-US"/>
        </w:rPr>
        <w:fldChar w:fldCharType="begin" w:fldLock="1"/>
      </w:r>
      <w:r w:rsidRPr="00313C1E">
        <w:rPr>
          <w:rFonts w:asciiTheme="majorBidi" w:hAnsiTheme="majorBidi" w:cstheme="majorBidi"/>
          <w:sz w:val="24"/>
          <w:szCs w:val="24"/>
          <w:lang w:val="en-US"/>
        </w:rPr>
        <w:instrText xml:space="preserve">ADDIN Mendeley Bibliography CSL_BIBLIOGRAPHY </w:instrText>
      </w:r>
      <w:r w:rsidRPr="00313C1E">
        <w:rPr>
          <w:rFonts w:asciiTheme="majorBidi" w:hAnsiTheme="majorBidi" w:cstheme="majorBidi"/>
          <w:sz w:val="24"/>
          <w:szCs w:val="24"/>
          <w:lang w:val="en-US"/>
        </w:rPr>
        <w:fldChar w:fldCharType="separate"/>
      </w:r>
      <w:r>
        <w:rPr>
          <w:rFonts w:asciiTheme="majorBidi" w:hAnsiTheme="majorBidi" w:cstheme="majorBidi"/>
          <w:sz w:val="24"/>
          <w:szCs w:val="24"/>
        </w:rPr>
        <w:t xml:space="preserve">Haidla, Muhammad Dzulfikri, dkk. (2016). </w:t>
      </w:r>
      <w:r w:rsidRPr="00742701">
        <w:rPr>
          <w:rFonts w:asciiTheme="majorBidi" w:hAnsiTheme="majorBidi" w:cstheme="majorBidi"/>
          <w:sz w:val="24"/>
          <w:szCs w:val="24"/>
        </w:rPr>
        <w:t>Kombinasi Penambahan Urea Dan Em-4 Terhadap Kualitas Bokashi Cair</w:t>
      </w:r>
      <w:r>
        <w:rPr>
          <w:rFonts w:asciiTheme="majorBidi" w:hAnsiTheme="majorBidi" w:cstheme="majorBidi"/>
          <w:sz w:val="24"/>
          <w:szCs w:val="24"/>
        </w:rPr>
        <w:t xml:space="preserve">. </w:t>
      </w:r>
      <w:r w:rsidRPr="0039260B">
        <w:rPr>
          <w:rFonts w:asciiTheme="majorBidi" w:hAnsiTheme="majorBidi" w:cstheme="majorBidi"/>
          <w:i/>
          <w:iCs/>
          <w:sz w:val="24"/>
          <w:szCs w:val="24"/>
        </w:rPr>
        <w:t>Jurnal Universitas Lambung Mangkurat Vol. 12 No. 1.</w:t>
      </w:r>
    </w:p>
    <w:p w:rsidR="0039260B" w:rsidRDefault="0039260B" w:rsidP="0039260B">
      <w:pPr>
        <w:tabs>
          <w:tab w:val="left" w:pos="851"/>
        </w:tabs>
        <w:spacing w:line="240" w:lineRule="auto"/>
        <w:ind w:left="709" w:hanging="709"/>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Indriyani, Y. H. (</w:t>
      </w:r>
      <w:r w:rsidRPr="000F3D10">
        <w:rPr>
          <w:rFonts w:asciiTheme="majorBidi" w:eastAsia="Arial Unicode MS" w:hAnsiTheme="majorBidi" w:cstheme="majorBidi"/>
          <w:sz w:val="24"/>
          <w:szCs w:val="24"/>
        </w:rPr>
        <w:t>2005</w:t>
      </w:r>
      <w:r>
        <w:rPr>
          <w:rFonts w:asciiTheme="majorBidi" w:eastAsia="Arial Unicode MS" w:hAnsiTheme="majorBidi" w:cstheme="majorBidi"/>
          <w:sz w:val="24"/>
          <w:szCs w:val="24"/>
        </w:rPr>
        <w:t>)</w:t>
      </w:r>
      <w:r w:rsidRPr="000F3D10">
        <w:rPr>
          <w:rFonts w:asciiTheme="majorBidi" w:eastAsia="Arial Unicode MS" w:hAnsiTheme="majorBidi" w:cstheme="majorBidi"/>
          <w:sz w:val="24"/>
          <w:szCs w:val="24"/>
        </w:rPr>
        <w:t xml:space="preserve">. </w:t>
      </w:r>
      <w:r w:rsidRPr="001C0775">
        <w:rPr>
          <w:rFonts w:asciiTheme="majorBidi" w:eastAsia="Arial Unicode MS" w:hAnsiTheme="majorBidi" w:cstheme="majorBidi"/>
          <w:sz w:val="24"/>
          <w:szCs w:val="24"/>
        </w:rPr>
        <w:t>Pengaruh Rasio Penggunaan Limbah Ternak dan Hijauan terhadap Kualitas Pupuk Cair</w:t>
      </w:r>
      <w:r w:rsidRPr="000F3D10">
        <w:rPr>
          <w:rFonts w:asciiTheme="majorBidi" w:eastAsia="Arial Unicode MS" w:hAnsiTheme="majorBidi" w:cstheme="majorBidi"/>
          <w:i/>
          <w:iCs/>
          <w:sz w:val="24"/>
          <w:szCs w:val="24"/>
        </w:rPr>
        <w:t>.</w:t>
      </w:r>
      <w:r w:rsidRPr="000F3D10">
        <w:rPr>
          <w:rFonts w:asciiTheme="majorBidi" w:eastAsia="Arial Unicode MS" w:hAnsiTheme="majorBidi" w:cstheme="majorBidi"/>
          <w:sz w:val="24"/>
          <w:szCs w:val="24"/>
        </w:rPr>
        <w:t xml:space="preserve"> Pangan Kanisius. Yogyakarta</w:t>
      </w:r>
    </w:p>
    <w:p w:rsidR="0039260B" w:rsidRPr="00313C1E" w:rsidRDefault="0039260B" w:rsidP="0039260B">
      <w:pPr>
        <w:tabs>
          <w:tab w:val="left" w:pos="851"/>
        </w:tabs>
        <w:spacing w:line="240" w:lineRule="auto"/>
        <w:ind w:left="709" w:hanging="709"/>
        <w:jc w:val="both"/>
        <w:rPr>
          <w:rFonts w:asciiTheme="majorBidi" w:hAnsiTheme="majorBidi" w:cstheme="majorBidi"/>
          <w:sz w:val="24"/>
          <w:szCs w:val="24"/>
        </w:rPr>
      </w:pPr>
      <w:r>
        <w:rPr>
          <w:rFonts w:asciiTheme="majorBidi" w:eastAsia="Arial Unicode MS" w:hAnsiTheme="majorBidi" w:cstheme="majorBidi"/>
          <w:sz w:val="24"/>
          <w:szCs w:val="24"/>
        </w:rPr>
        <w:t xml:space="preserve">Warsito, dkk. (2016). pembuatan pupuk organik dari limbah tandan kosong kelapa sawit. </w:t>
      </w:r>
      <w:r w:rsidRPr="00FB0FC0">
        <w:rPr>
          <w:rFonts w:asciiTheme="majorBidi" w:eastAsia="Arial Unicode MS" w:hAnsiTheme="majorBidi" w:cstheme="majorBidi"/>
          <w:i/>
          <w:iCs/>
          <w:sz w:val="24"/>
          <w:szCs w:val="24"/>
        </w:rPr>
        <w:t>Jurnal Pendidikan Kimia Universitas Tadulako</w:t>
      </w:r>
      <w:r>
        <w:rPr>
          <w:rFonts w:asciiTheme="majorBidi" w:eastAsia="Arial Unicode MS" w:hAnsiTheme="majorBidi" w:cstheme="majorBidi"/>
          <w:sz w:val="24"/>
          <w:szCs w:val="24"/>
        </w:rPr>
        <w:t>, 8-15</w:t>
      </w:r>
    </w:p>
    <w:p w:rsidR="0039260B" w:rsidRPr="00313C1E" w:rsidRDefault="0039260B" w:rsidP="0039260B">
      <w:pPr>
        <w:widowControl w:val="0"/>
        <w:autoSpaceDE w:val="0"/>
        <w:autoSpaceDN w:val="0"/>
        <w:adjustRightInd w:val="0"/>
        <w:spacing w:line="240" w:lineRule="auto"/>
        <w:ind w:left="480" w:hanging="480"/>
        <w:jc w:val="both"/>
        <w:rPr>
          <w:rFonts w:asciiTheme="majorBidi" w:hAnsiTheme="majorBidi" w:cstheme="majorBidi"/>
          <w:sz w:val="24"/>
          <w:szCs w:val="24"/>
        </w:rPr>
      </w:pPr>
      <w:r w:rsidRPr="00313C1E">
        <w:rPr>
          <w:rFonts w:asciiTheme="majorBidi" w:hAnsiTheme="majorBidi" w:cstheme="majorBidi"/>
          <w:sz w:val="24"/>
          <w:szCs w:val="24"/>
        </w:rPr>
        <w:t>Kurniawan, E., Ginting, Z., &amp; Nurjannah, P. (2017). Pemanfaatan Urine Kambing Pada Pembuatan Pupuk Organik Cair Terhadap Kualitas Unsur Hara Makro</w:t>
      </w:r>
      <w:r>
        <w:rPr>
          <w:rFonts w:asciiTheme="majorBidi" w:hAnsiTheme="majorBidi" w:cstheme="majorBidi"/>
          <w:sz w:val="24"/>
          <w:szCs w:val="24"/>
        </w:rPr>
        <w:t xml:space="preserve"> (NPK</w:t>
      </w:r>
      <w:r w:rsidRPr="00313C1E">
        <w:rPr>
          <w:rFonts w:asciiTheme="majorBidi" w:hAnsiTheme="majorBidi" w:cstheme="majorBidi"/>
          <w:sz w:val="24"/>
          <w:szCs w:val="24"/>
        </w:rPr>
        <w:t xml:space="preserve">). </w:t>
      </w:r>
      <w:r w:rsidRPr="00313C1E">
        <w:rPr>
          <w:rFonts w:asciiTheme="majorBidi" w:hAnsiTheme="majorBidi" w:cstheme="majorBidi"/>
          <w:i/>
          <w:iCs/>
          <w:sz w:val="24"/>
          <w:szCs w:val="24"/>
        </w:rPr>
        <w:t>Seminar Nasional Sains Dan Teknologi</w:t>
      </w:r>
      <w:r w:rsidRPr="00313C1E">
        <w:rPr>
          <w:rFonts w:asciiTheme="majorBidi" w:hAnsiTheme="majorBidi" w:cstheme="majorBidi"/>
          <w:sz w:val="24"/>
          <w:szCs w:val="24"/>
        </w:rPr>
        <w:t xml:space="preserve">, </w:t>
      </w:r>
      <w:r w:rsidRPr="00313C1E">
        <w:rPr>
          <w:rFonts w:asciiTheme="majorBidi" w:hAnsiTheme="majorBidi" w:cstheme="majorBidi"/>
          <w:i/>
          <w:iCs/>
          <w:sz w:val="24"/>
          <w:szCs w:val="24"/>
        </w:rPr>
        <w:t>23</w:t>
      </w:r>
      <w:r w:rsidRPr="00313C1E">
        <w:rPr>
          <w:rFonts w:asciiTheme="majorBidi" w:hAnsiTheme="majorBidi" w:cstheme="majorBidi"/>
          <w:sz w:val="24"/>
          <w:szCs w:val="24"/>
        </w:rPr>
        <w:t>, 1–10. jurn</w:t>
      </w:r>
      <w:r>
        <w:rPr>
          <w:rFonts w:asciiTheme="majorBidi" w:hAnsiTheme="majorBidi" w:cstheme="majorBidi"/>
          <w:sz w:val="24"/>
          <w:szCs w:val="24"/>
        </w:rPr>
        <w:t>al.</w:t>
      </w:r>
    </w:p>
    <w:p w:rsidR="0039260B" w:rsidRPr="00313C1E" w:rsidRDefault="0039260B" w:rsidP="0039260B">
      <w:pPr>
        <w:widowControl w:val="0"/>
        <w:autoSpaceDE w:val="0"/>
        <w:autoSpaceDN w:val="0"/>
        <w:adjustRightInd w:val="0"/>
        <w:spacing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Lubis, Fristyana Sosanty, dkk. (2014). Kajian Awal Pembuatan Pupuk Cair Organik Dari Effluent Pengolahan Lanjut Limbah Cair Kelapa Sawit (LCPKS) Skala Pilot. </w:t>
      </w:r>
      <w:r w:rsidRPr="00335A0E">
        <w:rPr>
          <w:rFonts w:asciiTheme="majorBidi" w:hAnsiTheme="majorBidi" w:cstheme="majorBidi"/>
          <w:i/>
          <w:iCs/>
          <w:sz w:val="24"/>
          <w:szCs w:val="24"/>
        </w:rPr>
        <w:t>Jurnal Teknik Kimia USU</w:t>
      </w:r>
      <w:r>
        <w:rPr>
          <w:rFonts w:asciiTheme="majorBidi" w:hAnsiTheme="majorBidi" w:cstheme="majorBidi"/>
          <w:sz w:val="24"/>
          <w:szCs w:val="24"/>
        </w:rPr>
        <w:t>, vol. 3, No. 1</w:t>
      </w:r>
    </w:p>
    <w:p w:rsidR="0039260B" w:rsidRPr="00313C1E" w:rsidRDefault="0039260B" w:rsidP="0039260B">
      <w:pPr>
        <w:widowControl w:val="0"/>
        <w:autoSpaceDE w:val="0"/>
        <w:autoSpaceDN w:val="0"/>
        <w:adjustRightInd w:val="0"/>
        <w:spacing w:line="240" w:lineRule="auto"/>
        <w:ind w:left="480" w:hanging="480"/>
        <w:jc w:val="both"/>
        <w:rPr>
          <w:rFonts w:asciiTheme="majorBidi" w:hAnsiTheme="majorBidi" w:cstheme="majorBidi"/>
          <w:sz w:val="24"/>
          <w:szCs w:val="24"/>
        </w:rPr>
      </w:pPr>
      <w:r w:rsidRPr="00313C1E">
        <w:rPr>
          <w:rFonts w:asciiTheme="majorBidi" w:hAnsiTheme="majorBidi" w:cstheme="majorBidi"/>
          <w:sz w:val="24"/>
          <w:szCs w:val="24"/>
        </w:rPr>
        <w:t>Meriatna, M.</w:t>
      </w:r>
      <w:r>
        <w:rPr>
          <w:rFonts w:asciiTheme="majorBidi" w:hAnsiTheme="majorBidi" w:cstheme="majorBidi"/>
          <w:sz w:val="24"/>
          <w:szCs w:val="24"/>
        </w:rPr>
        <w:t>, Suryati, S., &amp; Fahri, A. (2018</w:t>
      </w:r>
      <w:r w:rsidRPr="00313C1E">
        <w:rPr>
          <w:rFonts w:asciiTheme="majorBidi" w:hAnsiTheme="majorBidi" w:cstheme="majorBidi"/>
          <w:sz w:val="24"/>
          <w:szCs w:val="24"/>
        </w:rPr>
        <w:t xml:space="preserve">). Pengaruh Waktu Fermentasi dan Volume Bio Aktivator EM4 (Effective Microorganisme) pada Pembuatan Pupuk Organik Cair (POC) dari Limbah Buah-Buahan. </w:t>
      </w:r>
      <w:r w:rsidRPr="00313C1E">
        <w:rPr>
          <w:rFonts w:asciiTheme="majorBidi" w:hAnsiTheme="majorBidi" w:cstheme="majorBidi"/>
          <w:i/>
          <w:iCs/>
          <w:sz w:val="24"/>
          <w:szCs w:val="24"/>
        </w:rPr>
        <w:t>Jurnal Teknologi Kimia Unimal</w:t>
      </w:r>
      <w:r w:rsidRPr="00313C1E">
        <w:rPr>
          <w:rFonts w:asciiTheme="majorBidi" w:hAnsiTheme="majorBidi" w:cstheme="majorBidi"/>
          <w:sz w:val="24"/>
          <w:szCs w:val="24"/>
        </w:rPr>
        <w:t xml:space="preserve">, </w:t>
      </w:r>
      <w:r w:rsidRPr="00313C1E">
        <w:rPr>
          <w:rFonts w:asciiTheme="majorBidi" w:hAnsiTheme="majorBidi" w:cstheme="majorBidi"/>
          <w:i/>
          <w:iCs/>
          <w:sz w:val="24"/>
          <w:szCs w:val="24"/>
        </w:rPr>
        <w:t>7</w:t>
      </w:r>
      <w:r w:rsidRPr="00313C1E">
        <w:rPr>
          <w:rFonts w:asciiTheme="majorBidi" w:hAnsiTheme="majorBidi" w:cstheme="majorBidi"/>
          <w:sz w:val="24"/>
          <w:szCs w:val="24"/>
        </w:rPr>
        <w:t>(1), 13. https://doi.org/10.29103/jtku.v7i1.1172</w:t>
      </w:r>
    </w:p>
    <w:p w:rsidR="0039260B" w:rsidRPr="00313C1E" w:rsidRDefault="0039260B" w:rsidP="0039260B">
      <w:pPr>
        <w:widowControl w:val="0"/>
        <w:autoSpaceDE w:val="0"/>
        <w:autoSpaceDN w:val="0"/>
        <w:adjustRightInd w:val="0"/>
        <w:spacing w:line="240" w:lineRule="auto"/>
        <w:ind w:left="480" w:hanging="480"/>
        <w:jc w:val="both"/>
        <w:rPr>
          <w:rFonts w:asciiTheme="majorBidi" w:hAnsiTheme="majorBidi" w:cstheme="majorBidi"/>
          <w:sz w:val="24"/>
          <w:szCs w:val="24"/>
        </w:rPr>
      </w:pPr>
      <w:r w:rsidRPr="00313C1E">
        <w:rPr>
          <w:rFonts w:asciiTheme="majorBidi" w:hAnsiTheme="majorBidi" w:cstheme="majorBidi"/>
          <w:sz w:val="24"/>
          <w:szCs w:val="24"/>
        </w:rPr>
        <w:t xml:space="preserve">Nur, T., Noor, A. R., &amp; Elma, M. (2016). Pembuatan Pupuk Organik Cair Dari Sampah Organik Rumah Tangga Dengan Penambahan Bioaktivator EM4 (Effective Microorganisms). </w:t>
      </w:r>
      <w:r w:rsidRPr="00313C1E">
        <w:rPr>
          <w:rFonts w:asciiTheme="majorBidi" w:hAnsiTheme="majorBidi" w:cstheme="majorBidi"/>
          <w:i/>
          <w:iCs/>
          <w:sz w:val="24"/>
          <w:szCs w:val="24"/>
        </w:rPr>
        <w:t>Konversi</w:t>
      </w:r>
      <w:r w:rsidRPr="00313C1E">
        <w:rPr>
          <w:rFonts w:asciiTheme="majorBidi" w:hAnsiTheme="majorBidi" w:cstheme="majorBidi"/>
          <w:sz w:val="24"/>
          <w:szCs w:val="24"/>
        </w:rPr>
        <w:t xml:space="preserve">, </w:t>
      </w:r>
      <w:r w:rsidRPr="00313C1E">
        <w:rPr>
          <w:rFonts w:asciiTheme="majorBidi" w:hAnsiTheme="majorBidi" w:cstheme="majorBidi"/>
          <w:i/>
          <w:iCs/>
          <w:sz w:val="24"/>
          <w:szCs w:val="24"/>
        </w:rPr>
        <w:t>5</w:t>
      </w:r>
      <w:r w:rsidRPr="00313C1E">
        <w:rPr>
          <w:rFonts w:asciiTheme="majorBidi" w:hAnsiTheme="majorBidi" w:cstheme="majorBidi"/>
          <w:sz w:val="24"/>
          <w:szCs w:val="24"/>
        </w:rPr>
        <w:t>(2), 44–51. https://doi.org/10.20527/k.v5i2.4766</w:t>
      </w:r>
    </w:p>
    <w:p w:rsidR="0039260B" w:rsidRDefault="0039260B" w:rsidP="0039260B">
      <w:pPr>
        <w:widowControl w:val="0"/>
        <w:autoSpaceDE w:val="0"/>
        <w:autoSpaceDN w:val="0"/>
        <w:adjustRightInd w:val="0"/>
        <w:spacing w:line="240" w:lineRule="auto"/>
        <w:ind w:left="480" w:hanging="480"/>
        <w:jc w:val="both"/>
        <w:rPr>
          <w:rFonts w:asciiTheme="majorBidi" w:hAnsiTheme="majorBidi" w:cstheme="majorBidi"/>
          <w:sz w:val="24"/>
          <w:szCs w:val="24"/>
        </w:rPr>
      </w:pPr>
      <w:r w:rsidRPr="00313C1E">
        <w:rPr>
          <w:rFonts w:asciiTheme="majorBidi" w:hAnsiTheme="majorBidi" w:cstheme="majorBidi"/>
          <w:sz w:val="24"/>
          <w:szCs w:val="24"/>
        </w:rPr>
        <w:t xml:space="preserve">Nursanti, I. (2013). Karakteristik Limbah Cair Pabrik Kelapa Sawit pada Proses Pengolahan Anaerob dan Aerob. </w:t>
      </w:r>
      <w:r w:rsidRPr="00313C1E">
        <w:rPr>
          <w:rFonts w:asciiTheme="majorBidi" w:hAnsiTheme="majorBidi" w:cstheme="majorBidi"/>
          <w:i/>
          <w:iCs/>
          <w:sz w:val="24"/>
          <w:szCs w:val="24"/>
        </w:rPr>
        <w:t>Jurnal Ilmiah Universitas Batanghari Jambi</w:t>
      </w:r>
      <w:r w:rsidRPr="00313C1E">
        <w:rPr>
          <w:rFonts w:asciiTheme="majorBidi" w:hAnsiTheme="majorBidi" w:cstheme="majorBidi"/>
          <w:sz w:val="24"/>
          <w:szCs w:val="24"/>
        </w:rPr>
        <w:t xml:space="preserve">, </w:t>
      </w:r>
      <w:r w:rsidRPr="00313C1E">
        <w:rPr>
          <w:rFonts w:asciiTheme="majorBidi" w:hAnsiTheme="majorBidi" w:cstheme="majorBidi"/>
          <w:i/>
          <w:iCs/>
          <w:sz w:val="24"/>
          <w:szCs w:val="24"/>
        </w:rPr>
        <w:t>13</w:t>
      </w:r>
      <w:r w:rsidRPr="00313C1E">
        <w:rPr>
          <w:rFonts w:asciiTheme="majorBidi" w:hAnsiTheme="majorBidi" w:cstheme="majorBidi"/>
          <w:sz w:val="24"/>
          <w:szCs w:val="24"/>
        </w:rPr>
        <w:t>(4), 67–73.</w:t>
      </w:r>
    </w:p>
    <w:p w:rsidR="0039260B" w:rsidRDefault="0039260B" w:rsidP="0039260B">
      <w:pPr>
        <w:widowControl w:val="0"/>
        <w:autoSpaceDE w:val="0"/>
        <w:autoSpaceDN w:val="0"/>
        <w:adjustRightInd w:val="0"/>
        <w:spacing w:line="240" w:lineRule="auto"/>
        <w:ind w:left="480" w:hanging="480"/>
        <w:jc w:val="both"/>
        <w:rPr>
          <w:rFonts w:asciiTheme="majorBidi" w:hAnsiTheme="majorBidi" w:cstheme="majorBidi"/>
          <w:sz w:val="24"/>
          <w:szCs w:val="24"/>
        </w:rPr>
      </w:pPr>
      <w:r>
        <w:rPr>
          <w:rFonts w:asciiTheme="majorBidi" w:hAnsiTheme="majorBidi" w:cstheme="majorBidi"/>
          <w:sz w:val="24"/>
          <w:szCs w:val="24"/>
        </w:rPr>
        <w:t>Rahardjo, P. N. (2006</w:t>
      </w:r>
      <w:r w:rsidRPr="00313C1E">
        <w:rPr>
          <w:rFonts w:asciiTheme="majorBidi" w:hAnsiTheme="majorBidi" w:cstheme="majorBidi"/>
          <w:sz w:val="24"/>
          <w:szCs w:val="24"/>
        </w:rPr>
        <w:t xml:space="preserve">). Teknologi Pengelolaan Limbah Cair Yang Ideal Untuk Pabrik Kelapa Sawit. </w:t>
      </w:r>
      <w:r w:rsidRPr="00313C1E">
        <w:rPr>
          <w:rFonts w:asciiTheme="majorBidi" w:hAnsiTheme="majorBidi" w:cstheme="majorBidi"/>
          <w:i/>
          <w:iCs/>
          <w:sz w:val="24"/>
          <w:szCs w:val="24"/>
        </w:rPr>
        <w:t>Jurnal Air Indonesia</w:t>
      </w:r>
      <w:r w:rsidRPr="00313C1E">
        <w:rPr>
          <w:rFonts w:asciiTheme="majorBidi" w:hAnsiTheme="majorBidi" w:cstheme="majorBidi"/>
          <w:sz w:val="24"/>
          <w:szCs w:val="24"/>
        </w:rPr>
        <w:t xml:space="preserve">, </w:t>
      </w:r>
      <w:r w:rsidRPr="00313C1E">
        <w:rPr>
          <w:rFonts w:asciiTheme="majorBidi" w:hAnsiTheme="majorBidi" w:cstheme="majorBidi"/>
          <w:i/>
          <w:iCs/>
          <w:sz w:val="24"/>
          <w:szCs w:val="24"/>
        </w:rPr>
        <w:t>2</w:t>
      </w:r>
      <w:r w:rsidRPr="00313C1E">
        <w:rPr>
          <w:rFonts w:asciiTheme="majorBidi" w:hAnsiTheme="majorBidi" w:cstheme="majorBidi"/>
          <w:sz w:val="24"/>
          <w:szCs w:val="24"/>
        </w:rPr>
        <w:t>(1), 66–71. https://doi.org/10.29122/jai.v2i1.2291</w:t>
      </w:r>
    </w:p>
    <w:p w:rsidR="0039260B" w:rsidRDefault="0039260B" w:rsidP="0039260B">
      <w:pPr>
        <w:widowControl w:val="0"/>
        <w:autoSpaceDE w:val="0"/>
        <w:autoSpaceDN w:val="0"/>
        <w:adjustRightInd w:val="0"/>
        <w:spacing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Rina, D. (2015). </w:t>
      </w:r>
      <w:r w:rsidRPr="00313C1E">
        <w:rPr>
          <w:rFonts w:asciiTheme="majorBidi" w:hAnsiTheme="majorBidi" w:cstheme="majorBidi"/>
          <w:sz w:val="24"/>
          <w:szCs w:val="24"/>
        </w:rPr>
        <w:t>Manfaat Unsur N, P, dan K Bagi Tanaman</w:t>
      </w:r>
    </w:p>
    <w:p w:rsidR="0039260B" w:rsidRPr="00313C1E" w:rsidRDefault="0039260B" w:rsidP="0039260B">
      <w:pPr>
        <w:widowControl w:val="0"/>
        <w:autoSpaceDE w:val="0"/>
        <w:autoSpaceDN w:val="0"/>
        <w:adjustRightInd w:val="0"/>
        <w:spacing w:line="240" w:lineRule="auto"/>
        <w:ind w:left="480" w:hanging="480"/>
        <w:jc w:val="both"/>
        <w:rPr>
          <w:rFonts w:asciiTheme="majorBidi" w:hAnsiTheme="majorBidi" w:cstheme="majorBidi"/>
          <w:sz w:val="24"/>
          <w:szCs w:val="24"/>
        </w:rPr>
      </w:pPr>
    </w:p>
    <w:p w:rsidR="0039260B" w:rsidRPr="00DB2ABE" w:rsidRDefault="0039260B" w:rsidP="0039260B">
      <w:pPr>
        <w:spacing w:after="0" w:line="240" w:lineRule="auto"/>
        <w:jc w:val="both"/>
        <w:rPr>
          <w:rFonts w:asciiTheme="majorBidi" w:hAnsiTheme="majorBidi" w:cstheme="majorBidi"/>
          <w:b/>
          <w:bCs/>
          <w:lang w:val="en-US"/>
        </w:rPr>
      </w:pPr>
      <w:r w:rsidRPr="00313C1E">
        <w:rPr>
          <w:rFonts w:asciiTheme="majorBidi" w:hAnsiTheme="majorBidi" w:cstheme="majorBidi"/>
          <w:sz w:val="24"/>
          <w:szCs w:val="24"/>
          <w:lang w:val="en-US"/>
        </w:rPr>
        <w:fldChar w:fldCharType="end"/>
      </w:r>
    </w:p>
    <w:sectPr w:rsidR="0039260B" w:rsidRPr="00DB2ABE" w:rsidSect="00775BE8">
      <w:headerReference w:type="default" r:id="rId11"/>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5D7" w:rsidRDefault="003345D7" w:rsidP="00775BE8">
      <w:pPr>
        <w:spacing w:after="0" w:line="240" w:lineRule="auto"/>
      </w:pPr>
      <w:r>
        <w:separator/>
      </w:r>
    </w:p>
  </w:endnote>
  <w:endnote w:type="continuationSeparator" w:id="0">
    <w:p w:rsidR="003345D7" w:rsidRDefault="003345D7" w:rsidP="0077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5D7" w:rsidRDefault="003345D7" w:rsidP="00775BE8">
      <w:pPr>
        <w:spacing w:after="0" w:line="240" w:lineRule="auto"/>
      </w:pPr>
      <w:r>
        <w:separator/>
      </w:r>
    </w:p>
  </w:footnote>
  <w:footnote w:type="continuationSeparator" w:id="0">
    <w:p w:rsidR="003345D7" w:rsidRDefault="003345D7" w:rsidP="00775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BE8" w:rsidRDefault="00775BE8" w:rsidP="00530A90">
    <w:pPr>
      <w:pStyle w:val="Header"/>
    </w:pPr>
  </w:p>
  <w:p w:rsidR="00775BE8" w:rsidRDefault="00775B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96F28"/>
    <w:multiLevelType w:val="hybridMultilevel"/>
    <w:tmpl w:val="8D823F28"/>
    <w:lvl w:ilvl="0" w:tplc="A68EFF80">
      <w:start w:val="1"/>
      <w:numFmt w:val="decimal"/>
      <w:lvlText w:val="%1."/>
      <w:lvlJc w:val="left"/>
      <w:pPr>
        <w:ind w:left="720" w:hanging="360"/>
      </w:pPr>
      <w:rPr>
        <w:rFonts w:asciiTheme="majorBidi" w:hAnsiTheme="majorBidi" w:cstheme="maj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7FA402F"/>
    <w:multiLevelType w:val="hybridMultilevel"/>
    <w:tmpl w:val="0044A1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D8F761C"/>
    <w:multiLevelType w:val="multilevel"/>
    <w:tmpl w:val="08E0C55C"/>
    <w:lvl w:ilvl="0">
      <w:start w:val="1"/>
      <w:numFmt w:val="decimal"/>
      <w:lvlText w:val="%1."/>
      <w:lvlJc w:val="left"/>
      <w:pPr>
        <w:ind w:left="720" w:hanging="360"/>
      </w:pPr>
      <w:rPr>
        <w:rFonts w:hint="default"/>
        <w:lang w:val="id"/>
      </w:rPr>
    </w:lvl>
    <w:lvl w:ilvl="1">
      <w:start w:val="1"/>
      <w:numFmt w:val="decimal"/>
      <w:isLgl/>
      <w:lvlText w:val="%1.%2"/>
      <w:lvlJc w:val="left"/>
      <w:pPr>
        <w:ind w:left="720" w:hanging="360"/>
      </w:pPr>
      <w:rPr>
        <w:rFonts w:asciiTheme="majorBidi" w:hAnsiTheme="majorBidi" w:cstheme="majorBidi" w:hint="default"/>
      </w:rPr>
    </w:lvl>
    <w:lvl w:ilvl="2">
      <w:start w:val="1"/>
      <w:numFmt w:val="decimal"/>
      <w:isLgl/>
      <w:lvlText w:val="%1.%2.%3"/>
      <w:lvlJc w:val="left"/>
      <w:pPr>
        <w:ind w:left="1080" w:hanging="720"/>
      </w:pPr>
      <w:rPr>
        <w:rFonts w:asciiTheme="majorBidi" w:hAnsiTheme="majorBidi" w:cstheme="majorBidi" w:hint="default"/>
      </w:rPr>
    </w:lvl>
    <w:lvl w:ilvl="3">
      <w:start w:val="1"/>
      <w:numFmt w:val="decimal"/>
      <w:isLgl/>
      <w:lvlText w:val="%1.%2.%3.%4"/>
      <w:lvlJc w:val="left"/>
      <w:pPr>
        <w:ind w:left="1080" w:hanging="720"/>
      </w:pPr>
      <w:rPr>
        <w:rFonts w:asciiTheme="majorBidi" w:hAnsiTheme="majorBidi" w:cstheme="majorBidi" w:hint="default"/>
      </w:rPr>
    </w:lvl>
    <w:lvl w:ilvl="4">
      <w:start w:val="1"/>
      <w:numFmt w:val="decimal"/>
      <w:isLgl/>
      <w:lvlText w:val="%1.%2.%3.%4.%5"/>
      <w:lvlJc w:val="left"/>
      <w:pPr>
        <w:ind w:left="1440" w:hanging="1080"/>
      </w:pPr>
      <w:rPr>
        <w:rFonts w:asciiTheme="majorBidi" w:hAnsiTheme="majorBidi" w:cstheme="majorBidi" w:hint="default"/>
      </w:rPr>
    </w:lvl>
    <w:lvl w:ilvl="5">
      <w:start w:val="1"/>
      <w:numFmt w:val="decimal"/>
      <w:isLgl/>
      <w:lvlText w:val="%1.%2.%3.%4.%5.%6"/>
      <w:lvlJc w:val="left"/>
      <w:pPr>
        <w:ind w:left="1440" w:hanging="1080"/>
      </w:pPr>
      <w:rPr>
        <w:rFonts w:asciiTheme="majorBidi" w:hAnsiTheme="majorBidi" w:cstheme="majorBidi" w:hint="default"/>
      </w:rPr>
    </w:lvl>
    <w:lvl w:ilvl="6">
      <w:start w:val="1"/>
      <w:numFmt w:val="decimal"/>
      <w:isLgl/>
      <w:lvlText w:val="%1.%2.%3.%4.%5.%6.%7"/>
      <w:lvlJc w:val="left"/>
      <w:pPr>
        <w:ind w:left="1800" w:hanging="1440"/>
      </w:pPr>
      <w:rPr>
        <w:rFonts w:asciiTheme="majorBidi" w:hAnsiTheme="majorBidi" w:cstheme="majorBidi" w:hint="default"/>
      </w:rPr>
    </w:lvl>
    <w:lvl w:ilvl="7">
      <w:start w:val="1"/>
      <w:numFmt w:val="decimal"/>
      <w:isLgl/>
      <w:lvlText w:val="%1.%2.%3.%4.%5.%6.%7.%8"/>
      <w:lvlJc w:val="left"/>
      <w:pPr>
        <w:ind w:left="1800" w:hanging="1440"/>
      </w:pPr>
      <w:rPr>
        <w:rFonts w:asciiTheme="majorBidi" w:hAnsiTheme="majorBidi" w:cstheme="majorBidi" w:hint="default"/>
      </w:rPr>
    </w:lvl>
    <w:lvl w:ilvl="8">
      <w:start w:val="1"/>
      <w:numFmt w:val="decimal"/>
      <w:isLgl/>
      <w:lvlText w:val="%1.%2.%3.%4.%5.%6.%7.%8.%9"/>
      <w:lvlJc w:val="left"/>
      <w:pPr>
        <w:ind w:left="2160" w:hanging="1800"/>
      </w:pPr>
      <w:rPr>
        <w:rFonts w:asciiTheme="majorBidi" w:hAnsiTheme="majorBidi" w:cstheme="majorBidi" w:hint="default"/>
      </w:rPr>
    </w:lvl>
  </w:abstractNum>
  <w:abstractNum w:abstractNumId="3" w15:restartNumberingAfterBreak="0">
    <w:nsid w:val="743A3778"/>
    <w:multiLevelType w:val="hybridMultilevel"/>
    <w:tmpl w:val="EF981D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A013C0C"/>
    <w:multiLevelType w:val="hybridMultilevel"/>
    <w:tmpl w:val="C24C73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E8"/>
    <w:rsid w:val="00036256"/>
    <w:rsid w:val="000A3C88"/>
    <w:rsid w:val="0012254B"/>
    <w:rsid w:val="00150AEC"/>
    <w:rsid w:val="003345D7"/>
    <w:rsid w:val="0039260B"/>
    <w:rsid w:val="003D5316"/>
    <w:rsid w:val="0043532A"/>
    <w:rsid w:val="00530A90"/>
    <w:rsid w:val="00556921"/>
    <w:rsid w:val="006E0770"/>
    <w:rsid w:val="006E4D95"/>
    <w:rsid w:val="007471CE"/>
    <w:rsid w:val="00764DA6"/>
    <w:rsid w:val="007717F0"/>
    <w:rsid w:val="00775BE8"/>
    <w:rsid w:val="0084613C"/>
    <w:rsid w:val="00906E3F"/>
    <w:rsid w:val="00A90B06"/>
    <w:rsid w:val="00AF7F5B"/>
    <w:rsid w:val="00B00C13"/>
    <w:rsid w:val="00CE7B25"/>
    <w:rsid w:val="00DB2ABE"/>
    <w:rsid w:val="00E34BF1"/>
    <w:rsid w:val="00FD64E9"/>
    <w:rsid w:val="00FF167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6595B-D4A6-4B2C-A522-6E8E214F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90"/>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BE8"/>
    <w:rPr>
      <w:noProof/>
      <w:lang w:bidi="ar-IQ"/>
    </w:rPr>
  </w:style>
  <w:style w:type="paragraph" w:styleId="Footer">
    <w:name w:val="footer"/>
    <w:basedOn w:val="Normal"/>
    <w:link w:val="FooterChar"/>
    <w:uiPriority w:val="99"/>
    <w:unhideWhenUsed/>
    <w:rsid w:val="00775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BE8"/>
    <w:rPr>
      <w:noProof/>
      <w:lang w:bidi="ar-IQ"/>
    </w:rPr>
  </w:style>
  <w:style w:type="character" w:styleId="Hyperlink">
    <w:name w:val="Hyperlink"/>
    <w:basedOn w:val="DefaultParagraphFont"/>
    <w:uiPriority w:val="99"/>
    <w:unhideWhenUsed/>
    <w:rsid w:val="00906E3F"/>
    <w:rPr>
      <w:color w:val="0563C1" w:themeColor="hyperlink"/>
      <w:u w:val="single"/>
    </w:rPr>
  </w:style>
  <w:style w:type="paragraph" w:styleId="ListParagraph">
    <w:name w:val="List Paragraph"/>
    <w:basedOn w:val="Normal"/>
    <w:link w:val="ListParagraphChar"/>
    <w:uiPriority w:val="34"/>
    <w:qFormat/>
    <w:rsid w:val="00CE7B25"/>
    <w:pPr>
      <w:ind w:left="720"/>
      <w:contextualSpacing/>
    </w:pPr>
  </w:style>
  <w:style w:type="character" w:customStyle="1" w:styleId="ListParagraphChar">
    <w:name w:val="List Paragraph Char"/>
    <w:link w:val="ListParagraph"/>
    <w:uiPriority w:val="34"/>
    <w:locked/>
    <w:rsid w:val="00B00C13"/>
    <w:rPr>
      <w:rFonts w:ascii="Calibri" w:eastAsia="Calibri" w:hAnsi="Calibri" w:cs="Times New Roman"/>
      <w:lang w:val="id-ID"/>
    </w:rPr>
  </w:style>
  <w:style w:type="paragraph" w:styleId="BodyText">
    <w:name w:val="Body Text"/>
    <w:basedOn w:val="Normal"/>
    <w:link w:val="BodyTextChar"/>
    <w:uiPriority w:val="1"/>
    <w:qFormat/>
    <w:rsid w:val="007717F0"/>
    <w:pPr>
      <w:widowControl w:val="0"/>
      <w:autoSpaceDE w:val="0"/>
      <w:autoSpaceDN w:val="0"/>
      <w:spacing w:after="0" w:line="240" w:lineRule="auto"/>
    </w:pPr>
    <w:rPr>
      <w:rFonts w:ascii="Times New Roman" w:eastAsia="Times New Roman" w:hAnsi="Times New Roman"/>
      <w:lang w:val="id"/>
    </w:rPr>
  </w:style>
  <w:style w:type="character" w:customStyle="1" w:styleId="BodyTextChar">
    <w:name w:val="Body Text Char"/>
    <w:basedOn w:val="DefaultParagraphFont"/>
    <w:link w:val="BodyText"/>
    <w:uiPriority w:val="1"/>
    <w:rsid w:val="007717F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uzatul.170140032@mhs.unimal.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2003499562554"/>
          <c:y val="4.634018672740095E-2"/>
          <c:w val="0.83772440944881887"/>
          <c:h val="0.69750474260024431"/>
        </c:manualLayout>
      </c:layout>
      <c:lineChart>
        <c:grouping val="standard"/>
        <c:varyColors val="0"/>
        <c:ser>
          <c:idx val="0"/>
          <c:order val="0"/>
          <c:tx>
            <c:strRef>
              <c:f>Sheet1!$C$1</c:f>
              <c:strCache>
                <c:ptCount val="1"/>
                <c:pt idx="0">
                  <c:v>9 hari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Sheet1!$B$2:$B$6</c:f>
              <c:strCache>
                <c:ptCount val="5"/>
                <c:pt idx="0">
                  <c:v>20:10</c:v>
                </c:pt>
                <c:pt idx="1">
                  <c:v>  30:15</c:v>
                </c:pt>
                <c:pt idx="2">
                  <c:v>  40:20</c:v>
                </c:pt>
                <c:pt idx="3">
                  <c:v> 50:25</c:v>
                </c:pt>
                <c:pt idx="4">
                  <c:v> 60:30</c:v>
                </c:pt>
              </c:strCache>
            </c:strRef>
          </c:cat>
          <c:val>
            <c:numRef>
              <c:f>Sheet1!$C$2:$C$6</c:f>
              <c:numCache>
                <c:formatCode>General</c:formatCode>
                <c:ptCount val="5"/>
                <c:pt idx="0">
                  <c:v>1.56</c:v>
                </c:pt>
                <c:pt idx="1">
                  <c:v>1.61</c:v>
                </c:pt>
                <c:pt idx="2">
                  <c:v>1.79</c:v>
                </c:pt>
                <c:pt idx="3">
                  <c:v>1.81</c:v>
                </c:pt>
                <c:pt idx="4">
                  <c:v>2.15</c:v>
                </c:pt>
              </c:numCache>
            </c:numRef>
          </c:val>
          <c:smooth val="0"/>
        </c:ser>
        <c:ser>
          <c:idx val="1"/>
          <c:order val="1"/>
          <c:tx>
            <c:strRef>
              <c:f>Sheet1!$D$1</c:f>
              <c:strCache>
                <c:ptCount val="1"/>
                <c:pt idx="0">
                  <c:v>11 hari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Sheet1!$B$2:$B$6</c:f>
              <c:strCache>
                <c:ptCount val="5"/>
                <c:pt idx="0">
                  <c:v>20:10</c:v>
                </c:pt>
                <c:pt idx="1">
                  <c:v>  30:15</c:v>
                </c:pt>
                <c:pt idx="2">
                  <c:v>  40:20</c:v>
                </c:pt>
                <c:pt idx="3">
                  <c:v> 50:25</c:v>
                </c:pt>
                <c:pt idx="4">
                  <c:v> 60:30</c:v>
                </c:pt>
              </c:strCache>
            </c:strRef>
          </c:cat>
          <c:val>
            <c:numRef>
              <c:f>Sheet1!$D$2:$D$6</c:f>
              <c:numCache>
                <c:formatCode>General</c:formatCode>
                <c:ptCount val="5"/>
                <c:pt idx="0">
                  <c:v>1.62</c:v>
                </c:pt>
                <c:pt idx="1">
                  <c:v>1.69</c:v>
                </c:pt>
                <c:pt idx="2">
                  <c:v>2.15</c:v>
                </c:pt>
                <c:pt idx="3">
                  <c:v>2.27</c:v>
                </c:pt>
                <c:pt idx="4">
                  <c:v>2.39</c:v>
                </c:pt>
              </c:numCache>
            </c:numRef>
          </c:val>
          <c:smooth val="0"/>
        </c:ser>
        <c:ser>
          <c:idx val="2"/>
          <c:order val="2"/>
          <c:tx>
            <c:strRef>
              <c:f>Sheet1!$E$1</c:f>
              <c:strCache>
                <c:ptCount val="1"/>
                <c:pt idx="0">
                  <c:v>13 hari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Sheet1!$B$2:$B$6</c:f>
              <c:strCache>
                <c:ptCount val="5"/>
                <c:pt idx="0">
                  <c:v>20:10</c:v>
                </c:pt>
                <c:pt idx="1">
                  <c:v>  30:15</c:v>
                </c:pt>
                <c:pt idx="2">
                  <c:v>  40:20</c:v>
                </c:pt>
                <c:pt idx="3">
                  <c:v> 50:25</c:v>
                </c:pt>
                <c:pt idx="4">
                  <c:v> 60:30</c:v>
                </c:pt>
              </c:strCache>
            </c:strRef>
          </c:cat>
          <c:val>
            <c:numRef>
              <c:f>Sheet1!$E$2:$E$6</c:f>
              <c:numCache>
                <c:formatCode>General</c:formatCode>
                <c:ptCount val="5"/>
                <c:pt idx="0">
                  <c:v>1.74</c:v>
                </c:pt>
                <c:pt idx="1">
                  <c:v>1.81</c:v>
                </c:pt>
                <c:pt idx="2">
                  <c:v>2.23</c:v>
                </c:pt>
                <c:pt idx="3">
                  <c:v>2.36</c:v>
                </c:pt>
                <c:pt idx="4">
                  <c:v>2.4700000000000002</c:v>
                </c:pt>
              </c:numCache>
            </c:numRef>
          </c:val>
          <c:smooth val="0"/>
        </c:ser>
        <c:dLbls>
          <c:showLegendKey val="0"/>
          <c:showVal val="0"/>
          <c:showCatName val="0"/>
          <c:showSerName val="0"/>
          <c:showPercent val="0"/>
          <c:showBubbleSize val="0"/>
        </c:dLbls>
        <c:marker val="1"/>
        <c:smooth val="0"/>
        <c:axId val="297719120"/>
        <c:axId val="297729456"/>
      </c:lineChart>
      <c:catAx>
        <c:axId val="297719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solidFill>
                      <a:schemeClr val="tx1"/>
                    </a:solidFill>
                    <a:latin typeface="Times New Roman" panose="02020603050405020304" pitchFamily="18" charset="0"/>
                    <a:cs typeface="Times New Roman" panose="02020603050405020304" pitchFamily="18" charset="0"/>
                  </a:rPr>
                  <a:t>Volume</a:t>
                </a:r>
                <a:r>
                  <a:rPr lang="en-ID" baseline="0">
                    <a:solidFill>
                      <a:schemeClr val="tx1"/>
                    </a:solidFill>
                    <a:latin typeface="Times New Roman" panose="02020603050405020304" pitchFamily="18" charset="0"/>
                    <a:cs typeface="Times New Roman" panose="02020603050405020304" pitchFamily="18" charset="0"/>
                  </a:rPr>
                  <a:t> EM4(ml) : massa serat (gram)</a:t>
                </a:r>
                <a:endParaRPr lang="en-ID">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7729456"/>
        <c:crosses val="autoZero"/>
        <c:auto val="1"/>
        <c:lblAlgn val="ctr"/>
        <c:lblOffset val="100"/>
        <c:noMultiLvlLbl val="0"/>
      </c:catAx>
      <c:valAx>
        <c:axId val="297729456"/>
        <c:scaling>
          <c:orientation val="minMax"/>
          <c:max val="2.5"/>
          <c:min val="1.5"/>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solidFill>
                      <a:schemeClr val="tx1"/>
                    </a:solidFill>
                    <a:latin typeface="Times New Roman" panose="02020603050405020304" pitchFamily="18" charset="0"/>
                    <a:cs typeface="Times New Roman" panose="02020603050405020304" pitchFamily="18" charset="0"/>
                  </a:rPr>
                  <a:t>Kadar</a:t>
                </a:r>
                <a:r>
                  <a:rPr lang="en-ID" baseline="0">
                    <a:solidFill>
                      <a:schemeClr val="tx1"/>
                    </a:solidFill>
                    <a:latin typeface="Times New Roman" panose="02020603050405020304" pitchFamily="18" charset="0"/>
                    <a:cs typeface="Times New Roman" panose="02020603050405020304" pitchFamily="18" charset="0"/>
                  </a:rPr>
                  <a:t> Nitrogen (%)</a:t>
                </a:r>
                <a:endParaRPr lang="en-ID">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7719120"/>
        <c:crosses val="autoZero"/>
        <c:crossBetween val="between"/>
        <c:majorUnit val="0.2"/>
        <c:minorUnit val="4.0000000000000008E-2"/>
      </c:valAx>
      <c:spPr>
        <a:noFill/>
        <a:ln w="25400">
          <a:noFill/>
        </a:ln>
        <a:effectLst/>
      </c:spPr>
    </c:plotArea>
    <c:legend>
      <c:legendPos val="b"/>
      <c:layout>
        <c:manualLayout>
          <c:xMode val="edge"/>
          <c:yMode val="edge"/>
          <c:x val="0.81746596282206296"/>
          <c:y val="0.419879486895124"/>
          <c:w val="0.17864578725412134"/>
          <c:h val="0.140931130087612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90236645520525"/>
          <c:y val="2.8390425555779888E-2"/>
          <c:w val="0.84640802490781775"/>
          <c:h val="0.61152702066087894"/>
        </c:manualLayout>
      </c:layout>
      <c:lineChart>
        <c:grouping val="standard"/>
        <c:varyColors val="0"/>
        <c:ser>
          <c:idx val="0"/>
          <c:order val="0"/>
          <c:tx>
            <c:strRef>
              <c:f>Sheet2!$B$1</c:f>
              <c:strCache>
                <c:ptCount val="1"/>
                <c:pt idx="0">
                  <c:v>9 hari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Sheet2!$A$2:$A$6</c:f>
              <c:strCache>
                <c:ptCount val="5"/>
                <c:pt idx="0">
                  <c:v>20:10</c:v>
                </c:pt>
                <c:pt idx="1">
                  <c:v>  30:15</c:v>
                </c:pt>
                <c:pt idx="2">
                  <c:v>  40:20</c:v>
                </c:pt>
                <c:pt idx="3">
                  <c:v> 50:25</c:v>
                </c:pt>
                <c:pt idx="4">
                  <c:v> 60:30</c:v>
                </c:pt>
              </c:strCache>
            </c:strRef>
          </c:cat>
          <c:val>
            <c:numRef>
              <c:f>Sheet2!$B$2:$B$6</c:f>
              <c:numCache>
                <c:formatCode>General</c:formatCode>
                <c:ptCount val="5"/>
                <c:pt idx="0">
                  <c:v>1.64</c:v>
                </c:pt>
                <c:pt idx="1">
                  <c:v>1.69</c:v>
                </c:pt>
                <c:pt idx="2">
                  <c:v>1.73</c:v>
                </c:pt>
                <c:pt idx="3">
                  <c:v>1.82</c:v>
                </c:pt>
                <c:pt idx="4">
                  <c:v>2.21</c:v>
                </c:pt>
              </c:numCache>
            </c:numRef>
          </c:val>
          <c:smooth val="0"/>
        </c:ser>
        <c:ser>
          <c:idx val="1"/>
          <c:order val="1"/>
          <c:tx>
            <c:strRef>
              <c:f>Sheet2!$C$1</c:f>
              <c:strCache>
                <c:ptCount val="1"/>
                <c:pt idx="0">
                  <c:v>11 hari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Sheet2!$A$2:$A$6</c:f>
              <c:strCache>
                <c:ptCount val="5"/>
                <c:pt idx="0">
                  <c:v>20:10</c:v>
                </c:pt>
                <c:pt idx="1">
                  <c:v>  30:15</c:v>
                </c:pt>
                <c:pt idx="2">
                  <c:v>  40:20</c:v>
                </c:pt>
                <c:pt idx="3">
                  <c:v> 50:25</c:v>
                </c:pt>
                <c:pt idx="4">
                  <c:v> 60:30</c:v>
                </c:pt>
              </c:strCache>
            </c:strRef>
          </c:cat>
          <c:val>
            <c:numRef>
              <c:f>Sheet2!$C$2:$C$6</c:f>
              <c:numCache>
                <c:formatCode>General</c:formatCode>
                <c:ptCount val="5"/>
                <c:pt idx="0">
                  <c:v>1.73</c:v>
                </c:pt>
                <c:pt idx="1">
                  <c:v>1.77</c:v>
                </c:pt>
                <c:pt idx="2">
                  <c:v>1.81</c:v>
                </c:pt>
                <c:pt idx="3">
                  <c:v>1.91</c:v>
                </c:pt>
                <c:pt idx="4">
                  <c:v>2.27</c:v>
                </c:pt>
              </c:numCache>
            </c:numRef>
          </c:val>
          <c:smooth val="0"/>
        </c:ser>
        <c:ser>
          <c:idx val="2"/>
          <c:order val="2"/>
          <c:tx>
            <c:strRef>
              <c:f>Sheet2!$D$1</c:f>
              <c:strCache>
                <c:ptCount val="1"/>
                <c:pt idx="0">
                  <c:v>13 hari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Sheet2!$A$2:$A$6</c:f>
              <c:strCache>
                <c:ptCount val="5"/>
                <c:pt idx="0">
                  <c:v>20:10</c:v>
                </c:pt>
                <c:pt idx="1">
                  <c:v>  30:15</c:v>
                </c:pt>
                <c:pt idx="2">
                  <c:v>  40:20</c:v>
                </c:pt>
                <c:pt idx="3">
                  <c:v> 50:25</c:v>
                </c:pt>
                <c:pt idx="4">
                  <c:v> 60:30</c:v>
                </c:pt>
              </c:strCache>
            </c:strRef>
          </c:cat>
          <c:val>
            <c:numRef>
              <c:f>Sheet2!$D$2:$D$6</c:f>
              <c:numCache>
                <c:formatCode>General</c:formatCode>
                <c:ptCount val="5"/>
                <c:pt idx="0">
                  <c:v>1.78</c:v>
                </c:pt>
                <c:pt idx="1">
                  <c:v>1.81</c:v>
                </c:pt>
                <c:pt idx="2">
                  <c:v>2.23</c:v>
                </c:pt>
                <c:pt idx="3">
                  <c:v>2.36</c:v>
                </c:pt>
                <c:pt idx="4">
                  <c:v>2.4700000000000002</c:v>
                </c:pt>
              </c:numCache>
            </c:numRef>
          </c:val>
          <c:smooth val="0"/>
        </c:ser>
        <c:dLbls>
          <c:showLegendKey val="0"/>
          <c:showVal val="0"/>
          <c:showCatName val="0"/>
          <c:showSerName val="0"/>
          <c:showPercent val="0"/>
          <c:showBubbleSize val="0"/>
        </c:dLbls>
        <c:marker val="1"/>
        <c:smooth val="0"/>
        <c:axId val="297722384"/>
        <c:axId val="297720752"/>
      </c:lineChart>
      <c:catAx>
        <c:axId val="297722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solidFill>
                      <a:schemeClr val="tx1"/>
                    </a:solidFill>
                    <a:latin typeface="Times New Roman" panose="02020603050405020304" pitchFamily="18" charset="0"/>
                    <a:cs typeface="Times New Roman" panose="02020603050405020304" pitchFamily="18" charset="0"/>
                  </a:rPr>
                  <a:t>Volume</a:t>
                </a:r>
                <a:r>
                  <a:rPr lang="en-ID" baseline="0">
                    <a:solidFill>
                      <a:schemeClr val="tx1"/>
                    </a:solidFill>
                    <a:latin typeface="Times New Roman" panose="02020603050405020304" pitchFamily="18" charset="0"/>
                    <a:cs typeface="Times New Roman" panose="02020603050405020304" pitchFamily="18" charset="0"/>
                  </a:rPr>
                  <a:t> EM4 (ml) : massa serat (gram)</a:t>
                </a:r>
                <a:endParaRPr lang="en-ID">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275870313363406"/>
              <c:y val="0.875327460551991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7720752"/>
        <c:crosses val="autoZero"/>
        <c:auto val="1"/>
        <c:lblAlgn val="ctr"/>
        <c:lblOffset val="100"/>
        <c:noMultiLvlLbl val="0"/>
      </c:catAx>
      <c:valAx>
        <c:axId val="297720752"/>
        <c:scaling>
          <c:orientation val="minMax"/>
          <c:max val="2.6"/>
          <c:min val="1.5"/>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solidFill>
                      <a:schemeClr val="tx1"/>
                    </a:solidFill>
                    <a:latin typeface="Times New Roman" panose="02020603050405020304" pitchFamily="18" charset="0"/>
                    <a:cs typeface="Times New Roman" panose="02020603050405020304" pitchFamily="18" charset="0"/>
                  </a:rPr>
                  <a:t>Kadar</a:t>
                </a:r>
                <a:r>
                  <a:rPr lang="en-ID" baseline="0">
                    <a:solidFill>
                      <a:schemeClr val="tx1"/>
                    </a:solidFill>
                    <a:latin typeface="Times New Roman" panose="02020603050405020304" pitchFamily="18" charset="0"/>
                    <a:cs typeface="Times New Roman" panose="02020603050405020304" pitchFamily="18" charset="0"/>
                  </a:rPr>
                  <a:t> Fosfor  (%)</a:t>
                </a:r>
                <a:endParaRPr lang="en-ID">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7722384"/>
        <c:crosses val="autoZero"/>
        <c:crossBetween val="between"/>
        <c:majorUnit val="0.2"/>
      </c:valAx>
      <c:spPr>
        <a:noFill/>
        <a:ln w="25400">
          <a:noFill/>
        </a:ln>
        <a:effectLst/>
      </c:spPr>
    </c:plotArea>
    <c:legend>
      <c:legendPos val="b"/>
      <c:layout>
        <c:manualLayout>
          <c:xMode val="edge"/>
          <c:yMode val="edge"/>
          <c:x val="0.78175851364931914"/>
          <c:y val="0.48749820761715951"/>
          <c:w val="0.21511469753442217"/>
          <c:h val="0.194409261787644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37270341207348"/>
          <c:y val="3.3879118097782913E-2"/>
          <c:w val="0.8966272965879265"/>
          <c:h val="0.68497018332478554"/>
        </c:manualLayout>
      </c:layout>
      <c:lineChart>
        <c:grouping val="standard"/>
        <c:varyColors val="0"/>
        <c:ser>
          <c:idx val="0"/>
          <c:order val="0"/>
          <c:tx>
            <c:strRef>
              <c:f>Sheet3!$B$1</c:f>
              <c:strCache>
                <c:ptCount val="1"/>
                <c:pt idx="0">
                  <c:v>9 hari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Sheet3!$A$2:$A$6</c:f>
              <c:strCache>
                <c:ptCount val="5"/>
                <c:pt idx="0">
                  <c:v>20:10</c:v>
                </c:pt>
                <c:pt idx="1">
                  <c:v>  30:15</c:v>
                </c:pt>
                <c:pt idx="2">
                  <c:v>  40:20</c:v>
                </c:pt>
                <c:pt idx="3">
                  <c:v> 50:25</c:v>
                </c:pt>
                <c:pt idx="4">
                  <c:v> 60:30</c:v>
                </c:pt>
              </c:strCache>
            </c:strRef>
          </c:cat>
          <c:val>
            <c:numRef>
              <c:f>Sheet3!$B$2:$B$6</c:f>
              <c:numCache>
                <c:formatCode>General</c:formatCode>
                <c:ptCount val="5"/>
                <c:pt idx="0">
                  <c:v>1.58</c:v>
                </c:pt>
                <c:pt idx="1">
                  <c:v>1.67</c:v>
                </c:pt>
                <c:pt idx="2">
                  <c:v>1.73</c:v>
                </c:pt>
                <c:pt idx="3">
                  <c:v>1.84</c:v>
                </c:pt>
                <c:pt idx="4">
                  <c:v>2.08</c:v>
                </c:pt>
              </c:numCache>
            </c:numRef>
          </c:val>
          <c:smooth val="0"/>
        </c:ser>
        <c:ser>
          <c:idx val="1"/>
          <c:order val="1"/>
          <c:tx>
            <c:strRef>
              <c:f>Sheet3!$C$1</c:f>
              <c:strCache>
                <c:ptCount val="1"/>
                <c:pt idx="0">
                  <c:v>11 hari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Sheet3!$A$2:$A$6</c:f>
              <c:strCache>
                <c:ptCount val="5"/>
                <c:pt idx="0">
                  <c:v>20:10</c:v>
                </c:pt>
                <c:pt idx="1">
                  <c:v>  30:15</c:v>
                </c:pt>
                <c:pt idx="2">
                  <c:v>  40:20</c:v>
                </c:pt>
                <c:pt idx="3">
                  <c:v> 50:25</c:v>
                </c:pt>
                <c:pt idx="4">
                  <c:v> 60:30</c:v>
                </c:pt>
              </c:strCache>
            </c:strRef>
          </c:cat>
          <c:val>
            <c:numRef>
              <c:f>Sheet3!$C$2:$C$6</c:f>
              <c:numCache>
                <c:formatCode>General</c:formatCode>
                <c:ptCount val="5"/>
                <c:pt idx="0">
                  <c:v>1.63</c:v>
                </c:pt>
                <c:pt idx="1">
                  <c:v>1.75</c:v>
                </c:pt>
                <c:pt idx="2">
                  <c:v>1.79</c:v>
                </c:pt>
                <c:pt idx="3">
                  <c:v>1.91</c:v>
                </c:pt>
                <c:pt idx="4">
                  <c:v>2.1800000000000002</c:v>
                </c:pt>
              </c:numCache>
            </c:numRef>
          </c:val>
          <c:smooth val="0"/>
        </c:ser>
        <c:ser>
          <c:idx val="2"/>
          <c:order val="2"/>
          <c:tx>
            <c:strRef>
              <c:f>Sheet3!$D$1</c:f>
              <c:strCache>
                <c:ptCount val="1"/>
                <c:pt idx="0">
                  <c:v>13 hari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Sheet3!$A$2:$A$6</c:f>
              <c:strCache>
                <c:ptCount val="5"/>
                <c:pt idx="0">
                  <c:v>20:10</c:v>
                </c:pt>
                <c:pt idx="1">
                  <c:v>  30:15</c:v>
                </c:pt>
                <c:pt idx="2">
                  <c:v>  40:20</c:v>
                </c:pt>
                <c:pt idx="3">
                  <c:v> 50:25</c:v>
                </c:pt>
                <c:pt idx="4">
                  <c:v> 60:30</c:v>
                </c:pt>
              </c:strCache>
            </c:strRef>
          </c:cat>
          <c:val>
            <c:numRef>
              <c:f>Sheet3!$D$2:$D$6</c:f>
              <c:numCache>
                <c:formatCode>General</c:formatCode>
                <c:ptCount val="5"/>
                <c:pt idx="0">
                  <c:v>1.69</c:v>
                </c:pt>
                <c:pt idx="1">
                  <c:v>1.82</c:v>
                </c:pt>
                <c:pt idx="2">
                  <c:v>1.86</c:v>
                </c:pt>
                <c:pt idx="3">
                  <c:v>2.13</c:v>
                </c:pt>
                <c:pt idx="4">
                  <c:v>2.29</c:v>
                </c:pt>
              </c:numCache>
            </c:numRef>
          </c:val>
          <c:smooth val="0"/>
        </c:ser>
        <c:dLbls>
          <c:showLegendKey val="0"/>
          <c:showVal val="0"/>
          <c:showCatName val="0"/>
          <c:showSerName val="0"/>
          <c:showPercent val="0"/>
          <c:showBubbleSize val="0"/>
        </c:dLbls>
        <c:marker val="1"/>
        <c:smooth val="0"/>
        <c:axId val="297716944"/>
        <c:axId val="297718032"/>
      </c:lineChart>
      <c:catAx>
        <c:axId val="297716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solidFill>
                      <a:schemeClr val="tx1"/>
                    </a:solidFill>
                    <a:latin typeface="Times New Roman" panose="02020603050405020304" pitchFamily="18" charset="0"/>
                    <a:cs typeface="Times New Roman" panose="02020603050405020304" pitchFamily="18" charset="0"/>
                  </a:rPr>
                  <a:t>Volume</a:t>
                </a:r>
                <a:r>
                  <a:rPr lang="en-ID" baseline="0">
                    <a:solidFill>
                      <a:schemeClr val="tx1"/>
                    </a:solidFill>
                    <a:latin typeface="Times New Roman" panose="02020603050405020304" pitchFamily="18" charset="0"/>
                    <a:cs typeface="Times New Roman" panose="02020603050405020304" pitchFamily="18" charset="0"/>
                  </a:rPr>
                  <a:t> EM4 (ml) : massa serat (gram)</a:t>
                </a:r>
                <a:endParaRPr lang="en-ID">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7697129989269575"/>
              <c:y val="0.839169758952544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7718032"/>
        <c:crosses val="autoZero"/>
        <c:auto val="1"/>
        <c:lblAlgn val="ctr"/>
        <c:lblOffset val="100"/>
        <c:noMultiLvlLbl val="0"/>
      </c:catAx>
      <c:valAx>
        <c:axId val="297718032"/>
        <c:scaling>
          <c:orientation val="minMax"/>
          <c:max val="2.2999999999999998"/>
          <c:min val="1.5"/>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solidFill>
                      <a:schemeClr val="tx1"/>
                    </a:solidFill>
                    <a:latin typeface="Times New Roman" panose="02020603050405020304" pitchFamily="18" charset="0"/>
                    <a:cs typeface="Times New Roman" panose="02020603050405020304" pitchFamily="18" charset="0"/>
                  </a:rPr>
                  <a:t>Kadar</a:t>
                </a:r>
                <a:r>
                  <a:rPr lang="en-ID" baseline="0">
                    <a:solidFill>
                      <a:schemeClr val="tx1"/>
                    </a:solidFill>
                    <a:latin typeface="Times New Roman" panose="02020603050405020304" pitchFamily="18" charset="0"/>
                    <a:cs typeface="Times New Roman" panose="02020603050405020304" pitchFamily="18" charset="0"/>
                  </a:rPr>
                  <a:t> kalium (%)</a:t>
                </a:r>
                <a:endParaRPr lang="en-ID">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7716944"/>
        <c:crosses val="autoZero"/>
        <c:crossBetween val="between"/>
        <c:majorUnit val="0.2"/>
      </c:valAx>
      <c:spPr>
        <a:noFill/>
        <a:ln w="25400">
          <a:noFill/>
        </a:ln>
        <a:effectLst/>
      </c:spPr>
    </c:plotArea>
    <c:legend>
      <c:legendPos val="b"/>
      <c:layout>
        <c:manualLayout>
          <c:xMode val="edge"/>
          <c:yMode val="edge"/>
          <c:x val="0.76644288945647632"/>
          <c:y val="0.42881946038483021"/>
          <c:w val="0.23056024906675532"/>
          <c:h val="0.244023108170346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0.28652</cdr:x>
      <cdr:y>0.80563</cdr:y>
    </cdr:from>
    <cdr:to>
      <cdr:x>0.46067</cdr:x>
      <cdr:y>0.92394</cdr:y>
    </cdr:to>
    <cdr:sp macro="" textlink="">
      <cdr:nvSpPr>
        <cdr:cNvPr id="2" name="Text Box 1"/>
        <cdr:cNvSpPr txBox="1"/>
      </cdr:nvSpPr>
      <cdr:spPr>
        <a:xfrm xmlns:a="http://schemas.openxmlformats.org/drawingml/2006/main">
          <a:off x="1457325" y="2724150"/>
          <a:ext cx="885825"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D"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2300</Words>
  <Characters>13112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2021-07-22T04:12:00Z</dcterms:created>
  <dcterms:modified xsi:type="dcterms:W3CDTF">2021-07-22T10:51:00Z</dcterms:modified>
</cp:coreProperties>
</file>