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5292" w14:textId="79AF10B5" w:rsidR="00CE06F2" w:rsidRDefault="00CE06F2" w:rsidP="00012BBB">
      <w:pPr>
        <w:rPr>
          <w:rFonts w:ascii="Georgia" w:hAnsi="Georgia" w:cs="Georgia"/>
          <w:b/>
          <w:sz w:val="36"/>
          <w:szCs w:val="36"/>
          <w:lang w:eastAsia="id-ID"/>
        </w:rPr>
      </w:pPr>
      <w:bookmarkStart w:id="0" w:name="_GoBack"/>
      <w:bookmarkEnd w:id="0"/>
    </w:p>
    <w:p w14:paraId="1D485BCA" w14:textId="77777777" w:rsidR="00012BBB" w:rsidRPr="00012BBB" w:rsidRDefault="00012BBB" w:rsidP="00012BBB">
      <w:pPr>
        <w:jc w:val="center"/>
        <w:rPr>
          <w:rFonts w:ascii="Georgia" w:hAnsi="Georgia" w:cs="Georgia"/>
          <w:b/>
          <w:sz w:val="36"/>
          <w:szCs w:val="36"/>
          <w:lang w:eastAsia="id-ID"/>
        </w:rPr>
      </w:pPr>
      <w:r w:rsidRPr="00012BBB">
        <w:rPr>
          <w:rFonts w:ascii="Georgia" w:hAnsi="Georgia" w:cs="Georgia"/>
          <w:b/>
          <w:sz w:val="36"/>
          <w:szCs w:val="36"/>
          <w:lang w:eastAsia="id-ID"/>
        </w:rPr>
        <w:t>BMT'S TRANSFORMATION: TOWARDS A SUSTAINABLE INCLUSIVE FINANCIAL MODEL</w:t>
      </w:r>
    </w:p>
    <w:p w14:paraId="3F091641" w14:textId="77777777" w:rsidR="00012BBB" w:rsidRDefault="00012BBB" w:rsidP="00CE06F2">
      <w:pPr>
        <w:jc w:val="center"/>
        <w:rPr>
          <w:rFonts w:ascii="Georgia" w:hAnsi="Georgia"/>
          <w:b/>
          <w:sz w:val="24"/>
        </w:rPr>
      </w:pPr>
    </w:p>
    <w:p w14:paraId="52FF7943" w14:textId="77777777" w:rsidR="00CE06F2" w:rsidRDefault="00646D79" w:rsidP="00646D79">
      <w:pPr>
        <w:tabs>
          <w:tab w:val="left" w:pos="5346"/>
        </w:tabs>
        <w:rPr>
          <w:rFonts w:ascii="Georgia" w:hAnsi="Georgia"/>
          <w:b/>
          <w:sz w:val="24"/>
        </w:rPr>
      </w:pPr>
      <w:r>
        <w:rPr>
          <w:rFonts w:ascii="Georgia" w:hAnsi="Georgia"/>
          <w:b/>
          <w:sz w:val="24"/>
        </w:rPr>
        <w:tab/>
      </w:r>
    </w:p>
    <w:p w14:paraId="2DDBF175" w14:textId="52FB062F" w:rsidR="00CE06F2" w:rsidRDefault="00012BBB" w:rsidP="00CE06F2">
      <w:pPr>
        <w:autoSpaceDE w:val="0"/>
        <w:autoSpaceDN w:val="0"/>
        <w:adjustRightInd w:val="0"/>
        <w:jc w:val="center"/>
        <w:rPr>
          <w:rFonts w:ascii="Arial" w:hAnsi="Arial" w:cs="Arial"/>
          <w:b/>
          <w:bCs/>
          <w:sz w:val="24"/>
          <w:vertAlign w:val="superscript"/>
        </w:rPr>
      </w:pPr>
      <w:proofErr w:type="spellStart"/>
      <w:r>
        <w:rPr>
          <w:rFonts w:ascii="Arial" w:hAnsi="Arial" w:cs="Arial"/>
          <w:b/>
          <w:bCs/>
          <w:sz w:val="24"/>
          <w:lang w:val="en-US"/>
        </w:rPr>
        <w:t>Maryani</w:t>
      </w:r>
      <w:proofErr w:type="spellEnd"/>
      <w:r>
        <w:rPr>
          <w:rFonts w:ascii="Arial" w:hAnsi="Arial" w:cs="Arial"/>
          <w:b/>
          <w:bCs/>
          <w:sz w:val="24"/>
          <w:lang w:val="en-US"/>
        </w:rPr>
        <w:t xml:space="preserve"> </w:t>
      </w:r>
      <w:proofErr w:type="spellStart"/>
      <w:r>
        <w:rPr>
          <w:rFonts w:ascii="Arial" w:hAnsi="Arial" w:cs="Arial"/>
          <w:b/>
          <w:bCs/>
          <w:sz w:val="24"/>
          <w:lang w:val="en-US"/>
        </w:rPr>
        <w:t>Ayu</w:t>
      </w:r>
      <w:proofErr w:type="spellEnd"/>
      <w:r>
        <w:rPr>
          <w:rFonts w:ascii="Arial" w:hAnsi="Arial" w:cs="Arial"/>
          <w:b/>
          <w:bCs/>
          <w:sz w:val="24"/>
          <w:lang w:val="en-US"/>
        </w:rPr>
        <w:t xml:space="preserve"> </w:t>
      </w:r>
      <w:proofErr w:type="spellStart"/>
      <w:r>
        <w:rPr>
          <w:rFonts w:ascii="Arial" w:hAnsi="Arial" w:cs="Arial"/>
          <w:b/>
          <w:bCs/>
          <w:sz w:val="24"/>
          <w:lang w:val="en-US"/>
        </w:rPr>
        <w:t>Rahmawati</w:t>
      </w:r>
      <w:proofErr w:type="spellEnd"/>
      <w:r w:rsidR="00CE06F2">
        <w:rPr>
          <w:rFonts w:ascii="Arial" w:hAnsi="Arial" w:cs="Arial"/>
          <w:b/>
          <w:bCs/>
          <w:sz w:val="24"/>
          <w:vertAlign w:val="superscript"/>
        </w:rPr>
        <w:t>1</w:t>
      </w:r>
      <w:r w:rsidR="00CE06F2">
        <w:rPr>
          <w:rFonts w:ascii="Arial" w:hAnsi="Arial" w:cs="Arial"/>
          <w:b/>
          <w:bCs/>
          <w:sz w:val="24"/>
        </w:rPr>
        <w:t xml:space="preserve">, </w:t>
      </w:r>
      <w:proofErr w:type="spellStart"/>
      <w:r>
        <w:rPr>
          <w:rFonts w:ascii="Arial" w:hAnsi="Arial" w:cs="Arial"/>
          <w:b/>
          <w:bCs/>
          <w:sz w:val="24"/>
          <w:lang w:val="en-US"/>
        </w:rPr>
        <w:t>Putri</w:t>
      </w:r>
      <w:proofErr w:type="spellEnd"/>
      <w:r>
        <w:rPr>
          <w:rFonts w:ascii="Arial" w:hAnsi="Arial" w:cs="Arial"/>
          <w:b/>
          <w:bCs/>
          <w:sz w:val="24"/>
          <w:lang w:val="en-US"/>
        </w:rPr>
        <w:t xml:space="preserve"> </w:t>
      </w:r>
      <w:proofErr w:type="spellStart"/>
      <w:r>
        <w:rPr>
          <w:rFonts w:ascii="Arial" w:hAnsi="Arial" w:cs="Arial"/>
          <w:b/>
          <w:bCs/>
          <w:sz w:val="24"/>
          <w:lang w:val="en-US"/>
        </w:rPr>
        <w:t>Damayanti</w:t>
      </w:r>
      <w:proofErr w:type="spellEnd"/>
      <w:r w:rsidR="00E56B16">
        <w:rPr>
          <w:rFonts w:ascii="Arial" w:hAnsi="Arial" w:cs="Arial"/>
          <w:b/>
          <w:bCs/>
          <w:sz w:val="24"/>
          <w:vertAlign w:val="superscript"/>
        </w:rPr>
        <w:t>2</w:t>
      </w:r>
      <w:r w:rsidR="00CE06F2">
        <w:rPr>
          <w:rFonts w:ascii="Arial" w:hAnsi="Arial" w:cs="Arial"/>
          <w:b/>
          <w:bCs/>
          <w:sz w:val="24"/>
        </w:rPr>
        <w:t xml:space="preserve">, </w:t>
      </w:r>
      <w:proofErr w:type="spellStart"/>
      <w:r>
        <w:rPr>
          <w:rFonts w:ascii="Arial" w:hAnsi="Arial" w:cs="Arial"/>
          <w:b/>
          <w:bCs/>
          <w:sz w:val="24"/>
          <w:lang w:val="en-US"/>
        </w:rPr>
        <w:t>Rinda</w:t>
      </w:r>
      <w:proofErr w:type="spellEnd"/>
      <w:r>
        <w:rPr>
          <w:rFonts w:ascii="Arial" w:hAnsi="Arial" w:cs="Arial"/>
          <w:b/>
          <w:bCs/>
          <w:sz w:val="24"/>
          <w:lang w:val="en-US"/>
        </w:rPr>
        <w:t xml:space="preserve"> </w:t>
      </w:r>
      <w:proofErr w:type="spellStart"/>
      <w:r>
        <w:rPr>
          <w:rFonts w:ascii="Arial" w:hAnsi="Arial" w:cs="Arial"/>
          <w:b/>
          <w:bCs/>
          <w:sz w:val="24"/>
          <w:lang w:val="en-US"/>
        </w:rPr>
        <w:t>Asytuti</w:t>
      </w:r>
      <w:proofErr w:type="spellEnd"/>
      <w:r w:rsidR="00CE06F2">
        <w:rPr>
          <w:rFonts w:ascii="Arial" w:hAnsi="Arial" w:cs="Arial"/>
          <w:b/>
          <w:bCs/>
          <w:sz w:val="24"/>
          <w:vertAlign w:val="superscript"/>
        </w:rPr>
        <w:t>3</w:t>
      </w:r>
    </w:p>
    <w:p w14:paraId="69CAE17B" w14:textId="350319A1" w:rsidR="00CE06F2" w:rsidRPr="00012BBB" w:rsidRDefault="00CE06F2" w:rsidP="00CE06F2">
      <w:pPr>
        <w:autoSpaceDE w:val="0"/>
        <w:autoSpaceDN w:val="0"/>
        <w:adjustRightInd w:val="0"/>
        <w:jc w:val="center"/>
        <w:rPr>
          <w:rFonts w:ascii="Georgia" w:hAnsi="Georgia"/>
          <w:sz w:val="24"/>
          <w:lang w:val="en-US"/>
        </w:rPr>
      </w:pPr>
    </w:p>
    <w:p w14:paraId="27390C91" w14:textId="77777777" w:rsidR="00CE06F2" w:rsidRDefault="00CE06F2" w:rsidP="00CE06F2">
      <w:pPr>
        <w:autoSpaceDE w:val="0"/>
        <w:autoSpaceDN w:val="0"/>
        <w:adjustRightInd w:val="0"/>
        <w:jc w:val="center"/>
        <w:rPr>
          <w:rFonts w:ascii="Georgia" w:hAnsi="Georgia"/>
          <w:sz w:val="24"/>
        </w:rPr>
      </w:pPr>
    </w:p>
    <w:p w14:paraId="52A3EB32" w14:textId="77777777" w:rsidR="00CE06F2" w:rsidRDefault="00CE06F2" w:rsidP="00CE06F2">
      <w:pPr>
        <w:autoSpaceDE w:val="0"/>
        <w:autoSpaceDN w:val="0"/>
        <w:adjustRightInd w:val="0"/>
        <w:spacing w:after="60"/>
        <w:ind w:left="2160" w:firstLine="392"/>
        <w:rPr>
          <w:rFonts w:ascii="Georgia" w:hAnsi="Georgia"/>
          <w:i/>
          <w:sz w:val="20"/>
          <w:szCs w:val="20"/>
          <w:lang w:val="en-US"/>
        </w:rPr>
      </w:pPr>
      <w:r>
        <w:rPr>
          <w:noProof/>
          <w:lang w:val="en-US" w:eastAsia="en-US"/>
        </w:rPr>
        <mc:AlternateContent>
          <mc:Choice Requires="wps">
            <w:drawing>
              <wp:anchor distT="0" distB="0" distL="114300" distR="114300" simplePos="0" relativeHeight="251659264" behindDoc="0" locked="0" layoutInCell="1" allowOverlap="1" wp14:anchorId="0CF2CC0E" wp14:editId="7B341704">
                <wp:simplePos x="0" y="0"/>
                <wp:positionH relativeFrom="column">
                  <wp:posOffset>-70485</wp:posOffset>
                </wp:positionH>
                <wp:positionV relativeFrom="paragraph">
                  <wp:posOffset>81914</wp:posOffset>
                </wp:positionV>
                <wp:extent cx="1514475" cy="2924175"/>
                <wp:effectExtent l="0" t="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92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B855A" w14:textId="20E1ACAA" w:rsidR="00CE06F2" w:rsidRPr="00012BBB" w:rsidRDefault="00CE06F2" w:rsidP="00CE06F2">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proofErr w:type="spellStart"/>
                            <w:r w:rsidR="00012BBB">
                              <w:rPr>
                                <w:rFonts w:ascii="Arial" w:hAnsi="Arial" w:cs="Arial"/>
                                <w:sz w:val="16"/>
                                <w:szCs w:val="16"/>
                                <w:lang w:val="en-US"/>
                              </w:rPr>
                              <w:t>Universitas</w:t>
                            </w:r>
                            <w:proofErr w:type="spellEnd"/>
                            <w:r w:rsidR="00012BBB">
                              <w:rPr>
                                <w:rFonts w:ascii="Arial" w:hAnsi="Arial" w:cs="Arial"/>
                                <w:sz w:val="16"/>
                                <w:szCs w:val="16"/>
                                <w:lang w:val="en-US"/>
                              </w:rPr>
                              <w:t xml:space="preserve"> Islam </w:t>
                            </w:r>
                            <w:proofErr w:type="spellStart"/>
                            <w:r w:rsidR="00012BBB">
                              <w:rPr>
                                <w:rFonts w:ascii="Arial" w:hAnsi="Arial" w:cs="Arial"/>
                                <w:sz w:val="16"/>
                                <w:szCs w:val="16"/>
                                <w:lang w:val="en-US"/>
                              </w:rPr>
                              <w:t>Negeri</w:t>
                            </w:r>
                            <w:proofErr w:type="spellEnd"/>
                            <w:r w:rsidR="00012BBB">
                              <w:rPr>
                                <w:rFonts w:ascii="Arial" w:hAnsi="Arial" w:cs="Arial"/>
                                <w:sz w:val="16"/>
                                <w:szCs w:val="16"/>
                                <w:lang w:val="en-US"/>
                              </w:rPr>
                              <w:t xml:space="preserve"> KH. Abdurrahman Wahid </w:t>
                            </w:r>
                            <w:proofErr w:type="spellStart"/>
                            <w:r w:rsidR="00012BBB">
                              <w:rPr>
                                <w:rFonts w:ascii="Arial" w:hAnsi="Arial" w:cs="Arial"/>
                                <w:sz w:val="16"/>
                                <w:szCs w:val="16"/>
                                <w:lang w:val="en-US"/>
                              </w:rPr>
                              <w:t>Pekalongan</w:t>
                            </w:r>
                            <w:proofErr w:type="spellEnd"/>
                          </w:p>
                          <w:p w14:paraId="04D87959" w14:textId="20AABD7D" w:rsidR="00CE06F2" w:rsidRDefault="00866449" w:rsidP="006D61ED">
                            <w:pPr>
                              <w:pBdr>
                                <w:right w:val="single" w:sz="4" w:space="4" w:color="auto"/>
                              </w:pBdr>
                              <w:autoSpaceDE w:val="0"/>
                              <w:autoSpaceDN w:val="0"/>
                              <w:adjustRightInd w:val="0"/>
                              <w:jc w:val="right"/>
                              <w:rPr>
                                <w:rFonts w:ascii="Arial" w:hAnsi="Arial" w:cs="Arial"/>
                                <w:sz w:val="16"/>
                                <w:szCs w:val="16"/>
                                <w:lang w:val="en-US"/>
                              </w:rPr>
                            </w:pPr>
                            <w:r w:rsidRPr="00866449">
                              <w:rPr>
                                <w:rFonts w:ascii="Arial" w:hAnsi="Arial" w:cs="Arial"/>
                                <w:sz w:val="16"/>
                                <w:szCs w:val="16"/>
                              </w:rPr>
                              <w:t>Jl. Pahlawan Km.5 Rowolaku Kajen Kab. Pekalongan 51161</w:t>
                            </w:r>
                            <w:r w:rsidR="00CE06F2">
                              <w:rPr>
                                <w:rFonts w:ascii="Arial" w:hAnsi="Arial" w:cs="Arial"/>
                                <w:sz w:val="16"/>
                                <w:szCs w:val="16"/>
                              </w:rPr>
                              <w:t xml:space="preserve">, </w:t>
                            </w:r>
                            <w:r>
                              <w:rPr>
                                <w:rFonts w:ascii="Arial" w:hAnsi="Arial" w:cs="Arial"/>
                                <w:sz w:val="16"/>
                                <w:szCs w:val="16"/>
                                <w:lang w:val="en-US"/>
                              </w:rPr>
                              <w:t>Indonesia</w:t>
                            </w:r>
                          </w:p>
                          <w:p w14:paraId="513427EB" w14:textId="7B1953A3" w:rsidR="006D61ED" w:rsidRPr="002819C7" w:rsidRDefault="00E0321B" w:rsidP="006D61ED">
                            <w:pPr>
                              <w:pBdr>
                                <w:right w:val="single" w:sz="4" w:space="4" w:color="auto"/>
                              </w:pBdr>
                              <w:autoSpaceDE w:val="0"/>
                              <w:autoSpaceDN w:val="0"/>
                              <w:adjustRightInd w:val="0"/>
                              <w:jc w:val="right"/>
                              <w:rPr>
                                <w:rFonts w:ascii="Arial" w:hAnsi="Arial" w:cs="Arial"/>
                                <w:sz w:val="16"/>
                                <w:szCs w:val="16"/>
                                <w:lang w:val="en-US"/>
                              </w:rPr>
                            </w:pPr>
                            <w:hyperlink r:id="rId8" w:history="1">
                              <w:r w:rsidR="006D61ED" w:rsidRPr="00784581">
                                <w:rPr>
                                  <w:rStyle w:val="Hyperlink"/>
                                  <w:rFonts w:ascii="Arial" w:hAnsi="Arial" w:cs="Arial"/>
                                  <w:sz w:val="16"/>
                                  <w:szCs w:val="16"/>
                                  <w:lang w:val="en-US"/>
                                </w:rPr>
                                <w:t>rahmawatiayu875@gmail.com</w:t>
                              </w:r>
                            </w:hyperlink>
                            <w:r w:rsidR="006D61ED">
                              <w:rPr>
                                <w:rFonts w:ascii="Arial" w:hAnsi="Arial" w:cs="Arial"/>
                                <w:sz w:val="16"/>
                                <w:szCs w:val="16"/>
                                <w:lang w:val="en-US"/>
                              </w:rPr>
                              <w:t xml:space="preserve"> </w:t>
                            </w:r>
                          </w:p>
                          <w:p w14:paraId="7AEBAE6A" w14:textId="40C2413F" w:rsidR="00866449" w:rsidRPr="00012BBB" w:rsidRDefault="00CE06F2" w:rsidP="00866449">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00866449" w:rsidRPr="00866449">
                              <w:rPr>
                                <w:rFonts w:ascii="Arial" w:hAnsi="Arial" w:cs="Arial"/>
                                <w:sz w:val="16"/>
                                <w:szCs w:val="16"/>
                                <w:lang w:val="en-US"/>
                              </w:rPr>
                              <w:t xml:space="preserve"> </w:t>
                            </w:r>
                            <w:proofErr w:type="spellStart"/>
                            <w:r w:rsidR="00866449">
                              <w:rPr>
                                <w:rFonts w:ascii="Arial" w:hAnsi="Arial" w:cs="Arial"/>
                                <w:sz w:val="16"/>
                                <w:szCs w:val="16"/>
                                <w:lang w:val="en-US"/>
                              </w:rPr>
                              <w:t>Universitas</w:t>
                            </w:r>
                            <w:proofErr w:type="spellEnd"/>
                            <w:r w:rsidR="00866449">
                              <w:rPr>
                                <w:rFonts w:ascii="Arial" w:hAnsi="Arial" w:cs="Arial"/>
                                <w:sz w:val="16"/>
                                <w:szCs w:val="16"/>
                                <w:lang w:val="en-US"/>
                              </w:rPr>
                              <w:t xml:space="preserve"> Islam </w:t>
                            </w:r>
                            <w:proofErr w:type="spellStart"/>
                            <w:r w:rsidR="00866449">
                              <w:rPr>
                                <w:rFonts w:ascii="Arial" w:hAnsi="Arial" w:cs="Arial"/>
                                <w:sz w:val="16"/>
                                <w:szCs w:val="16"/>
                                <w:lang w:val="en-US"/>
                              </w:rPr>
                              <w:t>Negeri</w:t>
                            </w:r>
                            <w:proofErr w:type="spellEnd"/>
                            <w:r w:rsidR="00866449">
                              <w:rPr>
                                <w:rFonts w:ascii="Arial" w:hAnsi="Arial" w:cs="Arial"/>
                                <w:sz w:val="16"/>
                                <w:szCs w:val="16"/>
                                <w:lang w:val="en-US"/>
                              </w:rPr>
                              <w:t xml:space="preserve"> KH. Abdurrahman Wahid </w:t>
                            </w:r>
                            <w:proofErr w:type="spellStart"/>
                            <w:r w:rsidR="00866449">
                              <w:rPr>
                                <w:rFonts w:ascii="Arial" w:hAnsi="Arial" w:cs="Arial"/>
                                <w:sz w:val="16"/>
                                <w:szCs w:val="16"/>
                                <w:lang w:val="en-US"/>
                              </w:rPr>
                              <w:t>Pekalongan</w:t>
                            </w:r>
                            <w:proofErr w:type="spellEnd"/>
                          </w:p>
                          <w:p w14:paraId="3E8F120B" w14:textId="77777777" w:rsidR="00866449" w:rsidRPr="00866449" w:rsidRDefault="00866449" w:rsidP="00866449">
                            <w:pPr>
                              <w:pBdr>
                                <w:right w:val="single" w:sz="4" w:space="4" w:color="auto"/>
                              </w:pBdr>
                              <w:autoSpaceDE w:val="0"/>
                              <w:autoSpaceDN w:val="0"/>
                              <w:adjustRightInd w:val="0"/>
                              <w:jc w:val="right"/>
                              <w:rPr>
                                <w:rFonts w:ascii="Arial" w:hAnsi="Arial" w:cs="Arial"/>
                                <w:sz w:val="16"/>
                                <w:szCs w:val="16"/>
                                <w:lang w:val="en-US"/>
                              </w:rPr>
                            </w:pPr>
                            <w:r w:rsidRPr="00866449">
                              <w:rPr>
                                <w:rFonts w:ascii="Arial" w:hAnsi="Arial" w:cs="Arial"/>
                                <w:sz w:val="16"/>
                                <w:szCs w:val="16"/>
                              </w:rPr>
                              <w:t>Jl. Pahlawan Km.5 Rowolaku Kajen Kab. Pekalongan 51161</w:t>
                            </w:r>
                            <w:r>
                              <w:rPr>
                                <w:rFonts w:ascii="Arial" w:hAnsi="Arial" w:cs="Arial"/>
                                <w:sz w:val="16"/>
                                <w:szCs w:val="16"/>
                              </w:rPr>
                              <w:t xml:space="preserve">, </w:t>
                            </w:r>
                            <w:r>
                              <w:rPr>
                                <w:rFonts w:ascii="Arial" w:hAnsi="Arial" w:cs="Arial"/>
                                <w:sz w:val="16"/>
                                <w:szCs w:val="16"/>
                                <w:lang w:val="en-US"/>
                              </w:rPr>
                              <w:t>Indonesia</w:t>
                            </w:r>
                          </w:p>
                          <w:p w14:paraId="783E022D" w14:textId="79A2C506" w:rsidR="00CE06F2" w:rsidRPr="006D61ED" w:rsidRDefault="00E0321B" w:rsidP="00CE06F2">
                            <w:pPr>
                              <w:pBdr>
                                <w:right w:val="single" w:sz="4" w:space="4" w:color="auto"/>
                              </w:pBdr>
                              <w:autoSpaceDE w:val="0"/>
                              <w:autoSpaceDN w:val="0"/>
                              <w:adjustRightInd w:val="0"/>
                              <w:jc w:val="right"/>
                              <w:rPr>
                                <w:rFonts w:ascii="Arial" w:hAnsi="Arial" w:cs="Arial"/>
                                <w:sz w:val="16"/>
                                <w:szCs w:val="16"/>
                                <w:lang w:val="en-US"/>
                              </w:rPr>
                            </w:pPr>
                            <w:hyperlink r:id="rId9" w:history="1">
                              <w:r w:rsidR="006D61ED" w:rsidRPr="00784581">
                                <w:rPr>
                                  <w:rStyle w:val="Hyperlink"/>
                                  <w:rFonts w:ascii="Arial" w:hAnsi="Arial" w:cs="Arial"/>
                                  <w:sz w:val="16"/>
                                  <w:szCs w:val="16"/>
                                </w:rPr>
                                <w:t>damayantip828@gmail.com</w:t>
                              </w:r>
                            </w:hyperlink>
                            <w:r w:rsidR="006D61ED">
                              <w:rPr>
                                <w:rFonts w:ascii="Arial" w:hAnsi="Arial" w:cs="Arial"/>
                                <w:sz w:val="16"/>
                                <w:szCs w:val="16"/>
                                <w:lang w:val="en-US"/>
                              </w:rPr>
                              <w:t xml:space="preserve"> </w:t>
                            </w:r>
                          </w:p>
                          <w:p w14:paraId="008675DA" w14:textId="0303CBF5" w:rsidR="00866449" w:rsidRPr="00012BBB" w:rsidRDefault="00CE06F2" w:rsidP="00866449">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3</w:t>
                            </w:r>
                            <w:r w:rsidR="00866449" w:rsidRPr="00866449">
                              <w:rPr>
                                <w:rFonts w:ascii="Arial" w:hAnsi="Arial" w:cs="Arial"/>
                                <w:sz w:val="16"/>
                                <w:szCs w:val="16"/>
                                <w:lang w:val="en-US"/>
                              </w:rPr>
                              <w:t xml:space="preserve"> </w:t>
                            </w:r>
                            <w:proofErr w:type="spellStart"/>
                            <w:r w:rsidR="00866449">
                              <w:rPr>
                                <w:rFonts w:ascii="Arial" w:hAnsi="Arial" w:cs="Arial"/>
                                <w:sz w:val="16"/>
                                <w:szCs w:val="16"/>
                                <w:lang w:val="en-US"/>
                              </w:rPr>
                              <w:t>Universitas</w:t>
                            </w:r>
                            <w:proofErr w:type="spellEnd"/>
                            <w:r w:rsidR="00866449">
                              <w:rPr>
                                <w:rFonts w:ascii="Arial" w:hAnsi="Arial" w:cs="Arial"/>
                                <w:sz w:val="16"/>
                                <w:szCs w:val="16"/>
                                <w:lang w:val="en-US"/>
                              </w:rPr>
                              <w:t xml:space="preserve"> Islam </w:t>
                            </w:r>
                            <w:proofErr w:type="spellStart"/>
                            <w:r w:rsidR="00866449">
                              <w:rPr>
                                <w:rFonts w:ascii="Arial" w:hAnsi="Arial" w:cs="Arial"/>
                                <w:sz w:val="16"/>
                                <w:szCs w:val="16"/>
                                <w:lang w:val="en-US"/>
                              </w:rPr>
                              <w:t>Negeri</w:t>
                            </w:r>
                            <w:proofErr w:type="spellEnd"/>
                            <w:r w:rsidR="00866449">
                              <w:rPr>
                                <w:rFonts w:ascii="Arial" w:hAnsi="Arial" w:cs="Arial"/>
                                <w:sz w:val="16"/>
                                <w:szCs w:val="16"/>
                                <w:lang w:val="en-US"/>
                              </w:rPr>
                              <w:t xml:space="preserve"> KH. Abdurrahman Wahid </w:t>
                            </w:r>
                            <w:proofErr w:type="spellStart"/>
                            <w:r w:rsidR="00866449">
                              <w:rPr>
                                <w:rFonts w:ascii="Arial" w:hAnsi="Arial" w:cs="Arial"/>
                                <w:sz w:val="16"/>
                                <w:szCs w:val="16"/>
                                <w:lang w:val="en-US"/>
                              </w:rPr>
                              <w:t>Pekalongan</w:t>
                            </w:r>
                            <w:proofErr w:type="spellEnd"/>
                          </w:p>
                          <w:p w14:paraId="4163E990" w14:textId="3AA0B2FC" w:rsidR="00866449" w:rsidRPr="00603CE6" w:rsidRDefault="00866449" w:rsidP="00603CE6">
                            <w:pPr>
                              <w:pBdr>
                                <w:right w:val="single" w:sz="4" w:space="4" w:color="auto"/>
                              </w:pBdr>
                              <w:autoSpaceDE w:val="0"/>
                              <w:autoSpaceDN w:val="0"/>
                              <w:adjustRightInd w:val="0"/>
                              <w:jc w:val="right"/>
                              <w:rPr>
                                <w:rFonts w:ascii="Arial" w:hAnsi="Arial" w:cs="Arial"/>
                                <w:sz w:val="16"/>
                                <w:szCs w:val="16"/>
                              </w:rPr>
                            </w:pPr>
                            <w:r w:rsidRPr="00866449">
                              <w:rPr>
                                <w:rFonts w:ascii="Arial" w:hAnsi="Arial" w:cs="Arial"/>
                                <w:sz w:val="16"/>
                                <w:szCs w:val="16"/>
                              </w:rPr>
                              <w:t>Jl. Pahlawan Km.5 Rowolaku</w:t>
                            </w:r>
                            <w:r w:rsidR="00603CE6">
                              <w:rPr>
                                <w:rFonts w:ascii="Arial" w:hAnsi="Arial" w:cs="Arial"/>
                                <w:sz w:val="16"/>
                                <w:szCs w:val="16"/>
                                <w:lang w:val="en-US"/>
                              </w:rPr>
                              <w:t xml:space="preserve"> </w:t>
                            </w:r>
                            <w:r w:rsidRPr="00866449">
                              <w:rPr>
                                <w:rFonts w:ascii="Arial" w:hAnsi="Arial" w:cs="Arial"/>
                                <w:sz w:val="16"/>
                                <w:szCs w:val="16"/>
                              </w:rPr>
                              <w:t>Kajen Kab. Pekalongan 51161</w:t>
                            </w:r>
                            <w:r>
                              <w:rPr>
                                <w:rFonts w:ascii="Arial" w:hAnsi="Arial" w:cs="Arial"/>
                                <w:sz w:val="16"/>
                                <w:szCs w:val="16"/>
                              </w:rPr>
                              <w:t xml:space="preserve">, </w:t>
                            </w:r>
                            <w:r>
                              <w:rPr>
                                <w:rFonts w:ascii="Arial" w:hAnsi="Arial" w:cs="Arial"/>
                                <w:sz w:val="16"/>
                                <w:szCs w:val="16"/>
                                <w:lang w:val="en-US"/>
                              </w:rPr>
                              <w:t>Indonesia</w:t>
                            </w:r>
                          </w:p>
                          <w:p w14:paraId="62EE0B49" w14:textId="61808190" w:rsidR="00CE06F2" w:rsidRPr="00603CE6" w:rsidRDefault="00E0321B" w:rsidP="00CE06F2">
                            <w:pPr>
                              <w:pBdr>
                                <w:right w:val="single" w:sz="4" w:space="4" w:color="auto"/>
                              </w:pBdr>
                              <w:autoSpaceDE w:val="0"/>
                              <w:autoSpaceDN w:val="0"/>
                              <w:adjustRightInd w:val="0"/>
                              <w:jc w:val="right"/>
                              <w:rPr>
                                <w:rFonts w:ascii="Arial" w:hAnsi="Arial" w:cs="Arial"/>
                                <w:sz w:val="16"/>
                                <w:szCs w:val="16"/>
                                <w:lang w:val="en-US"/>
                              </w:rPr>
                            </w:pPr>
                            <w:hyperlink r:id="rId10" w:history="1">
                              <w:r w:rsidR="00603CE6" w:rsidRPr="003C2A86">
                                <w:rPr>
                                  <w:rStyle w:val="Hyperlink"/>
                                  <w:rFonts w:ascii="Arial" w:hAnsi="Arial" w:cs="Arial"/>
                                  <w:sz w:val="16"/>
                                  <w:szCs w:val="16"/>
                                </w:rPr>
                                <w:t>rindanadirin@gmail.com</w:t>
                              </w:r>
                            </w:hyperlink>
                            <w:r w:rsidR="00603CE6">
                              <w:rPr>
                                <w:rFonts w:ascii="Arial" w:hAnsi="Arial" w:cs="Arial"/>
                                <w:sz w:val="16"/>
                                <w:szCs w:val="16"/>
                                <w:lang w:val="en-US"/>
                              </w:rPr>
                              <w:t xml:space="preserve"> </w:t>
                            </w:r>
                          </w:p>
                          <w:p w14:paraId="6133CC34" w14:textId="77777777" w:rsidR="00CE06F2" w:rsidRDefault="00CE06F2" w:rsidP="00CE06F2">
                            <w:pPr>
                              <w:pBdr>
                                <w:right w:val="single" w:sz="4" w:space="4" w:color="auto"/>
                              </w:pBdr>
                              <w:autoSpaceDE w:val="0"/>
                              <w:autoSpaceDN w:val="0"/>
                              <w:adjustRightInd w:val="0"/>
                              <w:jc w:val="right"/>
                              <w:rPr>
                                <w:rFonts w:ascii="Arial" w:hAnsi="Arial"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2CC0E" id="Rectangle 1" o:spid="_x0000_s1026" style="position:absolute;left:0;text-align:left;margin-left:-5.55pt;margin-top:6.45pt;width:119.25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nk/wEAAOcDAAAOAAAAZHJzL2Uyb0RvYy54bWysU1Fv0zAQfkfiP1h+p2mqlrGo6TR1KkIa&#10;MG3wAxzHSSwcnzm7Tcqv5+x0pcDbtDxYPt/5y/d9d17fjL1hB4Vegy15PptzpqyEWtu25N+/7d59&#10;4MwHYWthwKqSH5XnN5u3b9aDK9QCOjC1QkYg1heDK3kXgiuyzMtO9cLPwClLyQawF4FCbLMaxUDo&#10;vckW8/n7bACsHYJU3tPp3ZTkm4TfNEqGr03jVWCm5MQtpBXTWsU126xF0aJwnZYnGuIFLHqhLf30&#10;DHUngmB71P9B9VoieGjCTEKfQdNoqZIGUpPP/1Hz1AmnkhYyx7uzTf71YOWXwwMyXVPvOLOipxY9&#10;kmnCtkaxPNozOF9Q1ZN7wCjQu3uQPzyzsO2oSt0iwtApUROpVJ/9dSEGnq6yavgMNaGLfYDk1Nhg&#10;HwHJAzamhhzPDVFjYJIO81W+XF6tOJOUW1wvljkFxCkTxfN1hz58VNCzuCk5EvkELw73PkylzyWJ&#10;Phhd77QxKcC22hpkB0HTsUvfCd1flhkbiy3EaxNiPEk6o7TJojBW48mtCuojKUaYpo1eB206wF+c&#10;DTRpJfc/9wIVZ+aTJdeuSWMczRQsV1cLCvAyU11mhJUEVfLA2bTdhmmc9w5129Gf8qTfwi053ejk&#10;QezCxOrEm6YpuXia/Diul3Gq+vM+N78BAAD//wMAUEsDBBQABgAIAAAAIQAuHTLW3wAAAAoBAAAP&#10;AAAAZHJzL2Rvd25yZXYueG1sTI/BTsMwEETvSPyDtUjcWjtpSGmIUyGknoADLRLXbewmEfE6xE4b&#10;/p7lBMfVPM28Lbez68XZjqHzpCFZKhCWam86ajS8H3aLexAhIhnsPVkN3zbAtrq+KrEw/kJv9ryP&#10;jeASCgVqaGMcCilD3VqHYekHS5yd/Ogw8jk20ox44XLXy1SpXDrsiBdaHOxTa+vP/eQ0YJ6Zr9fT&#10;6uXwPOW4aWa1u/tQWt/ezI8PIKKd4x8Mv/qsDhU7Hf1EJohewyJJEkY5SDcgGEjTdQbiqCFbrzKQ&#10;VSn/v1D9AAAA//8DAFBLAQItABQABgAIAAAAIQC2gziS/gAAAOEBAAATAAAAAAAAAAAAAAAAAAAA&#10;AABbQ29udGVudF9UeXBlc10ueG1sUEsBAi0AFAAGAAgAAAAhADj9If/WAAAAlAEAAAsAAAAAAAAA&#10;AAAAAAAALwEAAF9yZWxzLy5yZWxzUEsBAi0AFAAGAAgAAAAhAIdvOeT/AQAA5wMAAA4AAAAAAAAA&#10;AAAAAAAALgIAAGRycy9lMm9Eb2MueG1sUEsBAi0AFAAGAAgAAAAhAC4dMtbfAAAACgEAAA8AAAAA&#10;AAAAAAAAAAAAWQQAAGRycy9kb3ducmV2LnhtbFBLBQYAAAAABAAEAPMAAABlBQAAAAA=&#10;" stroked="f">
                <v:textbox>
                  <w:txbxContent>
                    <w:p w14:paraId="7F5B855A" w14:textId="20E1ACAA" w:rsidR="00CE06F2" w:rsidRPr="00012BBB" w:rsidRDefault="00CE06F2" w:rsidP="00CE06F2">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proofErr w:type="spellStart"/>
                      <w:r w:rsidR="00012BBB">
                        <w:rPr>
                          <w:rFonts w:ascii="Arial" w:hAnsi="Arial" w:cs="Arial"/>
                          <w:sz w:val="16"/>
                          <w:szCs w:val="16"/>
                          <w:lang w:val="en-US"/>
                        </w:rPr>
                        <w:t>Universitas</w:t>
                      </w:r>
                      <w:proofErr w:type="spellEnd"/>
                      <w:r w:rsidR="00012BBB">
                        <w:rPr>
                          <w:rFonts w:ascii="Arial" w:hAnsi="Arial" w:cs="Arial"/>
                          <w:sz w:val="16"/>
                          <w:szCs w:val="16"/>
                          <w:lang w:val="en-US"/>
                        </w:rPr>
                        <w:t xml:space="preserve"> Islam Negeri KH. Abdurrahman Wahid </w:t>
                      </w:r>
                      <w:proofErr w:type="spellStart"/>
                      <w:r w:rsidR="00012BBB">
                        <w:rPr>
                          <w:rFonts w:ascii="Arial" w:hAnsi="Arial" w:cs="Arial"/>
                          <w:sz w:val="16"/>
                          <w:szCs w:val="16"/>
                          <w:lang w:val="en-US"/>
                        </w:rPr>
                        <w:t>Pekalongan</w:t>
                      </w:r>
                      <w:proofErr w:type="spellEnd"/>
                    </w:p>
                    <w:p w14:paraId="04D87959" w14:textId="20AABD7D" w:rsidR="00CE06F2" w:rsidRDefault="00866449" w:rsidP="006D61ED">
                      <w:pPr>
                        <w:pBdr>
                          <w:right w:val="single" w:sz="4" w:space="4" w:color="auto"/>
                        </w:pBdr>
                        <w:autoSpaceDE w:val="0"/>
                        <w:autoSpaceDN w:val="0"/>
                        <w:adjustRightInd w:val="0"/>
                        <w:jc w:val="right"/>
                        <w:rPr>
                          <w:rFonts w:ascii="Arial" w:hAnsi="Arial" w:cs="Arial"/>
                          <w:sz w:val="16"/>
                          <w:szCs w:val="16"/>
                          <w:lang w:val="en-US"/>
                        </w:rPr>
                      </w:pPr>
                      <w:r w:rsidRPr="00866449">
                        <w:rPr>
                          <w:rFonts w:ascii="Arial" w:hAnsi="Arial" w:cs="Arial"/>
                          <w:sz w:val="16"/>
                          <w:szCs w:val="16"/>
                        </w:rPr>
                        <w:t>Jl. Pahlawan Km.5 Rowolaku Kajen Kab. Pekalongan 51161</w:t>
                      </w:r>
                      <w:r w:rsidR="00CE06F2">
                        <w:rPr>
                          <w:rFonts w:ascii="Arial" w:hAnsi="Arial" w:cs="Arial"/>
                          <w:sz w:val="16"/>
                          <w:szCs w:val="16"/>
                        </w:rPr>
                        <w:t xml:space="preserve">, </w:t>
                      </w:r>
                      <w:r>
                        <w:rPr>
                          <w:rFonts w:ascii="Arial" w:hAnsi="Arial" w:cs="Arial"/>
                          <w:sz w:val="16"/>
                          <w:szCs w:val="16"/>
                          <w:lang w:val="en-US"/>
                        </w:rPr>
                        <w:t>Indonesia</w:t>
                      </w:r>
                    </w:p>
                    <w:p w14:paraId="513427EB" w14:textId="7B1953A3" w:rsidR="006D61ED" w:rsidRPr="002819C7" w:rsidRDefault="006A1D68" w:rsidP="006D61ED">
                      <w:pPr>
                        <w:pBdr>
                          <w:right w:val="single" w:sz="4" w:space="4" w:color="auto"/>
                        </w:pBdr>
                        <w:autoSpaceDE w:val="0"/>
                        <w:autoSpaceDN w:val="0"/>
                        <w:adjustRightInd w:val="0"/>
                        <w:jc w:val="right"/>
                        <w:rPr>
                          <w:rFonts w:ascii="Arial" w:hAnsi="Arial" w:cs="Arial"/>
                          <w:sz w:val="16"/>
                          <w:szCs w:val="16"/>
                          <w:lang w:val="en-US"/>
                        </w:rPr>
                      </w:pPr>
                      <w:hyperlink r:id="rId11" w:history="1">
                        <w:r w:rsidR="006D61ED" w:rsidRPr="00784581">
                          <w:rPr>
                            <w:rStyle w:val="Hyperlink"/>
                            <w:rFonts w:ascii="Arial" w:hAnsi="Arial" w:cs="Arial"/>
                            <w:sz w:val="16"/>
                            <w:szCs w:val="16"/>
                            <w:lang w:val="en-US"/>
                          </w:rPr>
                          <w:t>rahmawatiayu875@gmail.com</w:t>
                        </w:r>
                      </w:hyperlink>
                      <w:r w:rsidR="006D61ED">
                        <w:rPr>
                          <w:rFonts w:ascii="Arial" w:hAnsi="Arial" w:cs="Arial"/>
                          <w:sz w:val="16"/>
                          <w:szCs w:val="16"/>
                          <w:lang w:val="en-US"/>
                        </w:rPr>
                        <w:t xml:space="preserve"> </w:t>
                      </w:r>
                    </w:p>
                    <w:p w14:paraId="7AEBAE6A" w14:textId="40C2413F" w:rsidR="00866449" w:rsidRPr="00012BBB" w:rsidRDefault="00CE06F2" w:rsidP="00866449">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00866449" w:rsidRPr="00866449">
                        <w:rPr>
                          <w:rFonts w:ascii="Arial" w:hAnsi="Arial" w:cs="Arial"/>
                          <w:sz w:val="16"/>
                          <w:szCs w:val="16"/>
                          <w:lang w:val="en-US"/>
                        </w:rPr>
                        <w:t xml:space="preserve"> </w:t>
                      </w:r>
                      <w:proofErr w:type="spellStart"/>
                      <w:r w:rsidR="00866449">
                        <w:rPr>
                          <w:rFonts w:ascii="Arial" w:hAnsi="Arial" w:cs="Arial"/>
                          <w:sz w:val="16"/>
                          <w:szCs w:val="16"/>
                          <w:lang w:val="en-US"/>
                        </w:rPr>
                        <w:t>Universitas</w:t>
                      </w:r>
                      <w:proofErr w:type="spellEnd"/>
                      <w:r w:rsidR="00866449">
                        <w:rPr>
                          <w:rFonts w:ascii="Arial" w:hAnsi="Arial" w:cs="Arial"/>
                          <w:sz w:val="16"/>
                          <w:szCs w:val="16"/>
                          <w:lang w:val="en-US"/>
                        </w:rPr>
                        <w:t xml:space="preserve"> Islam Negeri KH. Abdurrahman Wahid </w:t>
                      </w:r>
                      <w:proofErr w:type="spellStart"/>
                      <w:r w:rsidR="00866449">
                        <w:rPr>
                          <w:rFonts w:ascii="Arial" w:hAnsi="Arial" w:cs="Arial"/>
                          <w:sz w:val="16"/>
                          <w:szCs w:val="16"/>
                          <w:lang w:val="en-US"/>
                        </w:rPr>
                        <w:t>Pekalongan</w:t>
                      </w:r>
                      <w:proofErr w:type="spellEnd"/>
                    </w:p>
                    <w:p w14:paraId="3E8F120B" w14:textId="77777777" w:rsidR="00866449" w:rsidRPr="00866449" w:rsidRDefault="00866449" w:rsidP="00866449">
                      <w:pPr>
                        <w:pBdr>
                          <w:right w:val="single" w:sz="4" w:space="4" w:color="auto"/>
                        </w:pBdr>
                        <w:autoSpaceDE w:val="0"/>
                        <w:autoSpaceDN w:val="0"/>
                        <w:adjustRightInd w:val="0"/>
                        <w:jc w:val="right"/>
                        <w:rPr>
                          <w:rFonts w:ascii="Arial" w:hAnsi="Arial" w:cs="Arial"/>
                          <w:sz w:val="16"/>
                          <w:szCs w:val="16"/>
                          <w:lang w:val="en-US"/>
                        </w:rPr>
                      </w:pPr>
                      <w:r w:rsidRPr="00866449">
                        <w:rPr>
                          <w:rFonts w:ascii="Arial" w:hAnsi="Arial" w:cs="Arial"/>
                          <w:sz w:val="16"/>
                          <w:szCs w:val="16"/>
                        </w:rPr>
                        <w:t>Jl. Pahlawan Km.5 Rowolaku Kajen Kab. Pekalongan 51161</w:t>
                      </w:r>
                      <w:r>
                        <w:rPr>
                          <w:rFonts w:ascii="Arial" w:hAnsi="Arial" w:cs="Arial"/>
                          <w:sz w:val="16"/>
                          <w:szCs w:val="16"/>
                        </w:rPr>
                        <w:t xml:space="preserve">, </w:t>
                      </w:r>
                      <w:r>
                        <w:rPr>
                          <w:rFonts w:ascii="Arial" w:hAnsi="Arial" w:cs="Arial"/>
                          <w:sz w:val="16"/>
                          <w:szCs w:val="16"/>
                          <w:lang w:val="en-US"/>
                        </w:rPr>
                        <w:t>Indonesia</w:t>
                      </w:r>
                    </w:p>
                    <w:p w14:paraId="783E022D" w14:textId="79A2C506" w:rsidR="00CE06F2" w:rsidRPr="006D61ED" w:rsidRDefault="006A1D68" w:rsidP="00CE06F2">
                      <w:pPr>
                        <w:pBdr>
                          <w:right w:val="single" w:sz="4" w:space="4" w:color="auto"/>
                        </w:pBdr>
                        <w:autoSpaceDE w:val="0"/>
                        <w:autoSpaceDN w:val="0"/>
                        <w:adjustRightInd w:val="0"/>
                        <w:jc w:val="right"/>
                        <w:rPr>
                          <w:rFonts w:ascii="Arial" w:hAnsi="Arial" w:cs="Arial"/>
                          <w:sz w:val="16"/>
                          <w:szCs w:val="16"/>
                          <w:lang w:val="en-US"/>
                        </w:rPr>
                      </w:pPr>
                      <w:hyperlink r:id="rId12" w:history="1">
                        <w:r w:rsidR="006D61ED" w:rsidRPr="00784581">
                          <w:rPr>
                            <w:rStyle w:val="Hyperlink"/>
                            <w:rFonts w:ascii="Arial" w:hAnsi="Arial" w:cs="Arial"/>
                            <w:sz w:val="16"/>
                            <w:szCs w:val="16"/>
                          </w:rPr>
                          <w:t>damayantip828@gmail.com</w:t>
                        </w:r>
                      </w:hyperlink>
                      <w:r w:rsidR="006D61ED">
                        <w:rPr>
                          <w:rFonts w:ascii="Arial" w:hAnsi="Arial" w:cs="Arial"/>
                          <w:sz w:val="16"/>
                          <w:szCs w:val="16"/>
                          <w:lang w:val="en-US"/>
                        </w:rPr>
                        <w:t xml:space="preserve"> </w:t>
                      </w:r>
                    </w:p>
                    <w:p w14:paraId="008675DA" w14:textId="0303CBF5" w:rsidR="00866449" w:rsidRPr="00012BBB" w:rsidRDefault="00CE06F2" w:rsidP="00866449">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3</w:t>
                      </w:r>
                      <w:r w:rsidR="00866449" w:rsidRPr="00866449">
                        <w:rPr>
                          <w:rFonts w:ascii="Arial" w:hAnsi="Arial" w:cs="Arial"/>
                          <w:sz w:val="16"/>
                          <w:szCs w:val="16"/>
                          <w:lang w:val="en-US"/>
                        </w:rPr>
                        <w:t xml:space="preserve"> </w:t>
                      </w:r>
                      <w:proofErr w:type="spellStart"/>
                      <w:r w:rsidR="00866449">
                        <w:rPr>
                          <w:rFonts w:ascii="Arial" w:hAnsi="Arial" w:cs="Arial"/>
                          <w:sz w:val="16"/>
                          <w:szCs w:val="16"/>
                          <w:lang w:val="en-US"/>
                        </w:rPr>
                        <w:t>Universitas</w:t>
                      </w:r>
                      <w:proofErr w:type="spellEnd"/>
                      <w:r w:rsidR="00866449">
                        <w:rPr>
                          <w:rFonts w:ascii="Arial" w:hAnsi="Arial" w:cs="Arial"/>
                          <w:sz w:val="16"/>
                          <w:szCs w:val="16"/>
                          <w:lang w:val="en-US"/>
                        </w:rPr>
                        <w:t xml:space="preserve"> Islam Negeri KH. Abdurrahman Wahid </w:t>
                      </w:r>
                      <w:proofErr w:type="spellStart"/>
                      <w:r w:rsidR="00866449">
                        <w:rPr>
                          <w:rFonts w:ascii="Arial" w:hAnsi="Arial" w:cs="Arial"/>
                          <w:sz w:val="16"/>
                          <w:szCs w:val="16"/>
                          <w:lang w:val="en-US"/>
                        </w:rPr>
                        <w:t>Pekalongan</w:t>
                      </w:r>
                      <w:proofErr w:type="spellEnd"/>
                    </w:p>
                    <w:p w14:paraId="4163E990" w14:textId="3AA0B2FC" w:rsidR="00866449" w:rsidRPr="00603CE6" w:rsidRDefault="00866449" w:rsidP="00603CE6">
                      <w:pPr>
                        <w:pBdr>
                          <w:right w:val="single" w:sz="4" w:space="4" w:color="auto"/>
                        </w:pBdr>
                        <w:autoSpaceDE w:val="0"/>
                        <w:autoSpaceDN w:val="0"/>
                        <w:adjustRightInd w:val="0"/>
                        <w:jc w:val="right"/>
                        <w:rPr>
                          <w:rFonts w:ascii="Arial" w:hAnsi="Arial" w:cs="Arial"/>
                          <w:sz w:val="16"/>
                          <w:szCs w:val="16"/>
                        </w:rPr>
                      </w:pPr>
                      <w:r w:rsidRPr="00866449">
                        <w:rPr>
                          <w:rFonts w:ascii="Arial" w:hAnsi="Arial" w:cs="Arial"/>
                          <w:sz w:val="16"/>
                          <w:szCs w:val="16"/>
                        </w:rPr>
                        <w:t>Jl. Pahlawan Km.5 Rowolaku</w:t>
                      </w:r>
                      <w:r w:rsidR="00603CE6">
                        <w:rPr>
                          <w:rFonts w:ascii="Arial" w:hAnsi="Arial" w:cs="Arial"/>
                          <w:sz w:val="16"/>
                          <w:szCs w:val="16"/>
                          <w:lang w:val="en-US"/>
                        </w:rPr>
                        <w:t xml:space="preserve"> </w:t>
                      </w:r>
                      <w:r w:rsidRPr="00866449">
                        <w:rPr>
                          <w:rFonts w:ascii="Arial" w:hAnsi="Arial" w:cs="Arial"/>
                          <w:sz w:val="16"/>
                          <w:szCs w:val="16"/>
                        </w:rPr>
                        <w:t>Kajen Kab. Pekalongan 51161</w:t>
                      </w:r>
                      <w:r>
                        <w:rPr>
                          <w:rFonts w:ascii="Arial" w:hAnsi="Arial" w:cs="Arial"/>
                          <w:sz w:val="16"/>
                          <w:szCs w:val="16"/>
                        </w:rPr>
                        <w:t xml:space="preserve">, </w:t>
                      </w:r>
                      <w:r>
                        <w:rPr>
                          <w:rFonts w:ascii="Arial" w:hAnsi="Arial" w:cs="Arial"/>
                          <w:sz w:val="16"/>
                          <w:szCs w:val="16"/>
                          <w:lang w:val="en-US"/>
                        </w:rPr>
                        <w:t>Indonesia</w:t>
                      </w:r>
                    </w:p>
                    <w:p w14:paraId="62EE0B49" w14:textId="61808190" w:rsidR="00CE06F2" w:rsidRPr="00603CE6" w:rsidRDefault="006A1D68" w:rsidP="00CE06F2">
                      <w:pPr>
                        <w:pBdr>
                          <w:right w:val="single" w:sz="4" w:space="4" w:color="auto"/>
                        </w:pBdr>
                        <w:autoSpaceDE w:val="0"/>
                        <w:autoSpaceDN w:val="0"/>
                        <w:adjustRightInd w:val="0"/>
                        <w:jc w:val="right"/>
                        <w:rPr>
                          <w:rFonts w:ascii="Arial" w:hAnsi="Arial" w:cs="Arial"/>
                          <w:sz w:val="16"/>
                          <w:szCs w:val="16"/>
                          <w:lang w:val="en-US"/>
                        </w:rPr>
                      </w:pPr>
                      <w:hyperlink r:id="rId13" w:history="1">
                        <w:r w:rsidR="00603CE6" w:rsidRPr="003C2A86">
                          <w:rPr>
                            <w:rStyle w:val="Hyperlink"/>
                            <w:rFonts w:ascii="Arial" w:hAnsi="Arial" w:cs="Arial"/>
                            <w:sz w:val="16"/>
                            <w:szCs w:val="16"/>
                          </w:rPr>
                          <w:t>rindanadirin@gmail.com</w:t>
                        </w:r>
                      </w:hyperlink>
                      <w:r w:rsidR="00603CE6">
                        <w:rPr>
                          <w:rFonts w:ascii="Arial" w:hAnsi="Arial" w:cs="Arial"/>
                          <w:sz w:val="16"/>
                          <w:szCs w:val="16"/>
                          <w:lang w:val="en-US"/>
                        </w:rPr>
                        <w:t xml:space="preserve"> </w:t>
                      </w:r>
                    </w:p>
                    <w:p w14:paraId="6133CC34" w14:textId="77777777" w:rsidR="00CE06F2" w:rsidRDefault="00CE06F2" w:rsidP="00CE06F2">
                      <w:pPr>
                        <w:pBdr>
                          <w:right w:val="single" w:sz="4" w:space="4" w:color="auto"/>
                        </w:pBdr>
                        <w:autoSpaceDE w:val="0"/>
                        <w:autoSpaceDN w:val="0"/>
                        <w:adjustRightInd w:val="0"/>
                        <w:jc w:val="right"/>
                        <w:rPr>
                          <w:rFonts w:ascii="Arial" w:hAnsi="Arial" w:cs="Arial"/>
                          <w:sz w:val="15"/>
                          <w:szCs w:val="15"/>
                          <w:lang w:val="en-US"/>
                        </w:rPr>
                      </w:pPr>
                    </w:p>
                  </w:txbxContent>
                </v:textbox>
              </v:rect>
            </w:pict>
          </mc:Fallback>
        </mc:AlternateContent>
      </w:r>
      <w:r>
        <w:rPr>
          <w:rFonts w:ascii="Georgia" w:hAnsi="Georgia"/>
          <w:b/>
          <w:i/>
          <w:sz w:val="20"/>
          <w:szCs w:val="20"/>
          <w:lang w:val="en-US"/>
        </w:rPr>
        <w:t>A</w:t>
      </w:r>
      <w:r>
        <w:rPr>
          <w:rFonts w:ascii="Georgia" w:hAnsi="Georgia"/>
          <w:b/>
          <w:i/>
          <w:sz w:val="18"/>
          <w:szCs w:val="20"/>
          <w:lang w:val="en-US"/>
        </w:rPr>
        <w:t>BSTRACT</w:t>
      </w:r>
      <w:r>
        <w:rPr>
          <w:rFonts w:ascii="Georgia" w:hAnsi="Georgia"/>
          <w:i/>
          <w:sz w:val="18"/>
          <w:szCs w:val="20"/>
          <w:lang w:val="en-US"/>
        </w:rPr>
        <w:t xml:space="preserve"> </w:t>
      </w:r>
      <w:r>
        <w:rPr>
          <w:rFonts w:ascii="Georgia" w:hAnsi="Georgia"/>
          <w:i/>
          <w:iCs/>
          <w:sz w:val="18"/>
          <w:szCs w:val="18"/>
          <w:lang w:val="en-US"/>
        </w:rPr>
        <w:t xml:space="preserve"> </w:t>
      </w:r>
    </w:p>
    <w:p w14:paraId="32127A47" w14:textId="6485C365" w:rsidR="00CE06F2" w:rsidRPr="00866449" w:rsidRDefault="00866449" w:rsidP="00866449">
      <w:pPr>
        <w:pStyle w:val="NormalWeb"/>
        <w:ind w:left="2552"/>
        <w:jc w:val="both"/>
        <w:rPr>
          <w:rFonts w:ascii="Georgia" w:hAnsi="Georgia"/>
          <w:i/>
          <w:iCs/>
          <w:color w:val="auto"/>
          <w:sz w:val="18"/>
          <w:szCs w:val="18"/>
        </w:rPr>
      </w:pPr>
      <w:r w:rsidRPr="00866449">
        <w:rPr>
          <w:rFonts w:ascii="Georgia" w:hAnsi="Georgia"/>
          <w:i/>
          <w:iCs/>
          <w:color w:val="auto"/>
          <w:sz w:val="18"/>
          <w:szCs w:val="18"/>
        </w:rPr>
        <w:t xml:space="preserve">This study discusses BMT's strategy in transforming to support inclusive and sustainable finance using qualitative methods and </w:t>
      </w:r>
      <w:proofErr w:type="spellStart"/>
      <w:r w:rsidRPr="00866449">
        <w:rPr>
          <w:rFonts w:ascii="Georgia" w:hAnsi="Georgia"/>
          <w:i/>
          <w:iCs/>
          <w:color w:val="auto"/>
          <w:sz w:val="18"/>
          <w:szCs w:val="18"/>
        </w:rPr>
        <w:t>theapproach</w:t>
      </w:r>
      <w:proofErr w:type="spellEnd"/>
      <w:r w:rsidRPr="00866449">
        <w:rPr>
          <w:rFonts w:ascii="Georgia" w:hAnsi="Georgia"/>
          <w:i/>
          <w:iCs/>
          <w:color w:val="auto"/>
          <w:sz w:val="18"/>
          <w:szCs w:val="18"/>
        </w:rPr>
        <w:t xml:space="preserve"> in this study is a content analysis study. The result of this study is that every financial institution in Indonesia uses an inclusive financial system, because with this inclusive finance makes an easy requirement which means that people from the lower class can access and use existing facilities easily because of easy requirements.</w:t>
      </w:r>
    </w:p>
    <w:p w14:paraId="09E9CFEF"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69DACB01"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09AAD4A3"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79AC1A92"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5A845D6E"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230131AF"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7FDBCF8D"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2EB65148"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2358F0C7"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2619CFEC"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474A4B1A"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08301165" w14:textId="77777777" w:rsidR="00CE06F2" w:rsidRDefault="00CE06F2" w:rsidP="00CE06F2">
      <w:pPr>
        <w:autoSpaceDE w:val="0"/>
        <w:autoSpaceDN w:val="0"/>
        <w:adjustRightInd w:val="0"/>
        <w:ind w:left="2552"/>
        <w:jc w:val="both"/>
        <w:rPr>
          <w:rFonts w:ascii="Georgia" w:hAnsi="Georgia" w:cs="Georgia"/>
          <w:i/>
          <w:sz w:val="18"/>
          <w:szCs w:val="18"/>
          <w:lang w:eastAsia="id-ID"/>
        </w:rPr>
      </w:pPr>
    </w:p>
    <w:p w14:paraId="48F51EBB" w14:textId="77777777" w:rsidR="00CE06F2" w:rsidRDefault="00CE06F2" w:rsidP="00603CE6">
      <w:pPr>
        <w:autoSpaceDE w:val="0"/>
        <w:autoSpaceDN w:val="0"/>
        <w:adjustRightInd w:val="0"/>
        <w:rPr>
          <w:rFonts w:ascii="Georgia" w:hAnsi="Georgia"/>
          <w:b/>
          <w:sz w:val="18"/>
          <w:szCs w:val="18"/>
          <w:lang w:val="en-US"/>
        </w:rPr>
      </w:pPr>
    </w:p>
    <w:p w14:paraId="7EA8CE63" w14:textId="47D02789" w:rsidR="00CE06F2" w:rsidRPr="00866449" w:rsidRDefault="00CE06F2" w:rsidP="00866449">
      <w:pPr>
        <w:autoSpaceDE w:val="0"/>
        <w:autoSpaceDN w:val="0"/>
        <w:adjustRightInd w:val="0"/>
        <w:jc w:val="center"/>
        <w:rPr>
          <w:rFonts w:ascii="Georgia" w:hAnsi="Georgia"/>
          <w:bCs/>
          <w:i/>
          <w:iCs/>
          <w:sz w:val="18"/>
          <w:szCs w:val="18"/>
        </w:rPr>
      </w:pPr>
      <w:proofErr w:type="gramStart"/>
      <w:r>
        <w:rPr>
          <w:rFonts w:ascii="Georgia" w:hAnsi="Georgia"/>
          <w:b/>
          <w:sz w:val="18"/>
          <w:szCs w:val="18"/>
          <w:lang w:val="en-US"/>
        </w:rPr>
        <w:t>Keywords</w:t>
      </w:r>
      <w:r>
        <w:rPr>
          <w:rFonts w:ascii="Georgia" w:hAnsi="Georgia"/>
          <w:sz w:val="18"/>
          <w:szCs w:val="18"/>
        </w:rPr>
        <w:t xml:space="preserve"> </w:t>
      </w:r>
      <w:r>
        <w:rPr>
          <w:rFonts w:ascii="Georgia" w:hAnsi="Georgia"/>
          <w:sz w:val="18"/>
          <w:szCs w:val="18"/>
          <w:lang w:val="en-US"/>
        </w:rPr>
        <w:t>:</w:t>
      </w:r>
      <w:proofErr w:type="gramEnd"/>
      <w:r>
        <w:rPr>
          <w:rFonts w:ascii="Georgia" w:hAnsi="Georgia"/>
          <w:sz w:val="18"/>
          <w:szCs w:val="18"/>
          <w:lang w:val="en-US"/>
        </w:rPr>
        <w:t xml:space="preserve">  </w:t>
      </w:r>
      <w:r w:rsidR="00866449" w:rsidRPr="00866449">
        <w:rPr>
          <w:rFonts w:ascii="Georgia" w:hAnsi="Georgia"/>
          <w:bCs/>
          <w:i/>
          <w:iCs/>
          <w:sz w:val="18"/>
          <w:szCs w:val="18"/>
        </w:rPr>
        <w:t>Transformation</w:t>
      </w:r>
      <w:r w:rsidR="00866449">
        <w:rPr>
          <w:rFonts w:ascii="Georgia" w:hAnsi="Georgia"/>
          <w:bCs/>
          <w:i/>
          <w:iCs/>
          <w:sz w:val="18"/>
          <w:szCs w:val="18"/>
          <w:lang w:val="en-US"/>
        </w:rPr>
        <w:t>;</w:t>
      </w:r>
      <w:r w:rsidR="00866449" w:rsidRPr="00866449">
        <w:rPr>
          <w:rFonts w:ascii="Georgia" w:hAnsi="Georgia"/>
          <w:bCs/>
          <w:i/>
          <w:iCs/>
          <w:sz w:val="18"/>
          <w:szCs w:val="18"/>
        </w:rPr>
        <w:t xml:space="preserve"> BMT</w:t>
      </w:r>
      <w:r w:rsidR="00866449">
        <w:rPr>
          <w:rFonts w:ascii="Georgia" w:hAnsi="Georgia"/>
          <w:bCs/>
          <w:i/>
          <w:iCs/>
          <w:sz w:val="18"/>
          <w:szCs w:val="18"/>
          <w:lang w:val="en-US"/>
        </w:rPr>
        <w:t xml:space="preserve">; </w:t>
      </w:r>
      <w:r w:rsidR="00866449" w:rsidRPr="00866449">
        <w:rPr>
          <w:rFonts w:ascii="Georgia" w:hAnsi="Georgia"/>
          <w:bCs/>
          <w:i/>
          <w:iCs/>
          <w:sz w:val="18"/>
          <w:szCs w:val="18"/>
        </w:rPr>
        <w:t>Financial Inclusion</w:t>
      </w:r>
    </w:p>
    <w:p w14:paraId="0CC1A4E4" w14:textId="77777777" w:rsidR="00866449" w:rsidRDefault="00866449" w:rsidP="00CE06F2">
      <w:pPr>
        <w:autoSpaceDE w:val="0"/>
        <w:autoSpaceDN w:val="0"/>
        <w:adjustRightInd w:val="0"/>
        <w:jc w:val="center"/>
        <w:rPr>
          <w:rFonts w:ascii="Georgia" w:hAnsi="Georgia"/>
          <w:sz w:val="24"/>
          <w:lang w:val="en-US"/>
        </w:rPr>
      </w:pPr>
    </w:p>
    <w:p w14:paraId="58B694D6" w14:textId="77777777" w:rsidR="00CE06F2" w:rsidRDefault="00CE06F2" w:rsidP="00CE06F2">
      <w:pPr>
        <w:rPr>
          <w:rFonts w:ascii="Georgia" w:hAnsi="Georgia"/>
          <w:sz w:val="24"/>
          <w:lang w:val="en-US"/>
        </w:rPr>
      </w:pPr>
    </w:p>
    <w:p w14:paraId="6F78AFA7" w14:textId="77777777" w:rsidR="00CE06F2" w:rsidRDefault="00CE06F2" w:rsidP="00CE06F2">
      <w:pPr>
        <w:pStyle w:val="ListParagraph"/>
        <w:numPr>
          <w:ilvl w:val="0"/>
          <w:numId w:val="1"/>
        </w:numPr>
        <w:rPr>
          <w:rFonts w:ascii="Georgia" w:hAnsi="Georgia"/>
          <w:b/>
          <w:smallCaps/>
          <w:sz w:val="24"/>
          <w:lang w:val="en-US"/>
        </w:rPr>
        <w:sectPr w:rsidR="00CE06F2" w:rsidSect="005E00BE">
          <w:headerReference w:type="even" r:id="rId14"/>
          <w:headerReference w:type="default" r:id="rId15"/>
          <w:footerReference w:type="even" r:id="rId16"/>
          <w:footerReference w:type="default" r:id="rId17"/>
          <w:headerReference w:type="first" r:id="rId18"/>
          <w:pgSz w:w="11907" w:h="16840"/>
          <w:pgMar w:top="1701" w:right="1701" w:bottom="1701" w:left="1701" w:header="454" w:footer="227" w:gutter="0"/>
          <w:pgNumType w:start="149"/>
          <w:cols w:space="720"/>
          <w:docGrid w:linePitch="360"/>
        </w:sectPr>
      </w:pPr>
    </w:p>
    <w:p w14:paraId="03F798AD" w14:textId="77777777" w:rsidR="009C4186" w:rsidRDefault="009C4186">
      <w:pPr>
        <w:spacing w:after="160" w:line="259" w:lineRule="auto"/>
        <w:rPr>
          <w:rFonts w:ascii="Georgia" w:hAnsi="Georgia"/>
          <w:b/>
          <w:sz w:val="28"/>
          <w:szCs w:val="28"/>
          <w:lang w:val="en-US"/>
        </w:rPr>
      </w:pPr>
      <w:r>
        <w:rPr>
          <w:rFonts w:ascii="Georgia" w:hAnsi="Georgia"/>
          <w:b/>
          <w:sz w:val="28"/>
          <w:szCs w:val="28"/>
          <w:lang w:val="en-US"/>
        </w:rPr>
        <w:lastRenderedPageBreak/>
        <w:br w:type="page"/>
      </w:r>
    </w:p>
    <w:p w14:paraId="4CA8D3D4" w14:textId="77777777" w:rsidR="009C4186" w:rsidRDefault="009C4186" w:rsidP="00CE06F2">
      <w:pPr>
        <w:spacing w:before="60" w:after="60" w:line="276" w:lineRule="auto"/>
        <w:rPr>
          <w:rFonts w:ascii="Georgia" w:hAnsi="Georgia"/>
          <w:b/>
          <w:sz w:val="28"/>
          <w:szCs w:val="28"/>
          <w:lang w:val="en-US"/>
        </w:rPr>
        <w:sectPr w:rsidR="009C4186" w:rsidSect="005E00BE">
          <w:headerReference w:type="even" r:id="rId19"/>
          <w:headerReference w:type="default" r:id="rId20"/>
          <w:footerReference w:type="even" r:id="rId21"/>
          <w:footnotePr>
            <w:numStart w:val="2"/>
          </w:footnotePr>
          <w:type w:val="continuous"/>
          <w:pgSz w:w="11907" w:h="16840"/>
          <w:pgMar w:top="1701" w:right="1701" w:bottom="1701" w:left="1701" w:header="454" w:footer="227" w:gutter="0"/>
          <w:cols w:num="2" w:space="567"/>
          <w:docGrid w:linePitch="360"/>
        </w:sectPr>
      </w:pPr>
    </w:p>
    <w:p w14:paraId="03D34196" w14:textId="77777777" w:rsidR="00CE06F2" w:rsidRDefault="00CE06F2" w:rsidP="00CE06F2">
      <w:pPr>
        <w:spacing w:before="60" w:after="60" w:line="276" w:lineRule="auto"/>
        <w:rPr>
          <w:rFonts w:ascii="Georgia" w:hAnsi="Georgia"/>
          <w:b/>
          <w:szCs w:val="22"/>
          <w:lang w:val="en-US"/>
        </w:rPr>
      </w:pPr>
      <w:r>
        <w:rPr>
          <w:rFonts w:ascii="Georgia" w:hAnsi="Georgia"/>
          <w:b/>
          <w:sz w:val="28"/>
          <w:szCs w:val="28"/>
          <w:lang w:val="en-US"/>
        </w:rPr>
        <w:lastRenderedPageBreak/>
        <w:t>I</w:t>
      </w:r>
      <w:r>
        <w:rPr>
          <w:rFonts w:ascii="Georgia" w:hAnsi="Georgia"/>
          <w:b/>
          <w:szCs w:val="22"/>
          <w:lang w:val="en-US"/>
        </w:rPr>
        <w:t>NTRODUCTION</w:t>
      </w:r>
    </w:p>
    <w:p w14:paraId="4946CE92" w14:textId="5EEF3B2A" w:rsidR="00866449" w:rsidRPr="00866449" w:rsidRDefault="00866449" w:rsidP="00866449">
      <w:pPr>
        <w:spacing w:before="60" w:after="60" w:line="276" w:lineRule="auto"/>
        <w:ind w:firstLine="567"/>
        <w:jc w:val="both"/>
        <w:rPr>
          <w:rFonts w:ascii="Georgia" w:hAnsi="Georgia"/>
          <w:szCs w:val="22"/>
          <w:lang w:val="en-US"/>
        </w:rPr>
      </w:pPr>
      <w:r w:rsidRPr="00866449">
        <w:rPr>
          <w:rFonts w:ascii="Georgia" w:hAnsi="Georgia"/>
          <w:szCs w:val="22"/>
          <w:lang w:val="en-US"/>
        </w:rPr>
        <w:t xml:space="preserve">The financial inclusion model has become one of the pillars in the national economic growth and recovery strategy. Sophia </w:t>
      </w:r>
      <w:proofErr w:type="spellStart"/>
      <w:r w:rsidRPr="00866449">
        <w:rPr>
          <w:rFonts w:ascii="Georgia" w:hAnsi="Georgia"/>
          <w:szCs w:val="22"/>
          <w:lang w:val="en-US"/>
        </w:rPr>
        <w:t>Wattimena</w:t>
      </w:r>
      <w:proofErr w:type="spellEnd"/>
      <w:r w:rsidRPr="00866449">
        <w:rPr>
          <w:rFonts w:ascii="Georgia" w:hAnsi="Georgia"/>
          <w:szCs w:val="22"/>
          <w:lang w:val="en-US"/>
        </w:rPr>
        <w:t xml:space="preserve">, </w:t>
      </w:r>
      <w:proofErr w:type="spellStart"/>
      <w:r w:rsidRPr="00866449">
        <w:rPr>
          <w:rFonts w:ascii="Georgia" w:hAnsi="Georgia"/>
          <w:szCs w:val="22"/>
          <w:lang w:val="en-US"/>
        </w:rPr>
        <w:t>Ketya</w:t>
      </w:r>
      <w:proofErr w:type="spellEnd"/>
      <w:r w:rsidRPr="00866449">
        <w:rPr>
          <w:rFonts w:ascii="Georgia" w:hAnsi="Georgia"/>
          <w:szCs w:val="22"/>
          <w:lang w:val="en-US"/>
        </w:rPr>
        <w:t xml:space="preserve"> of the Audit Board and Member of the OJK Board of Commissioners stated that "financial inclusion balanced with high financial literacy will encourage the improvement of public welfare"</w:t>
      </w:r>
      <w:sdt>
        <w:sdtPr>
          <w:rPr>
            <w:rFonts w:ascii="Georgia" w:hAnsi="Georgia"/>
            <w:szCs w:val="22"/>
            <w:lang w:val="en-US"/>
          </w:rPr>
          <w:tag w:val="MENDELEY_CITATION_v3_eyJjaXRhdGlvbklEIjoiTUVOREVMRVlfQ0lUQVRJT05fN2Q4MDA2MzgtNjFjZS00ZGZlLTljNDItMGJjMzhlMDBjMjg1IiwicHJvcGVydGllcyI6eyJub3RlSW5kZXgiOjB9LCJpc0VkaXRlZCI6ZmFsc2UsIm1hbnVhbE92ZXJyaWRlIjp7ImlzTWFudWFsbHlPdmVycmlkZGVuIjpmYWxzZSwiY2l0ZXByb2NUZXh0IjoiKFN1YmVrdGksIDIwMjMpIiwibWFudWFsT3ZlcnJpZGVUZXh0IjoiIn0sImNpdGF0aW9uSXRlbXMiOlt7ImlkIjoiODhhNzJkMzItYjlmMi0zNzI1LWFiM2MtNTUxYmQ5ZTA5ZDZiIiwiaXRlbURhdGEiOnsidHlwZSI6ImFydGljbGUtbmV3c3BhcGVyIiwiaWQiOiI4OGE3MmQzMi1iOWYyLTM3MjUtYWIzYy01NTFiZDllMDlkNmIiLCJ0aXRsZSI6Ik9KSzogSW5rbHVzaSBLZXVhbmdhbiBQaWxhciBQZW50aW5nIFBlbWJhbmd1bmFuIEVrb25vbWkgTmFzaW9uYWwiLCJhdXRob3IiOlt7ImZhbWlseSI6IlN1YmVrdGkiLCJnaXZlbiI6IlJhaGF5dSIsInBhcnNlLW5hbWVzIjpmYWxzZSwiZHJvcHBpbmctcGFydGljbGUiOiIiLCJub24tZHJvcHBpbmctcGFydGljbGUiOiIifV0sImNvbnRhaW5lci10aXRsZSI6IlJlcHVibGlrYSIsImFjY2Vzc2VkIjp7ImRhdGUtcGFydHMiOltbMjAyMywxMSwyM11dfSwiVVJMIjoiaHR0cHM6Ly9la29ub21pLnJlcHVibGlrYS5jby5pZC9iZXJpdGEvczJ5bXF0MzQ5L29qay1pbmtsdXNpLWtldWFuZ2FuLXBpbGFyLXBlbnRpbmctcGVtYmFuZ3VuYW4tZWtvbm9taS1uYXNpb25hbCIsImlzc3VlZCI6eyJkYXRlLXBhcnRzIjpbWzIwMjMsMTAsMjNdXX0sImNvbnRhaW5lci10aXRsZS1zaG9ydCI6IiJ9LCJpc1RlbXBvcmFyeSI6ZmFsc2V9XX0="/>
          <w:id w:val="-364676164"/>
          <w:placeholder>
            <w:docPart w:val="2727D3C262A444B9A73C5E4467AE5D19"/>
          </w:placeholder>
        </w:sdtPr>
        <w:sdtEndPr/>
        <w:sdtContent>
          <w:r w:rsidRPr="00866449">
            <w:rPr>
              <w:rFonts w:ascii="Georgia" w:hAnsi="Georgia"/>
              <w:szCs w:val="22"/>
              <w:lang w:val="en-US"/>
            </w:rPr>
            <w:t>(</w:t>
          </w:r>
          <w:proofErr w:type="spellStart"/>
          <w:r w:rsidRPr="00866449">
            <w:rPr>
              <w:rFonts w:ascii="Georgia" w:hAnsi="Georgia"/>
              <w:szCs w:val="22"/>
              <w:lang w:val="en-US"/>
            </w:rPr>
            <w:t>Subekti</w:t>
          </w:r>
          <w:proofErr w:type="spellEnd"/>
          <w:r w:rsidRPr="00866449">
            <w:rPr>
              <w:rFonts w:ascii="Georgia" w:hAnsi="Georgia"/>
              <w:szCs w:val="22"/>
              <w:lang w:val="en-US"/>
            </w:rPr>
            <w:t>, 2023)</w:t>
          </w:r>
        </w:sdtContent>
      </w:sdt>
      <w:r w:rsidR="00283CCF">
        <w:rPr>
          <w:rFonts w:ascii="Georgia" w:hAnsi="Georgia"/>
          <w:szCs w:val="22"/>
          <w:lang w:val="en-US"/>
        </w:rPr>
        <w:t>.</w:t>
      </w:r>
      <w:r w:rsidRPr="00866449">
        <w:rPr>
          <w:rFonts w:ascii="Georgia" w:hAnsi="Georgia"/>
          <w:szCs w:val="22"/>
          <w:lang w:val="en-US"/>
        </w:rPr>
        <w:t xml:space="preserve"> Judging from empirical studies, financial inclusion and economic growth and community welfare have a significant relationship. This significant link between financial inclusion and economic growth has occurred at the G20 Summit in Los Cabos, Mexico in 2012, which made the President of Indonesia committed to financial inclusion</w:t>
      </w:r>
      <w:r>
        <w:rPr>
          <w:rFonts w:ascii="Georgia" w:hAnsi="Georgia"/>
          <w:szCs w:val="22"/>
          <w:lang w:val="en-US"/>
        </w:rPr>
        <w:t xml:space="preserve"> </w:t>
      </w:r>
      <w:sdt>
        <w:sdtPr>
          <w:rPr>
            <w:rFonts w:ascii="Georgia" w:hAnsi="Georgia"/>
            <w:szCs w:val="22"/>
            <w:lang w:val="en-US"/>
          </w:rPr>
          <w:tag w:val="MENDELEY_CITATION_v3_eyJjaXRhdGlvbklEIjoiTUVOREVMRVlfQ0lUQVRJT05fMzIxOTExZTctMWRmNy00N2JlLTlmODYtOGEwMDM3NjFjYjAwIiwicHJvcGVydGllcyI6eyJub3RlSW5kZXgiOjB9LCJpc0VkaXRlZCI6ZmFsc2UsIm1hbnVhbE92ZXJyaWRlIjp7ImlzTWFudWFsbHlPdmVycmlkZGVuIjp0cnVlLCJjaXRlcHJvY1RleHQiOiIoS2VtZW50cmlhbiBLZXVhbmdhbiAoQmFkYW4gS2ViaWpha2FuIEZpc2thbCksIG4uZC4pIiwibWFudWFsT3ZlcnJpZGVUZXh0IjoiKEtlbWVudHJpYW4gS2V1YW5nYW4gKEJhZGFuIEtlYmlqYWthbiBGaXNrYWwpLCAyMDIzKSJ9LCJjaXRhdGlvbkl0ZW1zIjpbeyJpZCI6IjlkMWY3NzA1LWI4OWUtMzE3YS05MTQ4LTIwNjhhMGFhNzg3MSIsIml0ZW1EYXRhIjp7InR5cGUiOiJhcnRpY2xlLW5ld3NwYXBlciIsImlkIjoiOWQxZjc3MDUtYjg5ZS0zMTdhLTkxNDgtMjA2OGEwYWE3ODcxIiwidGl0bGUiOiJLZXVhbmdhbiBJbmtsdXNpZiBkaSBJbmRvbmVzaWEiLCJhdXRob3IiOlt7ImZhbWlseSI6IktlbWVudHJpYW4gS2V1YW5nYW4gKEJhZGFuIEtlYmlqYWthbiBGaXNrYWwpIiwiZ2l2ZW4iOiIiLCJwYXJzZS1uYW1lcyI6ZmFsc2UsImRyb3BwaW5nLXBhcnRpY2xlIjoiIiwibm9uLWRyb3BwaW5nLXBhcnRpY2xlIjoiIn1dLCJjb250YWluZXItdGl0bGUiOiJCYWRhbiBLZWJpamFrYW4gRmlza2FsIiwiYWNjZXNzZWQiOnsiZGF0ZS1wYXJ0cyI6W1syMDIzLDExLDIzXV19LCJVUkwiOiJodHRwczovL2Zpc2thbC5rZW1lbmtldS5nby5pZC9kb2NzL2lua2x1c2lmL0FydGlrZWxfS2V1YW5nYW4lMjBJbmtsdXNpZiUyMGRpJTIwSW5kb25lc2lhLnBkZiIsImNvbnRhaW5lci10aXRsZS1zaG9ydCI6IiJ9LCJpc1RlbXBvcmFyeSI6ZmFsc2V9XX0="/>
          <w:id w:val="884832521"/>
          <w:placeholder>
            <w:docPart w:val="2727D3C262A444B9A73C5E4467AE5D19"/>
          </w:placeholder>
        </w:sdtPr>
        <w:sdtEndPr/>
        <w:sdtContent>
          <w:r w:rsidRPr="00866449">
            <w:rPr>
              <w:rFonts w:ascii="Georgia" w:hAnsi="Georgia"/>
              <w:szCs w:val="22"/>
              <w:lang w:val="en-US"/>
            </w:rPr>
            <w:t>(</w:t>
          </w:r>
          <w:proofErr w:type="spellStart"/>
          <w:r w:rsidRPr="00866449">
            <w:rPr>
              <w:rFonts w:ascii="Georgia" w:hAnsi="Georgia"/>
              <w:szCs w:val="22"/>
              <w:lang w:val="en-US"/>
            </w:rPr>
            <w:t>Kementrian</w:t>
          </w:r>
          <w:proofErr w:type="spellEnd"/>
          <w:r w:rsidRPr="00866449">
            <w:rPr>
              <w:rFonts w:ascii="Georgia" w:hAnsi="Georgia"/>
              <w:szCs w:val="22"/>
              <w:lang w:val="en-US"/>
            </w:rPr>
            <w:t xml:space="preserve"> Finance (Policy Agency Fiscal), 2023)</w:t>
          </w:r>
        </w:sdtContent>
      </w:sdt>
      <w:r>
        <w:rPr>
          <w:rFonts w:ascii="Georgia" w:hAnsi="Georgia"/>
          <w:szCs w:val="22"/>
          <w:lang w:val="en-US"/>
        </w:rPr>
        <w:t>.</w:t>
      </w:r>
      <w:r w:rsidRPr="00866449">
        <w:rPr>
          <w:rFonts w:ascii="Georgia" w:hAnsi="Georgia"/>
          <w:szCs w:val="22"/>
          <w:lang w:val="en-US"/>
        </w:rPr>
        <w:t xml:space="preserve"> The commitment to financial inclusion is carried out by Government policy through Presidential Regulation No. 114 of 2020 by preparing a National Financial Inclusion Strategy (SNKI) which aims as an effort to support economic growth and reduce poverty to realize community welfare through an inclusive financial system </w:t>
      </w:r>
      <w:sdt>
        <w:sdtPr>
          <w:rPr>
            <w:rFonts w:ascii="Georgia" w:hAnsi="Georgia"/>
            <w:szCs w:val="22"/>
            <w:lang w:val="en-US"/>
          </w:rPr>
          <w:tag w:val="MENDELEY_CITATION_v3_eyJjaXRhdGlvbklEIjoiTUVOREVMRVlfQ0lUQVRJT05fOTU4ODQ3MjEtYmEwZS00ZDk3LWFjNDgtZjRhZWViYjFlNjExIiwicHJvcGVydGllcyI6eyJub3RlSW5kZXgiOjB9LCJpc0VkaXRlZCI6ZmFsc2UsIm1hbnVhbE92ZXJyaWRlIjp7ImlzTWFudWFsbHlPdmVycmlkZGVuIjpmYWxzZSwiY2l0ZXByb2NUZXh0IjoiKExpbWFuc2V0bywgMjAyMSkiLCJtYW51YWxPdmVycmlkZVRleHQiOiIifSwiY2l0YXRpb25JdGVtcyI6W3siaWQiOiI5MDIxODZjNC0wZjY1LTNjYmMtOTkzYy1jMmZjMGI1NDNhYjYiLCJpdGVtRGF0YSI6eyJ0eXBlIjoicmVwb3J0IiwiaWQiOiI5MDIxODZjNC0wZjY1LTNjYmMtOTkzYy1jMmZjMGI1NDNhYjYiLCJ0aXRsZSI6IlNpc3RlbSBLZXVhbmdhbiBJbmtsdXNpZiB1bnR1ayBLZXNlamFodGVyYWFuIE1hc3lhcmFrYXQiLCJhdXRob3IiOlt7ImZhbWlseSI6IkxpbWFuc2V0byIsImdpdmVuIjoiSGFyeW8iLCJwYXJzZS1uYW1lcyI6ZmFsc2UsImRyb3BwaW5nLXBhcnRpY2xlIjoiIiwibm9uLWRyb3BwaW5nLXBhcnRpY2xlIjoiIn1dLCJVUkwiOiJ3d3cuZWtvbi5nby5pZCIsImlzc3VlZCI6eyJkYXRlLXBhcnRzIjpbWzIwMjEsNiwyNV1dfSwiY29udGFpbmVyLXRpdGxlLXNob3J0IjoiIn0sImlzVGVtcG9yYXJ5IjpmYWxzZX1dfQ=="/>
          <w:id w:val="1685163411"/>
          <w:placeholder>
            <w:docPart w:val="2727D3C262A444B9A73C5E4467AE5D19"/>
          </w:placeholder>
        </w:sdtPr>
        <w:sdtEndPr/>
        <w:sdtContent>
          <w:r w:rsidRPr="00866449">
            <w:rPr>
              <w:rFonts w:ascii="Georgia" w:hAnsi="Georgia"/>
              <w:szCs w:val="22"/>
              <w:lang w:val="en-US"/>
            </w:rPr>
            <w:t>(</w:t>
          </w:r>
          <w:proofErr w:type="spellStart"/>
          <w:r w:rsidRPr="00866449">
            <w:rPr>
              <w:rFonts w:ascii="Georgia" w:hAnsi="Georgia"/>
              <w:szCs w:val="22"/>
              <w:lang w:val="en-US"/>
            </w:rPr>
            <w:t>Limanseto</w:t>
          </w:r>
          <w:proofErr w:type="spellEnd"/>
          <w:r w:rsidRPr="00866449">
            <w:rPr>
              <w:rFonts w:ascii="Georgia" w:hAnsi="Georgia"/>
              <w:szCs w:val="22"/>
              <w:lang w:val="en-US"/>
            </w:rPr>
            <w:t>, 2021)</w:t>
          </w:r>
        </w:sdtContent>
      </w:sdt>
      <w:r w:rsidR="00283CCF">
        <w:rPr>
          <w:rFonts w:ascii="Georgia" w:hAnsi="Georgia"/>
          <w:szCs w:val="22"/>
          <w:lang w:val="en-US"/>
        </w:rPr>
        <w:t>.</w:t>
      </w:r>
    </w:p>
    <w:p w14:paraId="3C6F9E24" w14:textId="1ABDAF39" w:rsidR="00866449" w:rsidRPr="00866449" w:rsidRDefault="00866449" w:rsidP="00866449">
      <w:pPr>
        <w:spacing w:before="60" w:after="60" w:line="276" w:lineRule="auto"/>
        <w:ind w:firstLine="567"/>
        <w:jc w:val="both"/>
        <w:rPr>
          <w:rFonts w:ascii="Georgia" w:hAnsi="Georgia"/>
          <w:szCs w:val="22"/>
          <w:lang w:val="en-US"/>
        </w:rPr>
      </w:pPr>
      <w:r w:rsidRPr="00866449">
        <w:rPr>
          <w:rFonts w:ascii="Georgia" w:hAnsi="Georgia"/>
          <w:szCs w:val="22"/>
          <w:lang w:val="en-US"/>
        </w:rPr>
        <w:t xml:space="preserve">Financial inclusion is a condition when every member of society has access to various quality formal financial services in a timely, smooth, and safe manner, at affordable costs </w:t>
      </w:r>
      <w:sdt>
        <w:sdtPr>
          <w:rPr>
            <w:rFonts w:ascii="Georgia" w:hAnsi="Georgia"/>
            <w:szCs w:val="22"/>
            <w:lang w:val="en-US"/>
          </w:rPr>
          <w:tag w:val="MENDELEY_CITATION_v3_eyJjaXRhdGlvbklEIjoiTUVOREVMRVlfQ0lUQVRJT05fMmZhNDRiOTgtOGFlMi00MzZlLWI2MTctM2I5MDIxYTIyNGY3IiwicHJvcGVydGllcyI6eyJub3RlSW5kZXgiOjB9LCJpc0VkaXRlZCI6ZmFsc2UsIm1hbnVhbE92ZXJyaWRlIjp7ImlzTWFudWFsbHlPdmVycmlkZGVuIjpmYWxzZSwiY2l0ZXByb2NUZXh0IjoiKExpbWFuc2V0bywgMjAyMSkiLCJtYW51YWxPdmVycmlkZVRleHQiOiIifSwiY2l0YXRpb25JdGVtcyI6W3siaWQiOiI5MDIxODZjNC0wZjY1LTNjYmMtOTkzYy1jMmZjMGI1NDNhYjYiLCJpdGVtRGF0YSI6eyJ0eXBlIjoicmVwb3J0IiwiaWQiOiI5MDIxODZjNC0wZjY1LTNjYmMtOTkzYy1jMmZjMGI1NDNhYjYiLCJ0aXRsZSI6IlNpc3RlbSBLZXVhbmdhbiBJbmtsdXNpZiB1bnR1ayBLZXNlamFodGVyYWFuIE1hc3lhcmFrYXQiLCJhdXRob3IiOlt7ImZhbWlseSI6IkxpbWFuc2V0byIsImdpdmVuIjoiSGFyeW8iLCJwYXJzZS1uYW1lcyI6ZmFsc2UsImRyb3BwaW5nLXBhcnRpY2xlIjoiIiwibm9uLWRyb3BwaW5nLXBhcnRpY2xlIjoiIn1dLCJVUkwiOiJ3d3cuZWtvbi5nby5pZCIsImlzc3VlZCI6eyJkYXRlLXBhcnRzIjpbWzIwMjEsNiwyNV1dfSwiY29udGFpbmVyLXRpdGxlLXNob3J0IjoiIn0sImlzVGVtcG9yYXJ5IjpmYWxzZX1dfQ=="/>
          <w:id w:val="-1635559333"/>
          <w:placeholder>
            <w:docPart w:val="2727D3C262A444B9A73C5E4467AE5D19"/>
          </w:placeholder>
        </w:sdtPr>
        <w:sdtEndPr/>
        <w:sdtContent>
          <w:r w:rsidRPr="00866449">
            <w:rPr>
              <w:rFonts w:ascii="Georgia" w:hAnsi="Georgia"/>
              <w:szCs w:val="22"/>
              <w:lang w:val="en-US"/>
            </w:rPr>
            <w:t>(</w:t>
          </w:r>
          <w:proofErr w:type="spellStart"/>
          <w:r w:rsidRPr="00866449">
            <w:rPr>
              <w:rFonts w:ascii="Georgia" w:hAnsi="Georgia"/>
              <w:szCs w:val="22"/>
              <w:lang w:val="en-US"/>
            </w:rPr>
            <w:t>Limanseto</w:t>
          </w:r>
          <w:proofErr w:type="spellEnd"/>
          <w:r w:rsidRPr="00866449">
            <w:rPr>
              <w:rFonts w:ascii="Georgia" w:hAnsi="Georgia"/>
              <w:szCs w:val="22"/>
              <w:lang w:val="en-US"/>
            </w:rPr>
            <w:t>, 2021)</w:t>
          </w:r>
        </w:sdtContent>
      </w:sdt>
      <w:r w:rsidR="00283CCF">
        <w:rPr>
          <w:rFonts w:ascii="Georgia" w:hAnsi="Georgia"/>
          <w:szCs w:val="22"/>
          <w:lang w:val="en-US"/>
        </w:rPr>
        <w:t>.</w:t>
      </w:r>
      <w:r w:rsidRPr="00866449">
        <w:rPr>
          <w:rFonts w:ascii="Georgia" w:hAnsi="Georgia"/>
          <w:szCs w:val="22"/>
          <w:lang w:val="en-US"/>
        </w:rPr>
        <w:t xml:space="preserve"> In assisting this commitment, digital financial services play an important role in driving financial inclusivity, and become the foundation for sustainable and inclusive economic growth.  To promote inclusion, the Government collaborates with Bank Indonesia to </w:t>
      </w:r>
      <w:proofErr w:type="spellStart"/>
      <w:r w:rsidRPr="00866449">
        <w:rPr>
          <w:rFonts w:ascii="Georgia" w:hAnsi="Georgia"/>
          <w:szCs w:val="22"/>
          <w:lang w:val="en-US"/>
        </w:rPr>
        <w:t>optimise</w:t>
      </w:r>
      <w:proofErr w:type="spellEnd"/>
      <w:r w:rsidRPr="00866449">
        <w:rPr>
          <w:rFonts w:ascii="Georgia" w:hAnsi="Georgia"/>
          <w:szCs w:val="22"/>
          <w:lang w:val="en-US"/>
        </w:rPr>
        <w:t xml:space="preserve"> the implementation of digital payments and increase financial inclusion. The effort is considered successful in reducing the cost of financial transactions, increasing access to financial services, and promoting the adoption of digital technology in various sectors. For example, there was an increase in financial inclusion, from 83.6% in 2021 to 85.1% in 2022. According to </w:t>
      </w:r>
      <w:proofErr w:type="spellStart"/>
      <w:r w:rsidRPr="00866449">
        <w:rPr>
          <w:rFonts w:ascii="Georgia" w:hAnsi="Georgia"/>
          <w:szCs w:val="22"/>
          <w:lang w:val="en-US"/>
        </w:rPr>
        <w:t>Plt</w:t>
      </w:r>
      <w:proofErr w:type="spellEnd"/>
      <w:r w:rsidRPr="00866449">
        <w:rPr>
          <w:rFonts w:ascii="Georgia" w:hAnsi="Georgia"/>
          <w:szCs w:val="22"/>
          <w:lang w:val="en-US"/>
        </w:rPr>
        <w:t>. Deputy Ferry, "The increase in financial inclusion is supported by increased public access, increased use of financial services, and high quality of services to the public to formal financial institutions. High inclusivity of financial services to all levels of society and regions can encourage sustainable economic growth, financial stability, poverty alleviation, and reduce economic disparities between individuals and between regions,"</w:t>
      </w:r>
      <w:sdt>
        <w:sdtPr>
          <w:rPr>
            <w:rFonts w:ascii="Georgia" w:hAnsi="Georgia"/>
            <w:szCs w:val="22"/>
            <w:lang w:val="en-US"/>
          </w:rPr>
          <w:tag w:val="MENDELEY_CITATION_v3_eyJjaXRhdGlvbklEIjoiTUVOREVMRVlfQ0lUQVRJT05fMmNhYWM1NTEtNmJkYS00MTI1LTljMzMtMjY3MTM4NzY3Y2I5IiwicHJvcGVydGllcyI6eyJub3RlSW5kZXgiOjB9LCJpc0VkaXRlZCI6ZmFsc2UsIm1hbnVhbE92ZXJyaWRlIjp7ImlzTWFudWFsbHlPdmVycmlkZGVuIjpmYWxzZSwiY2l0ZXByb2NUZXh0IjoiKEtlbWVudGVyaWFuIEtvb3JkaW5hdG9yIEJpZGFuZyBQZXJla29ub21pYW4gUmVwdWJsaWsgSW5kb25lc2lhLCAyMDIzKSIsIm1hbnVhbE92ZXJyaWRlVGV4dCI6IiJ9LCJjaXRhdGlvbkl0ZW1zIjpbeyJpZCI6IjVjMDUwMDYxLTkxYTMtMzdmOS1hMWE5LWZjNzEzYWVhYjVhNSIsIml0ZW1EYXRhIjp7InR5cGUiOiJyZXBvcnQiLCJpZCI6IjVjMDUwMDYxLTkxYTMtMzdmOS1hMWE5LWZjNzEzYWVhYjVhNSIsInRpdGxlIjoiTWVuZ2Frc2VsZXJhc2kgS2V1YW5nYW4gSW5rbHVzaWYsIFBlbWVyaW50YWggTGliYXRrYW4gUGVyYW4gUGVudGluZyBQZXJlbXB1YW4gZGFuIFBlbXVkYSBNdWhhbW1hZGl5YWgiLCJhdXRob3IiOlt7ImZhbWlseSI6IktlbWVudGVyaWFuIEtvb3JkaW5hdG9yIEJpZGFuZyBQZXJla29ub21pYW4gUmVwdWJsaWsgSW5kb25lc2lhIiwiZ2l2ZW4iOiIiLCJwYXJzZS1uYW1lcyI6ZmFsc2UsImRyb3BwaW5nLXBhcnRpY2xlIjoiIiwibm9uLWRyb3BwaW5nLXBhcnRpY2xlIjoiIn1dLCJhY2Nlc3NlZCI6eyJkYXRlLXBhcnRzIjpbWzIwMjMsMTEsMjRdXX0sIlVSTCI6Imh0dHBzOi8vd3d3LmVrb24uZ28uaWQvcHVibGlrYXNpL2RldGFpbC81MDc3L21lbmdha3NlbGVyYXNpLWtldWFuZ2FuLWlua2x1c2lmLXBlbWVyaW50YWgtbGliYXRrYW4tcGVyYW4tcGVudGluZy1wZXJlbXB1YW4tZGFuLXBlbXVkYS1tdWhhbW1hZGl5YWgiLCJpc3N1ZWQiOnsiZGF0ZS1wYXJ0cyI6W1syMDIzLDQsNV1dfSwiY29udGFpbmVyLXRpdGxlLXNob3J0IjoiIn0sImlzVGVtcG9yYXJ5IjpmYWxzZX1dfQ=="/>
          <w:id w:val="-1224517133"/>
          <w:placeholder>
            <w:docPart w:val="2727D3C262A444B9A73C5E4467AE5D19"/>
          </w:placeholder>
        </w:sdtPr>
        <w:sdtEndPr/>
        <w:sdtContent>
          <w:r w:rsidRPr="00866449">
            <w:rPr>
              <w:rFonts w:ascii="Georgia" w:hAnsi="Georgia"/>
              <w:szCs w:val="22"/>
              <w:lang w:val="en-US"/>
            </w:rPr>
            <w:t>(Ministry Coordinator Field Economy Republic Indonesia, 2023)</w:t>
          </w:r>
        </w:sdtContent>
      </w:sdt>
      <w:r w:rsidRPr="00866449">
        <w:rPr>
          <w:rFonts w:ascii="Georgia" w:hAnsi="Georgia"/>
          <w:szCs w:val="22"/>
          <w:lang w:val="en-US"/>
        </w:rPr>
        <w:t>. In accordance with the President's direction on the National Financial Inclusion Strategy (SNKI), Indonesia's financial inclusion targets for 2023 and 2024 are 88% and 90% respectively. In addition, the Government and the private sector have been serious in encouraging financial inclusion through a number of initiatives and strategies. The strategy has the concept of skilling, reskilling, and upskilling which is realized through the Digital Talent Scholarship (DTS) Program, Pre-Employment Cards that focus on improving skills, as well as training programs and mentoring initiatives by the private sector. In addition to cooperation between institutions and the private sector, to encourage financial inclusion, the Government also needs public support and readiness in accelerating digital transformation</w:t>
      </w:r>
      <w:sdt>
        <w:sdtPr>
          <w:rPr>
            <w:rFonts w:ascii="Georgia" w:hAnsi="Georgia"/>
            <w:szCs w:val="22"/>
            <w:lang w:val="en-US"/>
          </w:rPr>
          <w:tag w:val="MENDELEY_CITATION_v3_eyJjaXRhdGlvbklEIjoiTUVOREVMRVlfQ0lUQVRJT05fNWZjZDFlNzMtYzAwNS00MjNlLWFlZWYtM2QzOGVkMjRjYmFlIiwicHJvcGVydGllcyI6eyJub3RlSW5kZXgiOjB9LCJpc0VkaXRlZCI6ZmFsc2UsIm1hbnVhbE92ZXJyaWRlIjp7ImlzTWFudWFsbHlPdmVycmlkZGVuIjpmYWxzZSwiY2l0ZXByb2NUZXh0IjoiKEhhcnlvbm8sIDIwMjMpIiwibWFudWFsT3ZlcnJpZGVUZXh0IjoiIn0sImNpdGF0aW9uSXRlbXMiOlt7ImlkIjoiMTEzYmE0Y2EtODQ1NS0zNzkxLWIwMzAtOTJkNGNiN2MwYWJjIiwiaXRlbURhdGEiOnsidHlwZSI6ImFydGljbGUtbmV3c3BhcGVyIiwiaWQiOiIxMTNiYTRjYS04NDU1LTM3OTEtYjAzMC05MmQ0Y2I3YzBhYmMiLCJ0aXRsZSI6IlRBTEVOVEEgRElHSVRBTCBEQU4gSU5LTFVTSSBLRVVBTkdBTiBLVU5DSSBQRU5JTkdLQVRBTiBEQVlBIFNBSU5HIEVLRCIsImF1dGhvciI6W3siZmFtaWx5IjoiSGFyeW9ubyIsImdpdmVuIjoiRXJ3aW4iLCJwYXJzZS1uYW1lcyI6ZmFsc2UsImRyb3BwaW5nLXBhcnRpY2xlIjoiIiwibm9uLWRyb3BwaW5nLXBhcnRpY2xlIjoiIn1dLCJjb250YWluZXItdGl0bGUiOiJCYW5rIEluZG9uZXNpYSIsImFjY2Vzc2VkIjp7ImRhdGUtcGFydHMiOltbMjAyMywxMSwyM11dfSwiVVJMIjoiaHR0cHM6Ly93d3cuYmkuZ28uaWQvaWQvcHVibGlrYXNpL3J1YW5nLW1lZGlhL25ld3MtcmVsZWFzZS9QYWdlcy9zcF8yNTEyMzIzLmFzcHgiLCJpc3N1ZWQiOnsiZGF0ZS1wYXJ0cyI6W1syMDIzLDUsMTBdXX0sInB1Ymxpc2hlci1wbGFjZSI6Ikpha2FydGEiLCJjb250YWluZXItdGl0bGUtc2hvcnQiOiIifSwiaXNUZW1wb3JhcnkiOmZhbHNlfV19"/>
          <w:id w:val="797102812"/>
          <w:placeholder>
            <w:docPart w:val="2727D3C262A444B9A73C5E4467AE5D19"/>
          </w:placeholder>
        </w:sdtPr>
        <w:sdtEndPr/>
        <w:sdtContent>
          <w:r w:rsidR="00283CCF">
            <w:rPr>
              <w:rFonts w:ascii="Georgia" w:hAnsi="Georgia"/>
              <w:szCs w:val="22"/>
              <w:lang w:val="en-US"/>
            </w:rPr>
            <w:t xml:space="preserve"> </w:t>
          </w:r>
          <w:r w:rsidRPr="00866449">
            <w:rPr>
              <w:rFonts w:ascii="Georgia" w:hAnsi="Georgia"/>
              <w:szCs w:val="22"/>
              <w:lang w:val="en-US"/>
            </w:rPr>
            <w:t>(</w:t>
          </w:r>
          <w:proofErr w:type="spellStart"/>
          <w:r w:rsidRPr="00866449">
            <w:rPr>
              <w:rFonts w:ascii="Georgia" w:hAnsi="Georgia"/>
              <w:szCs w:val="22"/>
              <w:lang w:val="en-US"/>
            </w:rPr>
            <w:t>Haryono</w:t>
          </w:r>
          <w:proofErr w:type="spellEnd"/>
          <w:r w:rsidRPr="00866449">
            <w:rPr>
              <w:rFonts w:ascii="Georgia" w:hAnsi="Georgia"/>
              <w:szCs w:val="22"/>
              <w:lang w:val="en-US"/>
            </w:rPr>
            <w:t>, 2023)</w:t>
          </w:r>
        </w:sdtContent>
      </w:sdt>
      <w:r w:rsidRPr="00866449">
        <w:rPr>
          <w:rFonts w:ascii="Georgia" w:hAnsi="Georgia"/>
          <w:szCs w:val="22"/>
          <w:lang w:val="en-US"/>
        </w:rPr>
        <w:t>.</w:t>
      </w:r>
    </w:p>
    <w:p w14:paraId="2112A286" w14:textId="363D05EC" w:rsidR="00866449" w:rsidRPr="00866449" w:rsidRDefault="00866449" w:rsidP="00866449">
      <w:pPr>
        <w:spacing w:before="60" w:after="60" w:line="276" w:lineRule="auto"/>
        <w:ind w:firstLine="567"/>
        <w:jc w:val="both"/>
        <w:rPr>
          <w:rFonts w:ascii="Georgia" w:hAnsi="Georgia"/>
          <w:szCs w:val="22"/>
          <w:lang w:val="en-US"/>
        </w:rPr>
      </w:pPr>
      <w:r w:rsidRPr="00866449">
        <w:rPr>
          <w:rFonts w:ascii="Georgia" w:hAnsi="Georgia"/>
          <w:szCs w:val="22"/>
          <w:lang w:val="en-US"/>
        </w:rPr>
        <w:t xml:space="preserve">In line with the development of financial inclusion growth, Indonesia has a population of 273.5 million people and 87.17% are Muslims. This is illustrated that Indonesia is ranked 4th out of 73 countries in the development of the global Islamic economy. This achievement has increased significantly compared to 2018 which was </w:t>
      </w:r>
      <w:r w:rsidRPr="00866449">
        <w:rPr>
          <w:rFonts w:ascii="Georgia" w:hAnsi="Georgia"/>
          <w:szCs w:val="22"/>
          <w:lang w:val="en-US"/>
        </w:rPr>
        <w:lastRenderedPageBreak/>
        <w:t xml:space="preserve">ranked 10th. For Indonesia's sharia financial assets, it amounted to US$ 99.2 billion or 3.44% of the total global sharia financial assets </w:t>
      </w:r>
      <w:sdt>
        <w:sdtPr>
          <w:rPr>
            <w:rFonts w:ascii="Georgia" w:hAnsi="Georgia"/>
            <w:szCs w:val="22"/>
            <w:lang w:val="en-US"/>
          </w:rPr>
          <w:tag w:val="MENDELEY_CITATION_v3_eyJjaXRhdGlvbklEIjoiTUVOREVMRVlfQ0lUQVRJT05fODZjNzE2NjItNDNkNy00MGZkLWI3MjUtYzkzOWZjOGZjMmI2IiwicHJvcGVydGllcyI6eyJub3RlSW5kZXgiOjB9LCJpc0VkaXRlZCI6ZmFsc2UsIm1hbnVhbE92ZXJyaWRlIjp7ImlzTWFudWFsbHlPdmVycmlkZGVuIjpmYWxzZSwiY2l0ZXByb2NUZXh0IjoiKEtlbWVudGVyaWFuIEtvb3JkaW5hdG9yIEJpZGFuZyBQZXJla29ub21pYW4gUmVwdWJsaWsgSW5kb25lc2lhLCAyMDIxKSIsIm1hbnVhbE92ZXJyaWRlVGV4dCI6IiJ9LCJjaXRhdGlvbkl0ZW1zIjpbeyJpZCI6ImUxZjg3N2Y0LTc2NTktM2EwNy05MmViLTZiNjdkMDM5YTViOSIsIml0ZW1EYXRhIjp7InR5cGUiOiJyZXBvcnQiLCJpZCI6ImUxZjg3N2Y0LTc2NTktM2EwNy05MmViLTZiNjdkMDM5YTViOSIsInRpdGxlIjoiRHVrdW5nIElua2x1c2kgS2V1YW5nYW4sIEJhaXR1bCBNYWFsIHdhIFRhbXdpbCAoQk1UKSBTaW5lcmdpIGRlbmdhbiBJbmR1c3RyaSBLZXVhbmdhbiBTeWFyaWFoIiwiYXV0aG9yIjpbeyJmYW1pbHkiOiJLZW1lbnRlcmlhbiBLb29yZGluYXRvciBCaWRhbmcgUGVyZWtvbm9taWFuIFJlcHVibGlrIEluZG9uZXNpYSIsImdpdmVuIjoiIiwicGFyc2UtbmFtZXMiOmZhbHNlLCJkcm9wcGluZy1wYXJ0aWNsZSI6IiIsIm5vbi1kcm9wcGluZy1wYXJ0aWNsZSI6IiJ9XSwiYWNjZXNzZWQiOnsiZGF0ZS1wYXJ0cyI6W1syMDIzLDExLDIzXV19LCJVUkwiOiJodHRwczovL3d3dy5la29uLmdvLmlkL3B1Ymxpa2FzaS9kZXRhaWwvMzE0MS9kdWt1bmctaW5rbHVzaS1rZXVhbmdhbi1iYWl0dWwtbWFhbC13YS10YW13aWwtYm10LXNpbmVyZ2ktZGVuZ2FuLWluZHVzdHJpLWtldWFuZ2FuLXN5YXJpYWgiLCJpc3N1ZWQiOnsiZGF0ZS1wYXJ0cyI6W1syMDIxLDcsMTJdXX0sImNvbnRhaW5lci10aXRsZS1zaG9ydCI6IiJ9LCJpc1RlbXBvcmFyeSI6ZmFsc2V9XX0="/>
          <w:id w:val="-451249840"/>
          <w:placeholder>
            <w:docPart w:val="2727D3C262A444B9A73C5E4467AE5D19"/>
          </w:placeholder>
        </w:sdtPr>
        <w:sdtEndPr/>
        <w:sdtContent>
          <w:r w:rsidRPr="00866449">
            <w:rPr>
              <w:rFonts w:ascii="Georgia" w:hAnsi="Georgia"/>
              <w:szCs w:val="22"/>
              <w:lang w:val="en-US"/>
            </w:rPr>
            <w:t>(Ministry Coordinator Field Economy Republic Indonesia, 2021)</w:t>
          </w:r>
        </w:sdtContent>
      </w:sdt>
      <w:r w:rsidR="00283CCF">
        <w:rPr>
          <w:rFonts w:ascii="Georgia" w:hAnsi="Georgia"/>
          <w:szCs w:val="22"/>
          <w:lang w:val="en-US"/>
        </w:rPr>
        <w:t>.</w:t>
      </w:r>
      <w:r w:rsidRPr="00866449">
        <w:rPr>
          <w:rFonts w:ascii="Georgia" w:hAnsi="Georgia"/>
          <w:szCs w:val="22"/>
          <w:lang w:val="en-US"/>
        </w:rPr>
        <w:t xml:space="preserve"> With this, an Islamic financial system is needed to encourage financial inclusion. One of the institutions that has a Sharia financial system is </w:t>
      </w:r>
      <w:proofErr w:type="spellStart"/>
      <w:r w:rsidRPr="00866449">
        <w:rPr>
          <w:rFonts w:ascii="Georgia" w:hAnsi="Georgia"/>
          <w:szCs w:val="22"/>
          <w:lang w:val="en-US"/>
        </w:rPr>
        <w:t>Baitul</w:t>
      </w:r>
      <w:proofErr w:type="spellEnd"/>
      <w:r w:rsidRPr="00866449">
        <w:rPr>
          <w:rFonts w:ascii="Georgia" w:hAnsi="Georgia"/>
          <w:szCs w:val="22"/>
          <w:lang w:val="en-US"/>
        </w:rPr>
        <w:t xml:space="preserve"> </w:t>
      </w:r>
      <w:proofErr w:type="spellStart"/>
      <w:r w:rsidRPr="00866449">
        <w:rPr>
          <w:rFonts w:ascii="Georgia" w:hAnsi="Georgia"/>
          <w:szCs w:val="22"/>
          <w:lang w:val="en-US"/>
        </w:rPr>
        <w:t>Maal</w:t>
      </w:r>
      <w:proofErr w:type="spellEnd"/>
      <w:r w:rsidRPr="00866449">
        <w:rPr>
          <w:rFonts w:ascii="Georgia" w:hAnsi="Georgia"/>
          <w:szCs w:val="22"/>
          <w:lang w:val="en-US"/>
        </w:rPr>
        <w:t xml:space="preserve"> </w:t>
      </w:r>
      <w:proofErr w:type="spellStart"/>
      <w:r w:rsidRPr="00866449">
        <w:rPr>
          <w:rFonts w:ascii="Georgia" w:hAnsi="Georgia"/>
          <w:szCs w:val="22"/>
          <w:lang w:val="en-US"/>
        </w:rPr>
        <w:t>Wat</w:t>
      </w:r>
      <w:proofErr w:type="spellEnd"/>
      <w:r w:rsidRPr="00866449">
        <w:rPr>
          <w:rFonts w:ascii="Georgia" w:hAnsi="Georgia"/>
          <w:szCs w:val="22"/>
          <w:lang w:val="en-US"/>
        </w:rPr>
        <w:t xml:space="preserve"> </w:t>
      </w:r>
      <w:proofErr w:type="spellStart"/>
      <w:r w:rsidRPr="00866449">
        <w:rPr>
          <w:rFonts w:ascii="Georgia" w:hAnsi="Georgia"/>
          <w:szCs w:val="22"/>
          <w:lang w:val="en-US"/>
        </w:rPr>
        <w:t>Tamwil</w:t>
      </w:r>
      <w:proofErr w:type="spellEnd"/>
      <w:r w:rsidRPr="00866449">
        <w:rPr>
          <w:rFonts w:ascii="Georgia" w:hAnsi="Georgia"/>
          <w:szCs w:val="22"/>
          <w:lang w:val="en-US"/>
        </w:rPr>
        <w:t xml:space="preserve"> (BMT). According to  </w:t>
      </w:r>
      <w:proofErr w:type="spellStart"/>
      <w:r w:rsidRPr="00866449">
        <w:rPr>
          <w:rFonts w:ascii="Georgia" w:hAnsi="Georgia"/>
          <w:szCs w:val="22"/>
          <w:lang w:val="en-US"/>
        </w:rPr>
        <w:t>Iskandar</w:t>
      </w:r>
      <w:proofErr w:type="spellEnd"/>
      <w:r w:rsidRPr="00866449">
        <w:rPr>
          <w:rFonts w:ascii="Georgia" w:hAnsi="Georgia"/>
          <w:szCs w:val="22"/>
          <w:lang w:val="en-US"/>
        </w:rPr>
        <w:t xml:space="preserve"> </w:t>
      </w:r>
      <w:proofErr w:type="spellStart"/>
      <w:r w:rsidRPr="00866449">
        <w:rPr>
          <w:rFonts w:ascii="Georgia" w:hAnsi="Georgia"/>
          <w:szCs w:val="22"/>
          <w:lang w:val="en-US"/>
        </w:rPr>
        <w:t>Simorangkir</w:t>
      </w:r>
      <w:proofErr w:type="spellEnd"/>
      <w:r w:rsidRPr="00866449">
        <w:rPr>
          <w:rFonts w:ascii="Georgia" w:hAnsi="Georgia"/>
          <w:szCs w:val="22"/>
          <w:lang w:val="en-US"/>
        </w:rPr>
        <w:t xml:space="preserve"> as Deputy for Macroeconomic and Financial Coordination of the Coordinating Ministry for Economic Affairs as Chairman of the Secretariat of the National Council for Financial Inclusion (DNKI) "BMT is a Sharia Microfinance Institution that can support the improvement of financial inclusion, and is very strategic and feasible to facilitate economic changes in people's households, especially for Muslims, to be more prosperous than before". So, to support financial inclusion, BMT needs to transform to make it easier for people to access finance.</w:t>
      </w:r>
    </w:p>
    <w:p w14:paraId="62F1A12E" w14:textId="3C4BD6CE" w:rsidR="00866449" w:rsidRPr="00866449" w:rsidRDefault="00866449" w:rsidP="00866449">
      <w:pPr>
        <w:spacing w:before="60" w:after="60" w:line="276" w:lineRule="auto"/>
        <w:ind w:firstLine="567"/>
        <w:jc w:val="both"/>
        <w:rPr>
          <w:rFonts w:ascii="Georgia" w:hAnsi="Georgia"/>
          <w:szCs w:val="22"/>
          <w:lang w:val="en-US"/>
        </w:rPr>
      </w:pPr>
      <w:r w:rsidRPr="00866449">
        <w:rPr>
          <w:rFonts w:ascii="Georgia" w:hAnsi="Georgia"/>
          <w:szCs w:val="22"/>
          <w:lang w:val="en-US"/>
        </w:rPr>
        <w:t>Thus, this study discusses BMT's</w:t>
      </w:r>
      <w:r w:rsidR="00283CCF">
        <w:rPr>
          <w:rFonts w:ascii="Georgia" w:hAnsi="Georgia"/>
          <w:szCs w:val="22"/>
          <w:lang w:val="en-US"/>
        </w:rPr>
        <w:t xml:space="preserve"> </w:t>
      </w:r>
      <w:r w:rsidRPr="00866449">
        <w:rPr>
          <w:rFonts w:ascii="Georgia" w:hAnsi="Georgia"/>
          <w:szCs w:val="22"/>
          <w:lang w:val="en-US"/>
        </w:rPr>
        <w:t>strategy in transforming to support inclusive and sustainable finance.</w:t>
      </w:r>
    </w:p>
    <w:p w14:paraId="39670D6C" w14:textId="77777777" w:rsidR="00CE06F2" w:rsidRDefault="00CE06F2" w:rsidP="00CE06F2">
      <w:pPr>
        <w:keepNext/>
        <w:keepLines/>
        <w:spacing w:before="60" w:after="60" w:line="276" w:lineRule="auto"/>
        <w:jc w:val="both"/>
        <w:outlineLvl w:val="1"/>
        <w:rPr>
          <w:rFonts w:ascii="Georgia" w:hAnsi="Georgia" w:cs="Georgia"/>
          <w:b/>
          <w:szCs w:val="22"/>
          <w:lang w:eastAsia="id-ID"/>
        </w:rPr>
      </w:pPr>
    </w:p>
    <w:p w14:paraId="417AB69C" w14:textId="77777777" w:rsidR="00CE06F2" w:rsidRDefault="009649FC" w:rsidP="00CE06F2">
      <w:pPr>
        <w:keepNext/>
        <w:keepLines/>
        <w:spacing w:before="60" w:after="60" w:line="276" w:lineRule="auto"/>
        <w:jc w:val="both"/>
        <w:outlineLvl w:val="1"/>
        <w:rPr>
          <w:rFonts w:eastAsia="Times New Roman"/>
          <w:b/>
          <w:szCs w:val="22"/>
          <w:lang w:eastAsia="id-ID"/>
        </w:rPr>
      </w:pPr>
      <w:r>
        <w:rPr>
          <w:rFonts w:ascii="Georgia" w:hAnsi="Georgia" w:cs="Georgia"/>
          <w:b/>
          <w:szCs w:val="22"/>
          <w:lang w:eastAsia="id-ID"/>
        </w:rPr>
        <w:t>LITERATURE REVIEW</w:t>
      </w:r>
    </w:p>
    <w:p w14:paraId="249F98D3" w14:textId="17530655" w:rsidR="00866449" w:rsidRPr="00866449" w:rsidRDefault="00866449" w:rsidP="00866449">
      <w:pPr>
        <w:spacing w:before="60" w:after="60" w:line="276" w:lineRule="auto"/>
        <w:ind w:firstLine="567"/>
        <w:jc w:val="both"/>
        <w:rPr>
          <w:rFonts w:ascii="Georgia" w:hAnsi="Georgia" w:cs="Georgia"/>
          <w:szCs w:val="22"/>
          <w:lang w:eastAsia="id-ID"/>
        </w:rPr>
      </w:pPr>
      <w:r w:rsidRPr="00866449">
        <w:rPr>
          <w:rFonts w:ascii="Georgia" w:hAnsi="Georgia" w:cs="Georgia"/>
          <w:szCs w:val="22"/>
          <w:lang w:eastAsia="id-ID"/>
        </w:rPr>
        <w:t>Some of the literature reviewed for this study include: research conducted by  entitled "Analysis of the Implementation of Digital-Based Service Transformation of Sharia Microfinance Institutions (Case Study of BMT UGT Sidogiri)</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ZmRiYjhiMTEtYTNkNy00YzQ5LWI1ZDYtMWNhZTI5OTQxNDQ1IiwicHJvcGVydGllcyI6eyJub3RlSW5kZXgiOjB9LCJpc0VkaXRlZCI6ZmFsc2UsIm1hbnVhbE92ZXJyaWRlIjp7ImlzTWFudWFsbHlPdmVycmlkZGVuIjp0cnVlLCJjaXRlcHJvY1RleHQiOiIoS2hvaXJpICYjMzg7IFN1bGlzdHlvd2F0aSwgMjAyMykiLCJtYW51YWxPdmVycmlkZVRleHQiOiJLaG9pcmkgJiBTdWxpc3R5b3dhdGkgKDIwMjMpIn0sImNpdGF0aW9uSXRlbXMiOlt7ImlkIjoiOWMzZDk0YmItN2VhOC0zY2RiLWEyOGUtY2Q3OGY2YzZhZjc4IiwiaXRlbURhdGEiOnsidHlwZSI6ImFydGljbGUtam91cm5hbCIsImlkIjoiOWMzZDk0YmItN2VhOC0zY2RiLWEyOGUtY2Q3OGY2YzZhZjc4IiwidGl0bGUiOiJBbmFseXNpcyBvZiB0aGUgSW1wbGVtZW50YXRpb24gb2YgRGlnaXRhbC1CYXNlZCBTZXJ2aWNlIFRyYW5zZm9ybWF0aW9uIG9mIFN5YXJpJ2FoIE1pY3JvZmluYW5jZSBJbnN0aXR1dGlvbnMgKENhc2UgU3R1ZHkgb2YgQk1UIFVHVCBTaWRvZ2lyaSkiLCJhdXRob3IiOlt7ImZhbWlseSI6Iktob2lyaSIsImdpdmVuIjoiQWhtYWQiLCJwYXJzZS1uYW1lcyI6ZmFsc2UsImRyb3BwaW5nLXBhcnRpY2xlIjoiIiwibm9uLWRyb3BwaW5nLXBhcnRpY2xlIjoiIn0seyJmYW1pbHkiOiJTdWxpc3R5b3dhdGkiLCJnaXZlbiI6IiIsInBhcnNlLW5hbWVzIjpmYWxzZSwiZHJvcHBpbmctcGFydGljbGUiOiIiLCJub24tZHJvcHBpbmctcGFydGljbGUiOiIifV0sImNvbnRhaW5lci10aXRsZSI6IklMVElaQU1BVDpKb3VybmFsIG9mIEVjb25vbWljIFNoYXJpYSBMYXcgYW5kIEJ1c2luZXNzIFN0dWRpZXMiLCJET0kiOiIxMC41NTEyMC9pbHRpemFtYXQudjJpMi4xMzc2IiwiSVNTTiI6IjI4MDktNjAxMCIsImlzc3VlZCI6eyJkYXRlLXBhcnRzIjpbWzIwMjNdXX0sImFic3RyYWN0IjoiQXJ0aWNsZSBJbmZvIFRoZSBwaGVub21lbm9uIG9mIHRlY2hub2xvZ3kgaGFzIGVudGVyZWQgYWxsIGZpZWxkcyBhbmQgYXNwZWN0cyBvZiBodW1hbiBsaWZlLCBpbmNsdWRpbmcgdGhlIGZpbmFuY2lhbCBzZWN0b3IsIHdoaWNoIGluIHRoaXMgY2FzZSBpcyBtb3JlIGZhbWlsaWFyIHRvIHVzIGFzIGRpZ2l0YWwgZWNvbm9taWNzLiBUaGlzIGlzIGEgbG9naWNhbCBjb25zZXF1ZW5jZSBvZiB0aGUgdGVjaG5vbG9naWNhbCByZXZvbHV0aW9uIDQuMC4gQk1UIFVHVCBTaWRvZ2lyaSBhcyBhIHNoYXJpYS1iYXNlZCBtaWNyb2ZpbmFuY2UgaW5zdGl0dXRpb24gbXVzdCBjb250aW51ZSB0byBrZWVwIGFicmVhc3Qgb2YgZGV2ZWxvcG1lbnRzIGluIGluZm9ybWF0aW9uIHRlY2hub2xvZ3kuIEJNVCBVR1QgU2lkb2dpcmkgdW5kZXJzdGFuZHMgdGhhdCBkaWdpdGFsIGlubm92YXRpb24gYW5kIHRyYW5zZm9ybWF0aW9uIGFyZSBuZWVkZWQgaW4gdGhlIG1vZGVybiBlcmEgdG8gYmUgYWJsZSB0byBwcm92aWRlIHF1YWxpdHkgc2VydmljZXMgYmFzZWQgb24gZGlnaXRhbCB0ZWNobm9sb2d5LiBUaGlzIHN0dWR5IHVzZXMgZGVzY3JpcHRpdmUgcXVhbGl0YXRpdmUgdG8gZXhwbGFpbiB0aGUgaW1wbGVtZW50YXRpb24gb2YgZGlnaXRhbC1iYXNlZCBzZXJ2aWNlIHRyYW5zZm9ybWF0aW9uIGF0IEJNVCBVR1QgU2lkb2dpcmkuIFRoZSBlbWJvZGltZW50IG9mIERpZ2l0YWwtQmFzZWQgU2VydmljZSBUcmFuc2Zvcm1hdGlvbiBmcm9tIEJNVCBVR1QgU2lkb2dpcmkgaXMgdGhlIHByZXNlbmNlIG9mIHRoZSBVR1QgTW9iaWxlIGFwcGxpY2F0aW9uLiBNb2JpbGUgVUdUIGlzIGEgc2VydmljZSBmYWNpbGl0eSBmb3IgQk1UIFVHVCBTaWRvZ2lyaSBtZW1iZXJzIHdobyBoYXZlIG1vYmlsZSBkZXZpY2VzIHRvIG9idGFpbiBpbmZvcm1hdGlvbiByZWxhdGVkIHRvIGNvb3BlcmF0aXZlcywgYmVzaWRlcyB0aGF0IG1lbWJlciBjYW4gYWxzbyBjYXJyeSBvdXQgZmluYW5jaWFsIGFuZCBub24tZmluYW5jaWFsIHRyYW5zYWN0aW9ucyIsImlzc3VlIjoiMiIsInZvbHVtZSI6IjIiLCJjb250YWluZXItdGl0bGUtc2hvcnQiOiIifSwiaXNUZW1wb3JhcnkiOmZhbHNlfV19"/>
          <w:id w:val="1939950107"/>
          <w:placeholder>
            <w:docPart w:val="5FD8D551431147CBB9D5674ECC9D5E2A"/>
          </w:placeholder>
        </w:sdtPr>
        <w:sdtEndPr/>
        <w:sdtContent>
          <w:r w:rsidRPr="00866449">
            <w:rPr>
              <w:rFonts w:ascii="Georgia" w:hAnsi="Georgia" w:cs="Georgia"/>
              <w:szCs w:val="22"/>
              <w:lang w:eastAsia="id-ID"/>
            </w:rPr>
            <w:t>Khoiri &amp; Sulistyowati (2023)</w:t>
          </w:r>
        </w:sdtContent>
      </w:sdt>
      <w:r w:rsidR="00603CE6">
        <w:rPr>
          <w:rFonts w:ascii="Georgia" w:hAnsi="Georgia" w:cs="Georgia"/>
          <w:szCs w:val="22"/>
          <w:lang w:val="en-US" w:eastAsia="id-ID"/>
        </w:rPr>
        <w:t xml:space="preserve">, </w:t>
      </w:r>
      <w:r w:rsidRPr="00866449">
        <w:rPr>
          <w:rFonts w:ascii="Georgia" w:hAnsi="Georgia" w:cs="Georgia"/>
          <w:szCs w:val="22"/>
          <w:lang w:eastAsia="id-ID"/>
        </w:rPr>
        <w:t>" based on the research, Mobile UGT is a digital-based service facility provided by BMT UGT Sidogiri for customers who have smartphones to be able to access information about cooperatives and can be used to conduct non-financial or financial transactions. Mobile UGT in its use is also connected to Short Message Service or SMS so that all transactions made by customers can be kept secure, it is also easy to verify each transaction. With the convenience provided by BMT  UGT, BMT's  transformation to realize inclusive  finance was realized.</w:t>
      </w:r>
    </w:p>
    <w:p w14:paraId="19B69D50" w14:textId="4CDEAE6C" w:rsidR="00866449" w:rsidRPr="00866449" w:rsidRDefault="00866449" w:rsidP="00866449">
      <w:pPr>
        <w:spacing w:before="60" w:after="60" w:line="276" w:lineRule="auto"/>
        <w:ind w:firstLine="567"/>
        <w:jc w:val="both"/>
        <w:rPr>
          <w:rFonts w:ascii="Georgia" w:hAnsi="Georgia" w:cs="Georgia"/>
          <w:szCs w:val="22"/>
          <w:lang w:eastAsia="id-ID"/>
        </w:rPr>
      </w:pPr>
      <w:r w:rsidRPr="00866449">
        <w:rPr>
          <w:rFonts w:ascii="Georgia" w:hAnsi="Georgia" w:cs="Georgia"/>
          <w:szCs w:val="22"/>
          <w:lang w:eastAsia="id-ID"/>
        </w:rPr>
        <w:t xml:space="preserve">The research  conducted by  entitled </w:t>
      </w:r>
      <w:sdt>
        <w:sdtPr>
          <w:rPr>
            <w:rFonts w:ascii="Georgia" w:hAnsi="Georgia" w:cs="Georgia"/>
            <w:szCs w:val="22"/>
            <w:lang w:eastAsia="id-ID"/>
          </w:rPr>
          <w:tag w:val="MENDELEY_CITATION_v3_eyJjaXRhdGlvbklEIjoiTUVOREVMRVlfQ0lUQVRJT05fMTAyODIwYWItMTZlMi00YTI2LThiOTUtZDc4ODUzOTBhNjNhIiwicHJvcGVydGllcyI6eyJub3RlSW5kZXgiOjB9LCJpc0VkaXRlZCI6ZmFsc2UsIm1hbnVhbE92ZXJyaWRlIjp7ImlzTWFudWFsbHlPdmVycmlkZGVuIjp0cnVlLCJjaXRlcHJvY1RleHQiOiIoS2FtaWxhLCAyMDIyKSIsIm1hbnVhbE92ZXJyaWRlVGV4dCI6IkthbWlsYSAoMjAyMikifSwiY2l0YXRpb25JdGVtcyI6W3siaWQiOiJiNWNmOThjZC02ZGI4LTNlODctYjljZS0xYmZiYzZhOGMxZDAiLCJpdGVtRGF0YSI6eyJ0eXBlIjoicmVwb3J0IiwiaWQiOiJiNWNmOThjZC02ZGI4LTNlODctYjljZS0xYmZiYzZhOGMxZDAiLCJ0aXRsZSI6IlBFTkdBUlVIIEtFTVVEQUhBTiwgS0VQRVJDQVlBQU4sIERBTlxuS1VBTElUQVMgTEFZQU5BTiBURVJIQURBUCBOSUFUIE5BU0FCQUhcbkRBTEFNIE1FTkdHVU5BS0FOIFNFSkFIVEVSQSBNT0JJTEVcbihTVFVESSBQQURBIEtTUFBTIEJNVCBCSU5BIFVNTUFUIFNFSkFIVEVSQVxuQ0FCQU5HIFBBTkRBTkdBTiBLQUJVUEFURU4gUkVNQkFORykiLCJhdXRob3IiOlt7ImZhbWlseSI6IkthbWlsYSIsImdpdmVuIjoiRGl6YSBaYWhhcmEiLCJwYXJzZS1uYW1lcyI6ZmFsc2UsImRyb3BwaW5nLXBhcnRpY2xlIjoiIiwibm9uLWRyb3BwaW5nLXBhcnRpY2xlIjoiIn1dLCJhY2Nlc3NlZCI6eyJkYXRlLXBhcnRzIjpbWzIwMjMsMTIsMV1dfSwiVVJMIjoiaHR0cDovL2V0aGVzZXMudWluLW1hbGFuZy5hYy5pZC8zOTU4Mi8xLzE4NTQwMTI5LnBkZiIsImlzc3VlZCI6eyJkYXRlLXBhcnRzIjpbWzIwMjJdXX0sImNvbnRhaW5lci10aXRsZS1zaG9ydCI6IiJ9LCJpc1RlbXBvcmFyeSI6ZmFsc2V9XX0="/>
          <w:id w:val="1902408699"/>
          <w:placeholder>
            <w:docPart w:val="5FD8D551431147CBB9D5674ECC9D5E2A"/>
          </w:placeholder>
        </w:sdtPr>
        <w:sdtEndPr/>
        <w:sdtContent>
          <w:r w:rsidRPr="00866449">
            <w:rPr>
              <w:rFonts w:ascii="Georgia" w:hAnsi="Georgia" w:cs="Georgia"/>
              <w:szCs w:val="22"/>
              <w:lang w:eastAsia="id-ID"/>
            </w:rPr>
            <w:t>Kamila (2022)</w:t>
          </w:r>
        </w:sdtContent>
      </w:sdt>
      <w:r w:rsidRPr="00866449">
        <w:rPr>
          <w:rFonts w:ascii="Georgia" w:hAnsi="Georgia" w:cs="Georgia"/>
          <w:szCs w:val="22"/>
          <w:lang w:eastAsia="id-ID"/>
        </w:rPr>
        <w:t xml:space="preserve"> "The Effect of Ease, Trust, andService Quality on Customer Intentions in Using Sejahtera Mobile (Study on KSPPS BMT Bina Ummat Sejahtera Branch View Rembang Regency)", based on the   research with Convenience, trust, and service quality have a positive influence on customers' intentions in using Sejahtera Mobile at KSPPS BMT Bina Ummat Sejahtera Visi Branch. So</w:t>
      </w:r>
      <w:r>
        <w:rPr>
          <w:rFonts w:ascii="Georgia" w:hAnsi="Georgia" w:cs="Georgia"/>
          <w:szCs w:val="22"/>
          <w:lang w:val="en-US" w:eastAsia="id-ID"/>
        </w:rPr>
        <w:t xml:space="preserve"> </w:t>
      </w:r>
      <w:r w:rsidRPr="00866449">
        <w:rPr>
          <w:rFonts w:ascii="Georgia" w:hAnsi="Georgia" w:cs="Georgia"/>
          <w:szCs w:val="22"/>
          <w:lang w:eastAsia="id-ID"/>
        </w:rPr>
        <w:t>to increase customers' intention to use Sejahtera Mobile, there needs to be an improvement in the aspects of convenience, trust, and quality of service. With many customers who   have the intention to use Sejahtera Mobile, it indicates that BMT's transformation in realizing inclusive finance and  many customers already understand   financial literacy.</w:t>
      </w:r>
    </w:p>
    <w:p w14:paraId="663EEEF2" w14:textId="167177DF" w:rsidR="00CE06F2" w:rsidRDefault="00866449" w:rsidP="00603CE6">
      <w:pPr>
        <w:spacing w:before="60" w:after="60" w:line="276" w:lineRule="auto"/>
        <w:ind w:firstLine="567"/>
        <w:jc w:val="both"/>
        <w:rPr>
          <w:rFonts w:ascii="Georgia" w:hAnsi="Georgia" w:cs="Georgia"/>
          <w:szCs w:val="22"/>
          <w:lang w:eastAsia="id-ID"/>
        </w:rPr>
      </w:pPr>
      <w:r w:rsidRPr="00866449">
        <w:rPr>
          <w:rFonts w:ascii="Georgia" w:hAnsi="Georgia" w:cs="Georgia"/>
          <w:szCs w:val="22"/>
          <w:lang w:eastAsia="id-ID"/>
        </w:rPr>
        <w:t xml:space="preserve">Meanwhile, in a study conducted by  entitled </w:t>
      </w:r>
      <w:sdt>
        <w:sdtPr>
          <w:rPr>
            <w:rFonts w:ascii="Georgia" w:hAnsi="Georgia" w:cs="Georgia"/>
            <w:szCs w:val="22"/>
            <w:lang w:eastAsia="id-ID"/>
          </w:rPr>
          <w:tag w:val="MENDELEY_CITATION_v3_eyJjaXRhdGlvbklEIjoiTUVOREVMRVlfQ0lUQVRJT05fYjEyZTMwNTItYjJiNy00YTk0LWFmNTktYjYzZDY0MGY3ZDYyIiwicHJvcGVydGllcyI6eyJub3RlSW5kZXgiOjB9LCJpc0VkaXRlZCI6ZmFsc2UsIm1hbnVhbE92ZXJyaWRlIjp7ImlzTWFudWFsbHlPdmVycmlkZGVuIjp0cnVlLCJjaXRlcHJvY1RleHQiOiIoSGFyeWFkaSBldCBhbC4sIDIwMjMpIiwibWFudWFsT3ZlcnJpZGVUZXh0IjoiSGFyeWFkaSBldCBhbC4gKDIwMjMpIn0sImNpdGF0aW9uSXRlbXMiOlt7ImlkIjoiY2E5NmY4NDMtOGNmZC0zMzI4LTlmYTUtYzg3Yzc5NTE2ZGI1IiwiaXRlbURhdGEiOnsidHlwZSI6ImFydGljbGUtam91cm5hbCIsImlkIjoiY2E5NmY4NDMtOGNmZC0zMzI4LTlmYTUtYzg3Yzc5NTE2ZGI1IiwidGl0bGUiOiJQZW5nYXJ1aCBBcGxpa2FzaSBpdFFhbiBNb2JpbGUgVGVyaGFkYXAgS2VwdWFzYW4gQW5nZ290YSBkaSBLU1BQUyBCTVQgaXRRYW4iLCJhdXRob3IiOlt7ImZhbWlseSI6IkhhcnlhZGkiLCJnaXZlbiI6Ill1ZGkiLCJwYXJzZS1uYW1lcyI6ZmFsc2UsImRyb3BwaW5nLXBhcnRpY2xlIjoiIiwibm9uLWRyb3BwaW5nLXBhcnRpY2xlIjoiIn0seyJmYW1pbHkiOiJOYXJpbWF3YXRpIiwiZ2l2ZW4iOiJVbWkiLCJwYXJzZS1uYW1lcyI6ZmFsc2UsImRyb3BwaW5nLXBhcnRpY2xlIjoiIiwibm9uLWRyb3BwaW5nLXBhcnRpY2xlIjoiIn0seyJmYW1pbHkiOiJTeWFmZeKAmWkiLCJnaXZlbiI6Ik0uIFlhbmkiLCJwYXJzZS1uYW1lcyI6ZmFsc2UsImRyb3BwaW5nLXBhcnRpY2xlIjoiIiwibm9uLWRyb3BwaW5nLXBhcnRpY2xlIjoiIn1dLCJjb250YWluZXItdGl0bGUiOiJBbCBRYWxhbTogSnVybmFsIElsbWlhaCBLZWFnYW1hYW4gZGFuIEtlbWFzeWFyYWthdGFuIiwiRE9JIjoiMTAuMzU5MzEvYXEudjE3aTQuMjMwMiIsIklTU04iOiIxOTA3LTQxNzQiLCJpc3N1ZWQiOnsiZGF0ZS1wYXJ0cyI6W1syMDIzLDcsNV1dfSwicGFnZSI6IjI0MDciLCJhYnN0cmFjdCI6IktvcGVyYXNpIG1lbWlsaWtpIG1pbmF0IHlhbmcgY3VrdXAgYmVzYXIgZGkga2FsYW5nYW4gbWFzeWFyYWthdC4gS2VoYWRpcmFuIHRla25vbG9naSBkYW4gZGlnaXRhbGlzYXNpIGtlbXVkaWFuIG1lbnllYmFia2FuIHBlcmx1IGFkYW55YSBwZXJ1YmFoYW4gZGFuIGFkYXB0YXNpIHlhbmcgcGVybHUgZGlsYWt1a2FuIG9sZWggcGloYWsga29wZXJhc2kuIFBlbmVsaXRpYW4gaW5pIGFrYW4gZGlsYWtzYW5ha2FuIGRlbmdhbiB0dWp1YW4gdW50dWsgbWVsaWhhdCBtZW5nZW5haSBiYWdhaW1hbmEgcGVuZ2FydWggeWFuZyBkaWJlcmlrYW4gb2xlaCBhcGxpa2FzaSBpdFFhbiBNb2JpbGUgYmFnaSBrZXB1YXNhbiBhbmdnb3RhIEtTUFBTIEJNVCBpdFFhbi4gUGVuZWxpdGlhbiBpbmkgYWthbiBkaWxha3NhbmFrYW4gZGVuZ2FuIG1lbmdndW5ha2FuIHBlbmRla2F0YW4ga3VhbnRpdGF0aWYgZGVuZ2FuIHBlbmVsaXRpYW4ga29yZWxhc2lvbmFsLiBIdWJ1bmdhbiBrb3JlbGFzaSB5YW5nIGFrYW4gZGlsaWhhdCBhZGFsYWggNCBzdWJ2YXJpYWJlbCwgeWFrbmkgU3BlZWQgKFgxKSwgU2VjdXJpdHkgKFgyKSwgQWNjdXJhY3kgKFgzKSwgZGFuIFRydXN0IGRlbmdhbiB2YXJpYWJlbCBrZXB1YXNhbiBhbmdnb3RhIChZKS4gSGFzaWwgZGFyaSBwZW5lbGl0aWFuIGluaSBrZW11ZGlhbiBtZW5lbXVrYW4gYmFod2Ega2VjZXBhdGFuIGRhbiBrZWFtYW5hbiB5YW5nIGRpcmFzYWthbiBvbGVoIG5hc2FiYWggbWVtaWxpa2kgcGVuZ2FydWggeWFuZyBiZXJzaWZhdCBwb3NpdGlmIGRhbiBzaWduaWZpa2FuIHRlcmhhZGFwIGtlcHVhc2FuIHBlbGFuZ2dhbi4gU2VtZW50YXJhIGl0dSBrZXRlcGF0YW4gZGFuIGp1Z2EgcmFzYSBwZXJjYXlhIHRpZGFrIG1lbWlsaWtpIHBlbmdhcnVoIHlhbmcgcG9zaXRpZiBiYWdpIHJhc2Ega2VwdWFzYW4gcGVsYW5nZ2FuLiIsInB1Ymxpc2hlciI6IlNla29sYWggVGluZ2dpIElsbXUgUXVyIGFuIEFtdW50YWkiLCJpc3N1ZSI6IjQiLCJ2b2x1bWUiOiIxNyIsImNvbnRhaW5lci10aXRsZS1zaG9ydCI6IiJ9LCJpc1RlbXBvcmFyeSI6ZmFsc2V9XX0="/>
          <w:id w:val="-80138671"/>
          <w:placeholder>
            <w:docPart w:val="5FD8D551431147CBB9D5674ECC9D5E2A"/>
          </w:placeholder>
        </w:sdtPr>
        <w:sdtEndPr/>
        <w:sdtContent>
          <w:r w:rsidRPr="00866449">
            <w:rPr>
              <w:rFonts w:ascii="Georgia" w:hAnsi="Georgia" w:cs="Georgia"/>
              <w:szCs w:val="22"/>
              <w:lang w:eastAsia="id-ID"/>
            </w:rPr>
            <w:t>Haryadi et al. (2023)</w:t>
          </w:r>
        </w:sdtContent>
      </w:sdt>
      <w:r w:rsidRPr="00866449">
        <w:rPr>
          <w:rFonts w:ascii="Georgia" w:hAnsi="Georgia" w:cs="Georgia"/>
          <w:szCs w:val="22"/>
          <w:lang w:eastAsia="id-ID"/>
        </w:rPr>
        <w:t xml:space="preserve"> "The Effect of itQan Mobile Application on Member Satisfaction at KSPPS BMT itQan", based on the  research it was found that  the speed and  security felt  by  customers have a positive and significant influence on satisfaction customer. With this, it is proven that financial inclusion that is achieved, will increase  customer satisfaction. </w:t>
      </w:r>
    </w:p>
    <w:p w14:paraId="1A10584B" w14:textId="77777777" w:rsidR="00603CE6" w:rsidRDefault="00603CE6" w:rsidP="00603CE6">
      <w:pPr>
        <w:spacing w:before="60" w:after="60" w:line="276" w:lineRule="auto"/>
        <w:ind w:firstLine="567"/>
        <w:jc w:val="both"/>
        <w:rPr>
          <w:rFonts w:ascii="Georgia" w:hAnsi="Georgia" w:cs="Georgia"/>
          <w:szCs w:val="22"/>
          <w:lang w:eastAsia="id-ID"/>
        </w:rPr>
      </w:pPr>
    </w:p>
    <w:p w14:paraId="3F3E1184" w14:textId="77777777" w:rsidR="00603CE6" w:rsidRDefault="00603CE6" w:rsidP="00603CE6">
      <w:pPr>
        <w:spacing w:before="60" w:after="60" w:line="276" w:lineRule="auto"/>
        <w:ind w:firstLine="567"/>
        <w:jc w:val="both"/>
        <w:rPr>
          <w:rFonts w:ascii="Georgia" w:hAnsi="Georgia" w:cs="Georgia"/>
          <w:szCs w:val="22"/>
          <w:lang w:eastAsia="id-ID"/>
        </w:rPr>
      </w:pPr>
    </w:p>
    <w:p w14:paraId="1761ADC2" w14:textId="77777777" w:rsidR="00CE06F2" w:rsidRDefault="009649FC" w:rsidP="00CE06F2">
      <w:pPr>
        <w:keepNext/>
        <w:keepLines/>
        <w:spacing w:before="60" w:after="60" w:line="276" w:lineRule="auto"/>
        <w:jc w:val="both"/>
        <w:outlineLvl w:val="1"/>
        <w:rPr>
          <w:rFonts w:eastAsia="Times New Roman"/>
          <w:b/>
          <w:szCs w:val="22"/>
          <w:lang w:eastAsia="id-ID"/>
        </w:rPr>
      </w:pPr>
      <w:r>
        <w:rPr>
          <w:rFonts w:ascii="Georgia" w:hAnsi="Georgia" w:cs="Georgia"/>
          <w:b/>
          <w:szCs w:val="22"/>
          <w:lang w:eastAsia="id-ID"/>
        </w:rPr>
        <w:lastRenderedPageBreak/>
        <w:t>CONCEPTUAL FRAMEWORK</w:t>
      </w:r>
      <w:r w:rsidR="00CE06F2">
        <w:rPr>
          <w:rFonts w:ascii="Georgia" w:hAnsi="Georgia" w:cs="Georgia"/>
          <w:b/>
          <w:szCs w:val="22"/>
          <w:lang w:eastAsia="id-ID"/>
        </w:rPr>
        <w:t xml:space="preserve"> </w:t>
      </w:r>
    </w:p>
    <w:p w14:paraId="58AFAD74" w14:textId="77777777" w:rsidR="00603CE6" w:rsidRPr="00603CE6" w:rsidRDefault="00603CE6" w:rsidP="00603CE6">
      <w:pPr>
        <w:spacing w:before="60" w:after="60" w:line="276" w:lineRule="auto"/>
        <w:jc w:val="both"/>
        <w:rPr>
          <w:rFonts w:ascii="Georgia" w:hAnsi="Georgia" w:cs="Georgia"/>
          <w:b/>
          <w:bCs/>
          <w:szCs w:val="22"/>
          <w:lang w:eastAsia="id-ID"/>
        </w:rPr>
      </w:pPr>
      <w:r w:rsidRPr="00603CE6">
        <w:rPr>
          <w:rFonts w:ascii="Georgia" w:hAnsi="Georgia" w:cs="Georgia"/>
          <w:b/>
          <w:bCs/>
          <w:szCs w:val="22"/>
          <w:lang w:eastAsia="id-ID"/>
        </w:rPr>
        <w:t xml:space="preserve">Bath Maal wat Tamwil (BMT) </w:t>
      </w:r>
    </w:p>
    <w:p w14:paraId="669E2264" w14:textId="7811470F" w:rsidR="00603CE6" w:rsidRPr="00283CCF" w:rsidRDefault="00603CE6" w:rsidP="00603CE6">
      <w:pPr>
        <w:spacing w:before="60" w:after="60" w:line="276" w:lineRule="auto"/>
        <w:ind w:firstLine="567"/>
        <w:jc w:val="both"/>
        <w:rPr>
          <w:rFonts w:ascii="Georgia" w:hAnsi="Georgia" w:cs="Georgia"/>
          <w:szCs w:val="22"/>
          <w:lang w:val="en-US" w:eastAsia="id-ID"/>
        </w:rPr>
      </w:pPr>
      <w:r w:rsidRPr="00603CE6">
        <w:rPr>
          <w:rFonts w:ascii="Georgia" w:hAnsi="Georgia" w:cs="Georgia"/>
          <w:szCs w:val="22"/>
          <w:lang w:eastAsia="id-ID"/>
        </w:rPr>
        <w:t>Baitul Maal wat  Tamwil  comes from two Arabic words namely Baitul  Maal and Baitul Tamwil. The word Baitul Maal comes from the word bait which means  building or  house and al-mal which means material treasure  or wealth.  So, literally Baitul Maal means  house of material possessions or wealth. While the word Tamwil means</w:t>
      </w:r>
      <w:r w:rsidR="00283CCF">
        <w:rPr>
          <w:rFonts w:ascii="Georgia" w:hAnsi="Georgia" w:cs="Georgia"/>
          <w:szCs w:val="22"/>
          <w:lang w:val="en-US" w:eastAsia="id-ID"/>
        </w:rPr>
        <w:t xml:space="preserve"> </w:t>
      </w:r>
      <w:r w:rsidRPr="00603CE6">
        <w:rPr>
          <w:rFonts w:ascii="Georgia" w:hAnsi="Georgia" w:cs="Georgia"/>
          <w:szCs w:val="22"/>
          <w:lang w:eastAsia="id-ID"/>
        </w:rPr>
        <w:t>an institution that manages assets so that Baitul Tamwil means a house of personal property  storage   managed  by an institution</w:t>
      </w:r>
      <w:sdt>
        <w:sdtPr>
          <w:rPr>
            <w:rFonts w:ascii="Georgia" w:hAnsi="Georgia" w:cs="Georgia"/>
            <w:szCs w:val="22"/>
            <w:lang w:eastAsia="id-ID"/>
          </w:rPr>
          <w:tag w:val="MENDELEY_CITATION_v3_eyJjaXRhdGlvbklEIjoiTUVOREVMRVlfQ0lUQVRJT05fZjkyZGI2YmItYTI0YS00OGI4LWJhNWItM2NhOGMxZjNlNjE5IiwicHJvcGVydGllcyI6eyJub3RlSW5kZXgiOjB9LCJpc0VkaXRlZCI6ZmFsc2UsIm1hbnVhbE92ZXJyaWRlIjp7ImlzTWFudWFsbHlPdmVycmlkZGVuIjpmYWxzZSwiY2l0ZXByb2NUZXh0IjoiKEltYW5peWF0aSwgMjAxOCkiLCJtYW51YWxPdmVycmlkZVRleHQiOiIifSwiY2l0YXRpb25JdGVtcyI6W3siaWQiOiI4MmQzYzFlNi00OTdjLTMzMTgtOTRjMy05OTE3MTkwNWM3YTMiLCJpdGVtRGF0YSI6eyJ0eXBlIjoiYm9vayIsImlkIjoiODJkM2MxZTYtNDk3Yy0zMzE4LTk0YzMtOTkxNzE5MDVjN2EzIiwidGl0bGUiOiJBc3Blay1Bc3BlayBIdWt1bSBCTVQgKEJhaXR1bCBNYWFsIHdhdCBUYW13aWwpIiwiYXV0aG9yIjpbeyJmYW1pbHkiOiJJbWFuaXlhdGkiLCJnaXZlbiI6Ik5lbmkgU3JpIiwicGFyc2UtbmFtZXMiOmZhbHNlLCJkcm9wcGluZy1wYXJ0aWNsZSI6IiIsIm5vbi1kcm9wcGluZy1wYXJ0aWNsZSI6IiJ9XSwiaXNzdWVkIjp7ImRhdGUtcGFydHMiOltbMjAxOF1dfSwicHVibGlzaGVyLXBsYWNlIjoiQmFuZHVuZyIsInB1Ymxpc2hlciI6IlBUIENpdHJhIEFkaXR5YSBCYWt0aSIsImNvbnRhaW5lci10aXRsZS1zaG9ydCI6IiJ9LCJpc1RlbXBvcmFyeSI6ZmFsc2V9XX0="/>
          <w:id w:val="-629707676"/>
          <w:placeholder>
            <w:docPart w:val="72E34C5EB9414AAA9D3C7600ECE33298"/>
          </w:placeholder>
        </w:sdtPr>
        <w:sdtEndPr/>
        <w:sdtContent>
          <w:r w:rsidR="00283CCF">
            <w:rPr>
              <w:rFonts w:ascii="Georgia" w:hAnsi="Georgia" w:cs="Georgia"/>
              <w:szCs w:val="22"/>
              <w:lang w:val="en-US" w:eastAsia="id-ID"/>
            </w:rPr>
            <w:t xml:space="preserve"> </w:t>
          </w:r>
          <w:r w:rsidRPr="00603CE6">
            <w:rPr>
              <w:rFonts w:ascii="Georgia" w:hAnsi="Georgia" w:cs="Georgia"/>
              <w:szCs w:val="22"/>
              <w:lang w:eastAsia="id-ID"/>
            </w:rPr>
            <w:t>(Faith, 2018)</w:t>
          </w:r>
        </w:sdtContent>
      </w:sdt>
      <w:r w:rsidRPr="00603CE6">
        <w:rPr>
          <w:rFonts w:ascii="Georgia" w:hAnsi="Georgia" w:cs="Georgia"/>
          <w:szCs w:val="22"/>
          <w:lang w:eastAsia="id-ID"/>
        </w:rPr>
        <w:t>. In terms of Baitul Maal is a house or place that manages  and collects wealth from zakat, infaq and alms with social purposes according to sharia rules. While Baitul Tamwil is a house or place to manage funds in the form of community or community savings and distributed for commercial purposes</w:t>
      </w:r>
      <w:r w:rsidR="00283CCF">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YzM2OWYzYzgtYzQ2Ni00Y2Q5LWFlNjktYmEyZGNkMGI5MTZhIiwicHJvcGVydGllcyI6eyJub3RlSW5kZXgiOjB9LCJpc0VkaXRlZCI6ZmFsc2UsIm1hbnVhbE92ZXJyaWRlIjp7ImlzTWFudWFsbHlPdmVycmlkZGVuIjpmYWxzZSwiY2l0ZXByb2NUZXh0IjoiKFRhbmp1bmcgZXQgYWwuLCAyMDE4YSkiLCJtYW51YWxPdmVycmlkZVRleHQiOiIifSwiY2l0YXRpb25JdGVtcyI6W3siaWQiOiI0NTUyZWI0Ny0xM2U0LTNiNTgtYjliNy04NzRhNWQxYjc4OGEiLCJpdGVtRGF0YSI6eyJ0eXBlIjoiYXJ0aWNsZS1qb3VybmFsIiwiaWQiOiI0NTUyZWI0Ny0xM2U0LTNiNTgtYjliNy04NzRhNWQxYjc4OGEiLCJ0aXRsZSI6IkVLU0lTVEVOU0kgQkFJVFVMIE1BTCBXQSBUQU1XSUwgKEJNVCkgREFMQU0gUEVSRUtPTk9NSUFOIElTTEFNIiwiYXV0aG9yIjpbeyJmYW1pbHkiOiJUYW5qdW5nIiwiZ2l2ZW4iOiJNdXNsaW0iLCJwYXJzZS1uYW1lcyI6ZmFsc2UsImRyb3BwaW5nLXBhcnRpY2xlIjoiIiwibm9uLWRyb3BwaW5nLXBhcnRpY2xlIjoiIn0seyJmYW1pbHkiOiJOb3ZpemFzIiwiZ2l2ZW4iOiJBcmluYSIsInBhcnNlLW5hbWVzIjpmYWxzZSwiZHJvcHBpbmctcGFydGljbGUiOiIiLCJub24tZHJvcHBpbmctcGFydGljbGUiOiIifSx7ImZhbWlseSI6IkFsIiwiZ2l2ZW4iOiJVbml2ZXJzaXRhcyIsInBhcnNlLW5hbWVzIjpmYWxzZSwiZHJvcHBpbmctcGFydGljbGUiOiIiLCJub24tZHJvcHBpbmctcGFydGljbGUiOiIifSx7ImZhbWlseSI6IkluZG9uZXNpYSIsImdpdmVuIjoiQXpoYXIiLCJwYXJzZS1uYW1lcyI6ZmFsc2UsImRyb3BwaW5nLXBhcnRpY2xlIjoiIiwibm9uLWRyb3BwaW5nLXBhcnRpY2xlIjoiIn0seyJmYW1pbHkiOiJNYXNqaWQiLCJnaXZlbiI6IktvbXBsZWsiLCJwYXJzZS1uYW1lcyI6ZmFsc2UsImRyb3BwaW5nLXBhcnRpY2xlIjoiIiwibm9uLWRyb3BwaW5nLXBhcnRpY2xlIjoiIn0seyJmYW1pbHkiOiJBbC1BemhhciIsImdpdmVuIjoiQWd1bmciLCJwYXJzZS1uYW1lcyI6ZmFsc2UsImRyb3BwaW5nLXBhcnRpY2xlIjoiIiwibm9uLWRyb3BwaW5nLXBhcnRpY2xlIjoiIn0seyJmYW1pbHkiOiJTaXNpbmdhbWFuZ2FyYWphIiwiZ2l2ZW4iOiJKbCIsInBhcnNlLW5hbWVzIjpmYWxzZSwiZHJvcHBpbmctcGFydGljbGUiOiIiLCJub24tZHJvcHBpbmctcGFydGljbGUiOiIifSx7ImZhbWlseSI6IkJhcnUiLCJnaXZlbiI6IktlYmF5b3JhbiIsInBhcnNlLW5hbWVzIjpmYWxzZSwiZHJvcHBpbmctcGFydGljbGUiOiIiLCJub24tZHJvcHBpbmctcGFydGljbGUiOiIifSx7ImZhbWlseSI6IlNlbGF0YW4iLCJnaXZlbiI6Ikpha2FydGEiLCJwYXJzZS1uYW1lcyI6ZmFsc2UsImRyb3BwaW5nLXBhcnRpY2xlIjoiIiwibm9uLWRyb3BwaW5nLXBhcnRpY2xlIjoiIn1dLCJJU1NOIjoiMjU0OC03ODg0IiwiaXNzdWVkIjp7ImRhdGUtcGFydHMiOltbMjAxOCwxLDFdXX0sImFic3RyYWN0IjoiQWJzdHJhay1CYWl0dWwgTWFsIGFkYWxhaCBydW1haCBhdGF1IHRlbXBhdCB5YW5nIG1lbmdlbG9sYSBoYXJ0YSB5YW5nIGRpaGltcHVuIGRhcmkgemFrYXQsIGluZmFxIGRhbiBzaG9kYXFvaCBkZW5nYW4gdHVqdWFuIHNvc2lhbCBzZXN1YWkgYXR1cmFuIHN5YXJpYWguIFNlZGFuZ2thbiBCYWl0dWwgVGFtd2lsIGFkYWxhaCBydW1haCBhdGF1IHRlbXBhdCBtZW5nZWxvbGEgZGFuYSBiZXJ1cGEgdGFidW5nYW4gbWFzeWFyYWthdCBhdGF1IHVtYXQgZGFuIGRpc2FsdXJrYW4gZGVuZ2FuIHR1anVhbiBrb21lcnNpbCwgS2FyZW5hIHBheXVuZyBodWt1bSB5YW5nIGtodXN1cyB1bnR1ayBCTVQgYmVsdW0gYWRhLCBzYWF0IGluaSBCTVQgYWRhIHlhbmcgdGVsYWggYmVyYmFkYW4gaHVrdW0gZGFuIGFkYSBwdWxhIHlhbmcgYmVsdW0gYmVyYmFkYW4gaHVrdW0uIEJNVCB5YW5nIGJlcmJhZGFuIGh1a3VtLCBwYWRhIHVtdW1ueWEgbWVuZ2d1bmFrYW4gYmFkYW4gaHVrdW0geWF5YXNhbiBkYW4ga29wZXJhc2kgTWVza2lwdW4gc2ViZW5hcm55YSB0aWRhayB0ZXJsYWx1IHNlc3VhaSBkZW5nYW4gS29wZXJhc2kgU2ltcGFuIFBpbmphbSBrYXJlbmEgc2ltcGFuIHBpbmphbSBkYWxhbSBrb3BlcmFzaSBraHVzdXMgZGlwZXJ1bnR1a2thbiBiYWdpIGFuZ2dvdGEga29wZXJhc2kgc2FqYSwgS29wZXJhc2kgc2VuZGlyaSBtZXJ1cGFrYW4gYmVudHVrIGJhZGFuIHVzYWhhIHlhbmcgcmVsYXRpZiBsZWJpaCBkZWthdCB1bnR1ayBCTVQsIFNlZGFuZ2thbiBCTVQgeWFuZyBiZWx1bSBiZXJiYWRhbiBodWt1bSBwYWRhIHVtdW1ueWEgbWVuZ2d1bmFrYW4gS1NNIChLZWxvbXBvayBTd2FkYXlhIE1hc3lhcmFrYXQpLiBBYnN0cmFjdC1CYWl0dWwgTWFsIGlzIGEgaG9tZSBvciBhIHBsYWNlIHRoYXQgbWFuYWdlIHRoZSBhc3NldHMgY29sbGVjdGVkIGZyb20gemFrYXQsIGluZmFxIGFuZCBzaG9kYXFvaCB3aXRoIHNvY2lhbCBvYmplY3RpdmVzIGFjY29yZGluZyB0byB0aGUgcnVsZXMgb2Ygc2hhcmlhLiBXaGlsZSBCYWl0dWwgVGFtd2lsIGlzIGEgaG9tZSBvciBhIHBsYWNlIHRvIG1hbmFnZSB0aGUgZnVuZHMgaW4gdGhlIGZvcm0gb2YgcHVibGljIG9yIGNvbW11bml0eSBzYXZpbmdzIGFuZCBkaXN0cmlidXRlZCBmb3IgYW55IGNvbW1lcmNpYWwgcHVycG9zZSwgYmVjYXVzZSB0aGUgbGVnYWwgZnJhbWV3b3JrIHNwZWNpZmljIHRvIEJNVCB5ZXQsIEJNVCBpcyBjdXJyZW50bHkgbm8gbGVnYWwgc3RhdHVzIGFuZCBzb21lIGFyZSBub3QgeWV0IGluY29ycG9yYXRlZC4gQk1UIGlzIGEgbGVnYWwgZW50aXR5LCBnZW5lcmFsbHkgdXNpbmcgbGVnYWwgZW50aXRpZXMsIGZvdW5kYXRpb25zIGFuZCBjb29wZXJhdGl2ZXMgYWN0dWFsbHkgbm90IHRvbyBhY2NvcmRpbmcgdG8gQ3JlZGl0IFVuaW9ucyBmb3Igc2F2aW5ncyBhbmQgbG9hbiBjb29wZXJhdGl2ZXMgZGVkaWNhdGVkIGZvciBjb29wZXJhdGl2ZSBtZW1iZXJzIG9ubHksIENvb3BlcmF0aXZlIGl0c2VsZiBpcyBhIGZvcm0gb2YgYnVzaW5lc3MgZW50aXR5IHRoYXQgaXMgcmVsYXRpdmVseSBjbG9zZSB0byBCTVQsIHdoaWxlIEJNVCBoYXMgbm90IGJlZW4gaW5jb3Jwb3JhdGVkIGluIGdlbmVyYWwgdXNpbmcgU0hHIChTZWxmLUhlbHAgR3JvdXBzKS4iLCJpc3N1ZSI6IjEiLCJ2b2x1bWUiOiJpaWkiLCJjb250YWluZXItdGl0bGUtc2hvcnQiOiIifSwiaXNUZW1wb3JhcnkiOmZhbHNlfV19"/>
          <w:id w:val="1634365676"/>
          <w:placeholder>
            <w:docPart w:val="543162D5E53549D69EEDB364E0DF4B4F"/>
          </w:placeholder>
        </w:sdtPr>
        <w:sdtEndPr/>
        <w:sdtContent>
          <w:r w:rsidRPr="00603CE6">
            <w:rPr>
              <w:rFonts w:ascii="Georgia" w:hAnsi="Georgia" w:cs="Georgia"/>
              <w:szCs w:val="22"/>
              <w:lang w:eastAsia="id-ID"/>
            </w:rPr>
            <w:t>(Tanjung et al., 2018a)</w:t>
          </w:r>
        </w:sdtContent>
      </w:sdt>
      <w:r w:rsidR="00283CCF">
        <w:rPr>
          <w:rFonts w:ascii="Georgia" w:hAnsi="Georgia" w:cs="Georgia"/>
          <w:szCs w:val="22"/>
          <w:lang w:val="en-US" w:eastAsia="id-ID"/>
        </w:rPr>
        <w:t>.</w:t>
      </w:r>
    </w:p>
    <w:p w14:paraId="5B9A472B" w14:textId="49E002C9"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According to Arief Budiharjo, BMT is a Non-Community Group (KSM) as a people's economic institution  in the form of  developing productive businesses  and investments with a profit-sharing system  to improve  the economic quality of entrepreneurs small-bottom in the framework of poverty alleviation. According to Amisn Azis, BMT is an integrated independent business hall developed from the concept of   Baitul Maal wat Tamwil. In terms of Baitul Maal, BMT receives bazis deposits from zakat funds, infak, and alms using it for the  welfare of small, poor  , poor communities. In the</w:t>
      </w:r>
      <w:r>
        <w:rPr>
          <w:rFonts w:ascii="Georgia" w:hAnsi="Georgia" w:cs="Georgia"/>
          <w:szCs w:val="22"/>
          <w:lang w:val="en-US" w:eastAsia="id-ID"/>
        </w:rPr>
        <w:t xml:space="preserve"> </w:t>
      </w:r>
      <w:r w:rsidRPr="00603CE6">
        <w:rPr>
          <w:rFonts w:ascii="Georgia" w:hAnsi="Georgia" w:cs="Georgia"/>
          <w:szCs w:val="22"/>
          <w:lang w:eastAsia="id-ID"/>
        </w:rPr>
        <w:t>Baitul Tamwil aspect, BMT develops productive businesses to increase the income of  small entrepreneurs and members</w:t>
      </w:r>
      <w:sdt>
        <w:sdtPr>
          <w:rPr>
            <w:rFonts w:ascii="Georgia" w:hAnsi="Georgia" w:cs="Georgia"/>
            <w:szCs w:val="22"/>
            <w:lang w:eastAsia="id-ID"/>
          </w:rPr>
          <w:tag w:val="MENDELEY_CITATION_v3_eyJjaXRhdGlvbklEIjoiTUVOREVMRVlfQ0lUQVRJT05fMDNmNzYxOWQtN2I2Yy00M2I2LTgzZGYtMjE4ZTU0ZTZjMTE2IiwicHJvcGVydGllcyI6eyJub3RlSW5kZXgiOjB9LCJpc0VkaXRlZCI6ZmFsc2UsIm1hbnVhbE92ZXJyaWRlIjp7ImlzTWFudWFsbHlPdmVycmlkZGVuIjpmYWxzZSwiY2l0ZXByb2NUZXh0IjoiKEltYW5peWF0aSwgMjAxOCkiLCJtYW51YWxPdmVycmlkZVRleHQiOiIifSwiY2l0YXRpb25JdGVtcyI6W3siaWQiOiI4MmQzYzFlNi00OTdjLTMzMTgtOTRjMy05OTE3MTkwNWM3YTMiLCJpdGVtRGF0YSI6eyJ0eXBlIjoiYm9vayIsImlkIjoiODJkM2MxZTYtNDk3Yy0zMzE4LTk0YzMtOTkxNzE5MDVjN2EzIiwidGl0bGUiOiJBc3Blay1Bc3BlayBIdWt1bSBCTVQgKEJhaXR1bCBNYWFsIHdhdCBUYW13aWwpIiwiYXV0aG9yIjpbeyJmYW1pbHkiOiJJbWFuaXlhdGkiLCJnaXZlbiI6Ik5lbmkgU3JpIiwicGFyc2UtbmFtZXMiOmZhbHNlLCJkcm9wcGluZy1wYXJ0aWNsZSI6IiIsIm5vbi1kcm9wcGluZy1wYXJ0aWNsZSI6IiJ9XSwiaXNzdWVkIjp7ImRhdGUtcGFydHMiOltbMjAxOF1dfSwicHVibGlzaGVyLXBsYWNlIjoiQmFuZHVuZyIsInB1Ymxpc2hlciI6IlBUIENpdHJhIEFkaXR5YSBCYWt0aSIsImNvbnRhaW5lci10aXRsZS1zaG9ydCI6IiJ9LCJpc1RlbXBvcmFyeSI6ZmFsc2V9XX0="/>
          <w:id w:val="-1013760007"/>
          <w:placeholder>
            <w:docPart w:val="72E34C5EB9414AAA9D3C7600ECE33298"/>
          </w:placeholder>
        </w:sdtPr>
        <w:sdtEndPr/>
        <w:sdtContent>
          <w:r w:rsidR="00283CCF">
            <w:rPr>
              <w:rFonts w:ascii="Georgia" w:hAnsi="Georgia" w:cs="Georgia"/>
              <w:szCs w:val="22"/>
              <w:lang w:val="en-US" w:eastAsia="id-ID"/>
            </w:rPr>
            <w:t xml:space="preserve"> </w:t>
          </w:r>
          <w:r w:rsidRPr="00603CE6">
            <w:rPr>
              <w:rFonts w:ascii="Georgia" w:hAnsi="Georgia" w:cs="Georgia"/>
              <w:szCs w:val="22"/>
              <w:lang w:eastAsia="id-ID"/>
            </w:rPr>
            <w:t>(Faith, 2018)</w:t>
          </w:r>
        </w:sdtContent>
      </w:sdt>
      <w:r w:rsidRPr="00603CE6">
        <w:rPr>
          <w:rFonts w:ascii="Georgia" w:hAnsi="Georgia" w:cs="Georgia"/>
          <w:szCs w:val="22"/>
          <w:lang w:eastAsia="id-ID"/>
        </w:rPr>
        <w:t>.</w:t>
      </w:r>
    </w:p>
    <w:p w14:paraId="48A92B97"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From the meaning above, BMT has two fungi, namely:</w:t>
      </w:r>
    </w:p>
    <w:p w14:paraId="1CFA1A12" w14:textId="0311DDA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BMT manages zakat, infaq, and alms  funds deposited by krmudian distributed  optimally and in accordance with Sharia with  the aim of  improving  the welfare of people who are entitled to receive</w:t>
      </w:r>
    </w:p>
    <w:p w14:paraId="41C6F2B1" w14:textId="5F710251"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BMT manages and collects from the community in the form of savings and investments which are then channeled for productive activities  such as developing Micro, Small  and Medium Enterprises (MSMEs)  </w:t>
      </w:r>
    </w:p>
    <w:p w14:paraId="08593517" w14:textId="77777777" w:rsidR="00603CE6" w:rsidRPr="00603CE6" w:rsidRDefault="00603CE6" w:rsidP="00603CE6">
      <w:pPr>
        <w:spacing w:before="60" w:after="60" w:line="276" w:lineRule="auto"/>
        <w:jc w:val="both"/>
        <w:rPr>
          <w:rFonts w:ascii="Georgia" w:hAnsi="Georgia" w:cs="Georgia"/>
          <w:b/>
          <w:bCs/>
          <w:szCs w:val="22"/>
          <w:lang w:eastAsia="id-ID"/>
        </w:rPr>
      </w:pPr>
      <w:r w:rsidRPr="00603CE6">
        <w:rPr>
          <w:rFonts w:ascii="Georgia" w:hAnsi="Georgia" w:cs="Georgia"/>
          <w:b/>
          <w:bCs/>
          <w:szCs w:val="22"/>
          <w:lang w:eastAsia="id-ID"/>
        </w:rPr>
        <w:t>Financial Inclusion</w:t>
      </w:r>
    </w:p>
    <w:p w14:paraId="61565D17" w14:textId="30813964"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Financial inclusion does not yet have a standard meaning, here are some institutions that try to interpret it, namely</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ZGYzOTM4MmYtMzAyMy00OTQ5LTg3N2EtMmVjNGMxMmFkZTE5IiwicHJvcGVydGllcyI6eyJub3RlSW5kZXgiOjB9LCJpc0VkaXRlZCI6ZmFsc2UsIm1hbnVhbE92ZXJyaWRlIjp7ImlzTWFudWFsbHlPdmVycmlkZGVuIjp0cnVlLCJjaXRlcHJvY1RleHQiOiIoQmFuayBJbmRvbmVzaWEsIG4uZC4pIiwibWFudWFsT3ZlcnJpZGVUZXh0IjoiKEJhbmsgSW5kb25lc2lhKSJ9LCJjaXRhdGlvbkl0ZW1zIjpbeyJpZCI6Ijg5ZDJiNGY1LWQ3ZmEtMzZmMy1hNjNjLTEyMGMxZjhkMzMyYiIsIml0ZW1EYXRhIjp7InR5cGUiOiJ3ZWJwYWdlIiwiaWQiOiI4OWQyYjRmNS1kN2ZhLTM2ZjMtYTYzYy0xMjBjMWY4ZDMzMmIiLCJ0aXRsZSI6IktldWFuZ2FuIElua2x1c2lmIiwiYXV0aG9yIjpbeyJmYW1pbHkiOiJCYW5rIEluZG9uZXNpYSIsImdpdmVuIjoiIiwicGFyc2UtbmFtZXMiOmZhbHNlLCJkcm9wcGluZy1wYXJ0aWNsZSI6IiIsIm5vbi1kcm9wcGluZy1wYXJ0aWNsZSI6IiJ9XSwiY29udGFpbmVyLXRpdGxlIjoiQmFuayBJbmRvbmVzaWEiLCJhY2Nlc3NlZCI6eyJkYXRlLXBhcnRzIjpbWzIwMjMsMTEsMjldXX0sIlVSTCI6Imh0dHBzOi8vd3d3LmJpLmdvLmlkL2lkL2Z1bmdzaS11dGFtYS9zdGFiaWxpdGFzLXNpc3RlbS1rZXVhbmdhbi9rZXVhbmdhbi1pbmtsdXNpZi9kZWZhdWx0LmFzcHgiLCJjb250YWluZXItdGl0bGUtc2hvcnQiOiIifSwiaXNUZW1wb3JhcnkiOmZhbHNlfV19"/>
          <w:id w:val="-713346733"/>
          <w:placeholder>
            <w:docPart w:val="72E34C5EB9414AAA9D3C7600ECE33298"/>
          </w:placeholder>
        </w:sdtPr>
        <w:sdtEndPr/>
        <w:sdtContent>
          <w:r w:rsidRPr="00603CE6">
            <w:rPr>
              <w:rFonts w:ascii="Georgia" w:hAnsi="Georgia" w:cs="Georgia"/>
              <w:szCs w:val="22"/>
              <w:lang w:eastAsia="id-ID"/>
            </w:rPr>
            <w:t>(Bank Indonesia)</w:t>
          </w:r>
        </w:sdtContent>
      </w:sdt>
      <w:r>
        <w:rPr>
          <w:rFonts w:ascii="Georgia" w:hAnsi="Georgia" w:cs="Georgia"/>
          <w:szCs w:val="22"/>
          <w:lang w:val="en-US" w:eastAsia="id-ID"/>
        </w:rPr>
        <w:t>:</w:t>
      </w:r>
      <w:r w:rsidRPr="00603CE6">
        <w:rPr>
          <w:rFonts w:ascii="Georgia" w:hAnsi="Georgia" w:cs="Georgia"/>
          <w:szCs w:val="22"/>
          <w:lang w:eastAsia="id-ID"/>
        </w:rPr>
        <w:t xml:space="preserve"> </w:t>
      </w:r>
    </w:p>
    <w:p w14:paraId="493E1BDD" w14:textId="77777777" w:rsidR="00603CE6" w:rsidRPr="00603CE6" w:rsidRDefault="00603CE6" w:rsidP="00603CE6">
      <w:pPr>
        <w:spacing w:before="60" w:after="60"/>
        <w:ind w:firstLine="567"/>
        <w:jc w:val="both"/>
        <w:rPr>
          <w:rFonts w:ascii="Georgia" w:hAnsi="Georgia" w:cs="Georgia"/>
          <w:szCs w:val="22"/>
          <w:lang w:eastAsia="id-ID"/>
        </w:rPr>
      </w:pPr>
      <w:r w:rsidRPr="00603CE6">
        <w:rPr>
          <w:rFonts w:ascii="Georgia" w:hAnsi="Georgia" w:cs="Georgia"/>
          <w:i/>
          <w:iCs/>
          <w:szCs w:val="22"/>
          <w:lang w:eastAsia="id-ID"/>
        </w:rPr>
        <w:t>“state in which all working age adults have effective access to credit, savings, payments, and insurance from formal service providers. Effective access involves convenient and responsible service delivery, at a cost affordable to the customer and sustainable for the provider, with the result that financially excluded customers use formal financial services rather than existing informal options”</w:t>
      </w:r>
      <w:r w:rsidRPr="00603CE6">
        <w:rPr>
          <w:rFonts w:ascii="Georgia" w:hAnsi="Georgia" w:cs="Georgia"/>
          <w:szCs w:val="22"/>
          <w:lang w:eastAsia="id-ID"/>
        </w:rPr>
        <w:t xml:space="preserve"> (CGAP-GPFI). </w:t>
      </w:r>
    </w:p>
    <w:p w14:paraId="6EBFC553" w14:textId="77777777" w:rsidR="00603CE6" w:rsidRPr="00603CE6" w:rsidRDefault="00603CE6" w:rsidP="00603CE6">
      <w:pPr>
        <w:spacing w:before="60" w:after="60"/>
        <w:ind w:firstLine="567"/>
        <w:jc w:val="both"/>
        <w:rPr>
          <w:rFonts w:ascii="Georgia" w:hAnsi="Georgia" w:cs="Georgia"/>
          <w:szCs w:val="22"/>
          <w:lang w:eastAsia="id-ID"/>
        </w:rPr>
      </w:pPr>
      <w:r w:rsidRPr="00603CE6">
        <w:rPr>
          <w:rFonts w:ascii="Georgia" w:hAnsi="Georgia" w:cs="Georgia"/>
          <w:i/>
          <w:iCs/>
          <w:szCs w:val="22"/>
          <w:lang w:eastAsia="id-ID"/>
        </w:rPr>
        <w:t>“financial inclusion involves providing access to an adequate range of safe, convenient and affordable financial services to disadvantaged and other vulnerable groups, including low income, rural and undocumented persons, who have been underserved or excluded from the formal financial sector”</w:t>
      </w:r>
      <w:r w:rsidRPr="00603CE6">
        <w:rPr>
          <w:rFonts w:ascii="Georgia" w:hAnsi="Georgia" w:cs="Georgia"/>
          <w:szCs w:val="22"/>
          <w:lang w:eastAsia="id-ID"/>
        </w:rPr>
        <w:t xml:space="preserve"> (FATF). </w:t>
      </w:r>
    </w:p>
    <w:p w14:paraId="4E01EB66" w14:textId="77777777" w:rsidR="00603CE6" w:rsidRPr="00603CE6" w:rsidRDefault="00603CE6" w:rsidP="00603CE6">
      <w:pPr>
        <w:spacing w:before="60" w:after="60"/>
        <w:ind w:firstLine="567"/>
        <w:jc w:val="both"/>
        <w:rPr>
          <w:rFonts w:ascii="Georgia" w:hAnsi="Georgia" w:cs="Georgia"/>
          <w:szCs w:val="22"/>
          <w:lang w:eastAsia="id-ID"/>
        </w:rPr>
      </w:pPr>
      <w:r w:rsidRPr="00603CE6">
        <w:rPr>
          <w:rFonts w:ascii="Georgia" w:hAnsi="Georgia" w:cs="Georgia"/>
          <w:i/>
          <w:iCs/>
          <w:szCs w:val="22"/>
          <w:lang w:eastAsia="id-ID"/>
        </w:rPr>
        <w:t>“process of ensuring access to appropriate financial products and services needed by all sections of the society in general and vulnerable groups such as weaker sections and low-income groups in particular, at an affordable cost in a fair and transparent manner by regulated, mainstream institutional players”</w:t>
      </w:r>
      <w:r w:rsidRPr="00603CE6">
        <w:rPr>
          <w:rFonts w:ascii="Georgia" w:hAnsi="Georgia" w:cs="Georgia"/>
          <w:szCs w:val="22"/>
          <w:lang w:eastAsia="id-ID"/>
        </w:rPr>
        <w:t xml:space="preserve"> (RBI/Reserve Bank of India).</w:t>
      </w:r>
    </w:p>
    <w:p w14:paraId="3AB097C6" w14:textId="56665F9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lastRenderedPageBreak/>
        <w:t>Bank Indonesia also defines financial  inclusion as all efforts aimed at eliminating all forms of price and non-price barriers to public access to financial services</w:t>
      </w:r>
      <w:sdt>
        <w:sdtPr>
          <w:rPr>
            <w:rFonts w:ascii="Georgia" w:hAnsi="Georgia" w:cs="Georgia"/>
            <w:szCs w:val="22"/>
            <w:lang w:eastAsia="id-ID"/>
          </w:rPr>
          <w:tag w:val="MENDELEY_CITATION_v3_eyJjaXRhdGlvbklEIjoiTUVOREVMRVlfQ0lUQVRJT05fODE2NmJhYzktN2I0OS00MzIzLWFkZGUtNjQ1YTJlMGEzMzdiIiwicHJvcGVydGllcyI6eyJub3RlSW5kZXgiOjB9LCJpc0VkaXRlZCI6ZmFsc2UsIm1hbnVhbE92ZXJyaWRlIjp7ImlzTWFudWFsbHlPdmVycmlkZGVuIjpmYWxzZSwiY2l0ZXByb2NUZXh0IjoiKFdhcmRob25vIGV0IGFsLiwgMjAxNykiLCJtYW51YWxPdmVycmlkZVRleHQiOiIifSwiY2l0YXRpb25JdGVtcyI6W3siaWQiOiI1YzExMWFkZS1lOGEzLTM4YzgtOTZiNC0wNjhkM2YxNWJhZDEiLCJpdGVtRGF0YSI6eyJ0eXBlIjoiYm9vayIsImlkIjoiNWMxMTFhZGUtZThhMy0zOGM4LTk2YjQtMDY4ZDNmMTViYWQxIiwidGl0bGUiOiJJbmtsdXNpIEtldWFuZ2FuIGRhbGFtIFBlcnNpbXBhbmdhbiBLb2hlc2kgU29zaWFsIGRhbiBQZW1iYW5ndW5hbiBFa29ub21pIEJlcmtlbGFuanV0YW4iLCJhdXRob3IiOlt7ImZhbWlseSI6IldhcmRob25vIiwiZ2l2ZW4iOiJBZGhpdHlhIiwicGFyc2UtbmFtZXMiOmZhbHNlLCJkcm9wcGluZy1wYXJ0aWNsZSI6IiIsIm5vbi1kcm9wcGluZy1wYXJ0aWNsZSI6IiJ9LHsiZmFtaWx5IjoiSW5kcmF3YXRpIiwiZ2l2ZW4iOiJZdWxpYSIsInBhcnNlLW5hbWVzIjpmYWxzZSwiZHJvcHBpbmctcGFydGljbGUiOiIiLCJub24tZHJvcHBpbmctcGFydGljbGUiOiIifSx7ImZhbWlseSI6IlFvcmknYWgiLCJnaXZlbiI6IkNpcGxpcyBHZW1hIiwicGFyc2UtbmFtZXMiOmZhbHNlLCJkcm9wcGluZy1wYXJ0aWNsZSI6IiIsIm5vbi1kcm9wcGluZy1wYXJ0aWNsZSI6IiJ9XSwiaXNzdWVkIjp7ImRhdGUtcGFydHMiOltbMjAxN11dfSwicHVibGlzaGVyLXBsYWNlIjoiSmVtYmVyIiwicHVibGlzaGVyIjoiQW5nZ290YSBJS0FQSSIsImNvbnRhaW5lci10aXRsZS1zaG9ydCI6IiJ9LCJpc1RlbXBvcmFyeSI6ZmFsc2V9XX0="/>
          <w:id w:val="326172447"/>
          <w:placeholder>
            <w:docPart w:val="72E34C5EB9414AAA9D3C7600ECE33298"/>
          </w:placeholder>
        </w:sdtPr>
        <w:sdtEndPr/>
        <w:sdtContent>
          <w:r w:rsidRPr="00603CE6">
            <w:rPr>
              <w:rFonts w:ascii="Georgia" w:hAnsi="Georgia" w:cs="Georgia"/>
              <w:szCs w:val="22"/>
              <w:lang w:eastAsia="id-ID"/>
            </w:rPr>
            <w:t>(Wardhono et al., 2017)</w:t>
          </w:r>
        </w:sdtContent>
      </w:sdt>
      <w:r w:rsidRPr="00603CE6">
        <w:rPr>
          <w:rFonts w:ascii="Georgia" w:hAnsi="Georgia" w:cs="Georgia"/>
          <w:szCs w:val="22"/>
          <w:lang w:eastAsia="id-ID"/>
        </w:rPr>
        <w:t>.</w:t>
      </w:r>
    </w:p>
    <w:p w14:paraId="23BB5A1A" w14:textId="306E0E41"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According to Hanning and Jensen (2010) </w:t>
      </w:r>
      <w:sdt>
        <w:sdtPr>
          <w:rPr>
            <w:rFonts w:ascii="Georgia" w:hAnsi="Georgia" w:cs="Georgia"/>
            <w:szCs w:val="22"/>
            <w:lang w:eastAsia="id-ID"/>
          </w:rPr>
          <w:tag w:val="MENDELEY_CITATION_v3_eyJjaXRhdGlvbklEIjoiTUVOREVMRVlfQ0lUQVRJT05fZmI4NjcyYjAtZDQ3Zi00M2E3LWIzMDktZjVmYTZiNTM1YTg5IiwicHJvcGVydGllcyI6eyJub3RlSW5kZXgiOjB9LCJpc0VkaXRlZCI6ZmFsc2UsIm1hbnVhbE92ZXJyaWRlIjp7ImlzTWFudWFsbHlPdmVycmlkZGVuIjp0cnVlLCJjaXRlcHJvY1RleHQiOiIoV2FyZGhvbm8gZXQgYWwuLCAyMDE3KSIsIm1hbnVhbE92ZXJyaWRlVGV4dCI6IihkYWxhbSBXYXJkaG9ubyBldCBhbC4sIDIwMTcpIn0sImNpdGF0aW9uSXRlbXMiOlt7ImlkIjoiNWMxMTFhZGUtZThhMy0zOGM4LTk2YjQtMDY4ZDNmMTViYWQxIiwiaXRlbURhdGEiOnsidHlwZSI6ImJvb2siLCJpZCI6IjVjMTExYWRlLWU4YTMtMzhjOC05NmI0LTA2OGQzZjE1YmFkMSIsInRpdGxlIjoiSW5rbHVzaSBLZXVhbmdhbiBkYWxhbSBQZXJzaW1wYW5nYW4gS29oZXNpIFNvc2lhbCBkYW4gUGVtYmFuZ3VuYW4gRWtvbm9taSBCZXJrZWxhbmp1dGFuIiwiYXV0aG9yIjpbeyJmYW1pbHkiOiJXYXJkaG9ubyIsImdpdmVuIjoiQWRoaXR5YSIsInBhcnNlLW5hbWVzIjpmYWxzZSwiZHJvcHBpbmctcGFydGljbGUiOiIiLCJub24tZHJvcHBpbmctcGFydGljbGUiOiIifSx7ImZhbWlseSI6IkluZHJhd2F0aSIsImdpdmVuIjoiWXVsaWEiLCJwYXJzZS1uYW1lcyI6ZmFsc2UsImRyb3BwaW5nLXBhcnRpY2xlIjoiIiwibm9uLWRyb3BwaW5nLXBhcnRpY2xlIjoiIn0seyJmYW1pbHkiOiJRb3JpJ2FoIiwiZ2l2ZW4iOiJDaXBsaXMgR2VtYSIsInBhcnNlLW5hbWVzIjpmYWxzZSwiZHJvcHBpbmctcGFydGljbGUiOiIiLCJub24tZHJvcHBpbmctcGFydGljbGUiOiIifV0sImlzc3VlZCI6eyJkYXRlLXBhcnRzIjpbWzIwMTddXX0sInB1Ymxpc2hlci1wbGFjZSI6IkplbWJlciIsInB1Ymxpc2hlciI6IkFuZ2dvdGEgSUtBUEkiLCJjb250YWluZXItdGl0bGUtc2hvcnQiOiIifSwiaXNUZW1wb3JhcnkiOmZhbHNlfV19"/>
          <w:id w:val="-2093700100"/>
          <w:placeholder>
            <w:docPart w:val="72E34C5EB9414AAA9D3C7600ECE33298"/>
          </w:placeholder>
        </w:sdtPr>
        <w:sdtEndPr/>
        <w:sdtContent>
          <w:r w:rsidRPr="00603CE6">
            <w:rPr>
              <w:rFonts w:ascii="Georgia" w:hAnsi="Georgia" w:cs="Georgia"/>
              <w:szCs w:val="22"/>
              <w:lang w:eastAsia="id-ID"/>
            </w:rPr>
            <w:t>(deep Wardhono et al., 2017)</w:t>
          </w:r>
        </w:sdtContent>
      </w:sdt>
      <w:r w:rsidRPr="00603CE6">
        <w:rPr>
          <w:rFonts w:ascii="Georgia" w:hAnsi="Georgia" w:cs="Georgia"/>
          <w:szCs w:val="22"/>
          <w:lang w:eastAsia="id-ID"/>
        </w:rPr>
        <w:t xml:space="preserve"> stated four important factors in measuring the development of financial inclusion, namely:</w:t>
      </w:r>
    </w:p>
    <w:p w14:paraId="657C62BF" w14:textId="0925AAC2"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 Accessibility Factors, these factors include access and availability to  public access to  formal financial institutions such as credit, savings,  payment and clearing  systems and so on (offers  from financial services side)</w:t>
      </w:r>
    </w:p>
    <w:p w14:paraId="6FE52847" w14:textId="05149179"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  Quality Factor, in this factor has the  principle of proxy variables that have the relevance of  services or financial products in maintaining the   lifestyle needs of  the community. </w:t>
      </w:r>
    </w:p>
    <w:p w14:paraId="45472567" w14:textId="011D7CE4"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 Benefit Factor, this factor represents the  actual frequency and depth in the use of financial products over time.</w:t>
      </w:r>
    </w:p>
    <w:p w14:paraId="36F79478" w14:textId="2B155C3B" w:rsidR="00CE06F2"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 Impact Factor, this factor is interpreted as  a further  understanding of the  concept of  satisfaction with the existence of  financial inclusion for the context  of human quality development. </w:t>
      </w:r>
    </w:p>
    <w:p w14:paraId="6D7FFF39" w14:textId="77777777" w:rsidR="00603CE6" w:rsidRDefault="00603CE6" w:rsidP="00603CE6">
      <w:pPr>
        <w:spacing w:before="60" w:after="60" w:line="276" w:lineRule="auto"/>
        <w:ind w:firstLine="567"/>
        <w:jc w:val="both"/>
        <w:rPr>
          <w:rFonts w:ascii="Georgia" w:hAnsi="Georgia" w:cs="Georgia"/>
          <w:szCs w:val="22"/>
          <w:lang w:eastAsia="id-ID"/>
        </w:rPr>
      </w:pPr>
    </w:p>
    <w:p w14:paraId="53079CBB" w14:textId="77777777" w:rsidR="00CE06F2" w:rsidRDefault="00CE06F2" w:rsidP="00CE06F2">
      <w:pPr>
        <w:keepNext/>
        <w:keepLines/>
        <w:spacing w:before="60" w:after="60" w:line="276" w:lineRule="auto"/>
        <w:jc w:val="both"/>
        <w:outlineLvl w:val="1"/>
        <w:rPr>
          <w:rFonts w:eastAsia="Times New Roman"/>
          <w:b/>
          <w:szCs w:val="22"/>
          <w:lang w:eastAsia="id-ID"/>
        </w:rPr>
      </w:pPr>
      <w:r>
        <w:rPr>
          <w:rFonts w:ascii="Georgia" w:hAnsi="Georgia" w:cs="Georgia"/>
          <w:b/>
          <w:sz w:val="28"/>
          <w:szCs w:val="28"/>
          <w:lang w:eastAsia="id-ID"/>
        </w:rPr>
        <w:t>R</w:t>
      </w:r>
      <w:r>
        <w:rPr>
          <w:rFonts w:ascii="Georgia" w:hAnsi="Georgia" w:cs="Georgia"/>
          <w:b/>
          <w:szCs w:val="22"/>
          <w:lang w:eastAsia="id-ID"/>
        </w:rPr>
        <w:t xml:space="preserve">ESEARCH </w:t>
      </w:r>
      <w:r>
        <w:rPr>
          <w:rFonts w:ascii="Georgia" w:hAnsi="Georgia" w:cs="Georgia"/>
          <w:b/>
          <w:sz w:val="28"/>
          <w:szCs w:val="28"/>
          <w:lang w:eastAsia="id-ID"/>
        </w:rPr>
        <w:t>M</w:t>
      </w:r>
      <w:r>
        <w:rPr>
          <w:rFonts w:ascii="Georgia" w:hAnsi="Georgia" w:cs="Georgia"/>
          <w:b/>
          <w:szCs w:val="22"/>
          <w:lang w:eastAsia="id-ID"/>
        </w:rPr>
        <w:t>ETHOD</w:t>
      </w:r>
    </w:p>
    <w:p w14:paraId="3BFE2B37" w14:textId="373C6882" w:rsidR="00CE06F2"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In this study the author uses qualitative methods, where according to Anslem Strauss, qualitative research is a type of research whose findings are not obtained through statistical procedures or other forms of calculation</w:t>
      </w:r>
      <w:sdt>
        <w:sdtPr>
          <w:rPr>
            <w:rFonts w:ascii="Georgia" w:hAnsi="Georgia" w:cs="Georgia"/>
            <w:szCs w:val="22"/>
            <w:lang w:eastAsia="id-ID"/>
          </w:rPr>
          <w:tag w:val="MENDELEY_CITATION_v3_eyJjaXRhdGlvbklEIjoiTUVOREVMRVlfQ0lUQVRJT05fODYxMTdhN2ItMGVlNC00NzhhLTkyN2YtODE4NjYxZGM0MjA0IiwicHJvcGVydGllcyI6eyJub3RlSW5kZXgiOjB9LCJpc0VkaXRlZCI6ZmFsc2UsIm1hbnVhbE92ZXJyaWRlIjp7ImlzTWFudWFsbHlPdmVycmlkZGVuIjpmYWxzZSwiY2l0ZXByb2NUZXh0IjoiKFNob2RpcSAmIzM4OyBNdXR0YXFpZW4sIDIwMTMpIiwibWFudWFsT3ZlcnJpZGVUZXh0IjoiIn0sImNpdGF0aW9uSXRlbXMiOlt7ImlkIjoiYzQxOTJhMzUtNjIxYS0zN2RiLTkyYTYtZGZmNzFkMGYzMDkwIiwiaXRlbURhdGEiOnsidHlwZSI6ImJvb2siLCJpZCI6ImM0MTkyYTM1LTYyMWEtMzdkYi05MmE2LWRmZjcxZDBmMzA5MCIsInRpdGxlIjoiRGFzYXItRGFzYXIgUGVuZWxpdGlhbiBLdWFsaXRhdGlmIFRhdGFsYW5na2FoIGRhbiBUZWtuaWstdGVrbmlrIFRlb3JpdGlzIERhdGEiLCJhdXRob3IiOlt7ImZhbWlseSI6IlNob2RpcSIsImdpdmVuIjoiTXVoYW1tYWQiLCJwYXJzZS1uYW1lcyI6ZmFsc2UsImRyb3BwaW5nLXBhcnRpY2xlIjoiIiwibm9uLWRyb3BwaW5nLXBhcnRpY2xlIjoiIn0seyJmYW1pbHkiOiJNdXR0YXFpZW4iLCJnaXZlbiI6IkltYW0iLCJwYXJzZS1uYW1lcyI6ZmFsc2UsImRyb3BwaW5nLXBhcnRpY2xlIjoiIiwibm9uLWRyb3BwaW5nLXBhcnRpY2xlIjoiIn1dLCJpc3N1ZWQiOnsiZGF0ZS1wYXJ0cyI6W1syMDEzXV19LCJwdWJsaXNoZXItcGxhY2UiOiJZb2d5YWthcnRhIiwibnVtYmVyLW9mLXBhZ2VzIjoiNCIsInB1Ymxpc2hlciI6IlB1c3Rha2EgUGVsYWphciIsImNvbnRhaW5lci10aXRsZS1zaG9ydCI6IiJ9LCJpc1RlbXBvcmFyeSI6ZmFsc2V9XX0="/>
          <w:id w:val="1410035043"/>
          <w:placeholder>
            <w:docPart w:val="206CE4394FA44C5B8520ABE4F7793BF4"/>
          </w:placeholder>
        </w:sdtPr>
        <w:sdtEndPr/>
        <w:sdtContent>
          <w:r w:rsidRPr="00603CE6">
            <w:rPr>
              <w:rFonts w:ascii="Georgia" w:hAnsi="Georgia" w:cs="Georgia"/>
              <w:szCs w:val="22"/>
              <w:lang w:eastAsia="id-ID"/>
            </w:rPr>
            <w:t>(Shodiq &amp; Muttaqien, 2013)</w:t>
          </w:r>
        </w:sdtContent>
      </w:sdt>
      <w:r w:rsidRPr="00603CE6">
        <w:rPr>
          <w:rFonts w:ascii="Georgia" w:hAnsi="Georgia" w:cs="Georgia"/>
          <w:szCs w:val="22"/>
          <w:lang w:eastAsia="id-ID"/>
        </w:rPr>
        <w:t xml:space="preserve">. But by examining an object directly as it is and the data that will be produced in the form of words, expressions or written information. The approach usedin this study is a content analysis study. The study of content analysis itself is to understand the themes and / or categories contained in the message in the text, transcript, or narrative. This approach aims to find out about the role of BMT in the Indonesian economy and is related to the inclusive finances that exist in Indonesia. </w:t>
      </w:r>
    </w:p>
    <w:p w14:paraId="2382034B" w14:textId="77777777" w:rsidR="00603CE6" w:rsidRDefault="00603CE6" w:rsidP="00603CE6">
      <w:pPr>
        <w:spacing w:before="60" w:after="60" w:line="276" w:lineRule="auto"/>
        <w:ind w:firstLine="567"/>
        <w:jc w:val="both"/>
        <w:rPr>
          <w:rFonts w:ascii="Georgia" w:hAnsi="Georgia" w:cs="Georgia"/>
          <w:szCs w:val="22"/>
          <w:lang w:eastAsia="id-ID"/>
        </w:rPr>
      </w:pPr>
    </w:p>
    <w:p w14:paraId="20CCBBB1" w14:textId="77777777" w:rsidR="00CE06F2" w:rsidRDefault="00CE06F2" w:rsidP="00CE06F2">
      <w:pPr>
        <w:keepNext/>
        <w:keepLines/>
        <w:spacing w:before="60" w:after="60" w:line="276" w:lineRule="auto"/>
        <w:jc w:val="both"/>
        <w:outlineLvl w:val="1"/>
        <w:rPr>
          <w:rFonts w:eastAsia="Times New Roman"/>
          <w:b/>
          <w:szCs w:val="22"/>
          <w:lang w:eastAsia="id-ID"/>
        </w:rPr>
      </w:pPr>
      <w:r>
        <w:rPr>
          <w:rFonts w:ascii="Georgia" w:hAnsi="Georgia" w:cs="Georgia"/>
          <w:b/>
          <w:sz w:val="28"/>
          <w:szCs w:val="28"/>
          <w:lang w:eastAsia="id-ID"/>
        </w:rPr>
        <w:t>R</w:t>
      </w:r>
      <w:r>
        <w:rPr>
          <w:rFonts w:ascii="Georgia" w:hAnsi="Georgia" w:cs="Georgia"/>
          <w:b/>
          <w:szCs w:val="22"/>
          <w:lang w:eastAsia="id-ID"/>
        </w:rPr>
        <w:t xml:space="preserve">ESULT </w:t>
      </w:r>
      <w:r>
        <w:rPr>
          <w:rFonts w:ascii="Georgia" w:hAnsi="Georgia" w:cs="Georgia"/>
          <w:b/>
          <w:sz w:val="28"/>
          <w:szCs w:val="28"/>
          <w:lang w:eastAsia="id-ID"/>
        </w:rPr>
        <w:t>A</w:t>
      </w:r>
      <w:r>
        <w:rPr>
          <w:rFonts w:ascii="Georgia" w:hAnsi="Georgia" w:cs="Georgia"/>
          <w:b/>
          <w:szCs w:val="22"/>
          <w:lang w:eastAsia="id-ID"/>
        </w:rPr>
        <w:t xml:space="preserve">ND </w:t>
      </w:r>
      <w:r>
        <w:rPr>
          <w:rFonts w:ascii="Georgia" w:hAnsi="Georgia" w:cs="Georgia"/>
          <w:b/>
          <w:sz w:val="28"/>
          <w:szCs w:val="28"/>
          <w:lang w:eastAsia="id-ID"/>
        </w:rPr>
        <w:t>D</w:t>
      </w:r>
      <w:r>
        <w:rPr>
          <w:rFonts w:ascii="Georgia" w:hAnsi="Georgia" w:cs="Georgia"/>
          <w:b/>
          <w:szCs w:val="22"/>
          <w:lang w:eastAsia="id-ID"/>
        </w:rPr>
        <w:t>ISCUSSION</w:t>
      </w:r>
    </w:p>
    <w:p w14:paraId="58850240" w14:textId="77777777" w:rsidR="00603CE6" w:rsidRPr="00603CE6" w:rsidRDefault="00603CE6" w:rsidP="00603CE6">
      <w:pPr>
        <w:spacing w:before="60" w:after="60" w:line="276" w:lineRule="auto"/>
        <w:jc w:val="both"/>
        <w:rPr>
          <w:rFonts w:ascii="Georgia" w:hAnsi="Georgia" w:cs="Georgia"/>
          <w:b/>
          <w:bCs/>
          <w:szCs w:val="22"/>
          <w:lang w:eastAsia="id-ID"/>
        </w:rPr>
      </w:pPr>
      <w:r w:rsidRPr="00603CE6">
        <w:rPr>
          <w:rFonts w:ascii="Georgia" w:hAnsi="Georgia" w:cs="Georgia"/>
          <w:b/>
          <w:bCs/>
          <w:szCs w:val="22"/>
          <w:lang w:eastAsia="id-ID"/>
        </w:rPr>
        <w:t>The Role of BMT In The Economy</w:t>
      </w:r>
    </w:p>
    <w:p w14:paraId="01B4429F"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 One of the problems that often occurs in Indonesia related to its economy is the lack of capital for small and medium enterprises and Micro which is related to capital, where most capital is controlled by owners of large companies. Therefore, there is an extreme economic inequality, where if something happens that can harm these companies or even make the company experience bankruptcy it can have an impact on the Indonesian economy, which will also experience an economic crisis.</w:t>
      </w:r>
    </w:p>
    <w:p w14:paraId="7B6C7A6A" w14:textId="3F897E4F"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With this problem, a sharia financial institution called BMT emerged, where BMT is an institution that supports the real sector which helps move the wheels of the economy, especially for medium or micro businesses, one way is by providing capital to medium or micro businesses. BMT can be an alternative to cooperatives and banks in capital financing, especially BMT in carrying out its business activities by paying attention to sharia principles. </w:t>
      </w:r>
    </w:p>
    <w:p w14:paraId="0BA13E9B"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lastRenderedPageBreak/>
        <w:t>The purpose of the establishment of BMT is to help improve the quality of economic business in order to achieve the welfare of employee members and also have an impact on the surrounding community,  namely by providing borrowed capital, later it is hoped that with the capital can become independent and quality in doing business. However, later BMT will provide openness between the capital borrower and BMT to avoid problems related to financing.</w:t>
      </w:r>
    </w:p>
    <w:p w14:paraId="43EB81B9" w14:textId="6E4CA1C8"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The role of BMT only extends to micro business actors. Because most of them cannot borrow from the Bank because the Bank is very minimal in reaching microeconomic circles. The purpose of BMT can play a role in doing the following</w:t>
      </w:r>
      <w:sdt>
        <w:sdtPr>
          <w:rPr>
            <w:rFonts w:ascii="Georgia" w:hAnsi="Georgia" w:cs="Georgia"/>
            <w:szCs w:val="22"/>
            <w:lang w:eastAsia="id-ID"/>
          </w:rPr>
          <w:tag w:val="MENDELEY_CITATION_v3_eyJjaXRhdGlvbklEIjoiTUVOREVMRVlfQ0lUQVRJT05fZDcyMzYzMzMtYzNkNi00ZGNiLWE5ZmEtMTk3YTQ1YmQzNzJiIiwicHJvcGVydGllcyI6eyJub3RlSW5kZXgiOjB9LCJpc0VkaXRlZCI6ZmFsc2UsIm1hbnVhbE92ZXJyaWRlIjp7ImlzTWFudWFsbHlPdmVycmlkZGVuIjp0cnVlLCJjaXRlcHJvY1RleHQiOiIoVGFuanVuZyBldCBhbC4sIDIwMThiKSIsIm1hbnVhbE92ZXJyaWRlVGV4dCI6IihUYW5qdW5nIGV0IGFsLiwgMjAxOCkifSwiY2l0YXRpb25JdGVtcyI6W3siaWQiOiJhYTMwYTI3ZC1iYTVmLTMwYjQtOWRmMi05YmM1ODQ3NGRhN2YiLCJpdGVtRGF0YSI6eyJ0eXBlIjoiYXJ0aWNsZS1qb3VybmFsIiwiaWQiOiJhYTMwYTI3ZC1iYTVmLTMwYjQtOWRmMi05YmM1ODQ3NGRhN2YiLCJ0aXRsZSI6IkVLU0lTVEVOU0kgQkFJVFVMIE1BTCBXQSBUQU1XSUwgKEJNVCkgREFMQU0gUEVSRUtPTk9NSUFOIElTTEFNIiwiYXV0aG9yIjpbeyJmYW1pbHkiOiJUYW5qdW5nIiwiZ2l2ZW4iOiJNdXNsaW0iLCJwYXJzZS1uYW1lcyI6ZmFsc2UsImRyb3BwaW5nLXBhcnRpY2xlIjoiIiwibm9uLWRyb3BwaW5nLXBhcnRpY2xlIjoiIn0seyJmYW1pbHkiOiJOb3ZpemFzIiwiZ2l2ZW4iOiJBcmluYSIsInBhcnNlLW5hbWVzIjpmYWxzZSwiZHJvcHBpbmctcGFydGljbGUiOiIiLCJub24tZHJvcHBpbmctcGFydGljbGUiOiIifSx7ImZhbWlseSI6IkFsIiwiZ2l2ZW4iOiJVbml2ZXJzaXRhcyIsInBhcnNlLW5hbWVzIjpmYWxzZSwiZHJvcHBpbmctcGFydGljbGUiOiIiLCJub24tZHJvcHBpbmctcGFydGljbGUiOiIifSx7ImZhbWlseSI6IkluZG9uZXNpYSIsImdpdmVuIjoiQXpoYXIiLCJwYXJzZS1uYW1lcyI6ZmFsc2UsImRyb3BwaW5nLXBhcnRpY2xlIjoiIiwibm9uLWRyb3BwaW5nLXBhcnRpY2xlIjoiIn0seyJmYW1pbHkiOiJNYXNqaWQiLCJnaXZlbiI6IktvbXBsZWsiLCJwYXJzZS1uYW1lcyI6ZmFsc2UsImRyb3BwaW5nLXBhcnRpY2xlIjoiIiwibm9uLWRyb3BwaW5nLXBhcnRpY2xlIjoiIn0seyJmYW1pbHkiOiJBbC1BemhhciIsImdpdmVuIjoiQWd1bmciLCJwYXJzZS1uYW1lcyI6ZmFsc2UsImRyb3BwaW5nLXBhcnRpY2xlIjoiIiwibm9uLWRyb3BwaW5nLXBhcnRpY2xlIjoiIn0seyJmYW1pbHkiOiJTaXNpbmdhbWFuZ2FyYWphIiwiZ2l2ZW4iOiJKbCIsInBhcnNlLW5hbWVzIjpmYWxzZSwiZHJvcHBpbmctcGFydGljbGUiOiIiLCJub24tZHJvcHBpbmctcGFydGljbGUiOiIifSx7ImZhbWlseSI6IkJhcnUiLCJnaXZlbiI6IktlYmF5b3JhbiIsInBhcnNlLW5hbWVzIjpmYWxzZSwiZHJvcHBpbmctcGFydGljbGUiOiIiLCJub24tZHJvcHBpbmctcGFydGljbGUiOiIifSx7ImZhbWlseSI6IlNlbGF0YW4iLCJnaXZlbiI6Ikpha2FydGEiLCJwYXJzZS1uYW1lcyI6ZmFsc2UsImRyb3BwaW5nLXBhcnRpY2xlIjoiIiwibm9uLWRyb3BwaW5nLXBhcnRpY2xlIjoiIn1dLCJjb250YWluZXItdGl0bGUiOiJKdXJuYWwgQWwtQXpoYXIgSW5kb25lc2lhIiwiSVNTTiI6IjI1NDgtNzg4NCIsImlzc3VlZCI6eyJkYXRlLXBhcnRzIjpbWzIwMThdXX0sInBhZ2UiOiIzMy0zNCIsImFic3RyYWN0IjoiQWJzdHJhay1CYWl0dWwgTWFsIGFkYWxhaCBydW1haCBhdGF1IHRlbXBhdCB5YW5nIG1lbmdlbG9sYSBoYXJ0YSB5YW5nIGRpaGltcHVuIGRhcmkgemFrYXQsIGluZmFxIGRhbiBzaG9kYXFvaCBkZW5nYW4gdHVqdWFuIHNvc2lhbCBzZXN1YWkgYXR1cmFuIHN5YXJpYWguIFNlZGFuZ2thbiBCYWl0dWwgVGFtd2lsIGFkYWxhaCBydW1haCBhdGF1IHRlbXBhdCBtZW5nZWxvbGEgZGFuYSBiZXJ1cGEgdGFidW5nYW4gbWFzeWFyYWthdCBhdGF1IHVtYXQgZGFuIGRpc2FsdXJrYW4gZGVuZ2FuIHR1anVhbiBrb21lcnNpbCwgS2FyZW5hIHBheXVuZyBodWt1bSB5YW5nIGtodXN1cyB1bnR1ayBCTVQgYmVsdW0gYWRhLCBzYWF0IGluaSBCTVQgYWRhIHlhbmcgdGVsYWggYmVyYmFkYW4gaHVrdW0gZGFuIGFkYSBwdWxhIHlhbmcgYmVsdW0gYmVyYmFkYW4gaHVrdW0uIEJNVCB5YW5nIGJlcmJhZGFuIGh1a3VtLCBwYWRhIHVtdW1ueWEgbWVuZ2d1bmFrYW4gYmFkYW4gaHVrdW0geWF5YXNhbiBkYW4ga29wZXJhc2kgTWVza2lwdW4gc2ViZW5hcm55YSB0aWRhayB0ZXJsYWx1IHNlc3VhaSBkZW5nYW4gS29wZXJhc2kgU2ltcGFuIFBpbmphbSBrYXJlbmEgc2ltcGFuIHBpbmphbSBkYWxhbSBrb3BlcmFzaSBraHVzdXMgZGlwZXJ1bnR1a2thbiBiYWdpIGFuZ2dvdGEga29wZXJhc2kgc2FqYSwgS29wZXJhc2kgc2VuZGlyaSBtZXJ1cGFrYW4gYmVudHVrIGJhZGFuIHVzYWhhIHlhbmcgcmVsYXRpZiBsZWJpaCBkZWthdCB1bnR1ayBCTVQsIFNlZGFuZ2thbiBCTVQgeWFuZyBiZWx1bSBiZXJiYWRhbiBodWt1bSBwYWRhIHVtdW1ueWEgbWVuZ2d1bmFrYW4gS1NNIChLZWxvbXBvayBTd2FkYXlhIE1hc3lhcmFrYXQpLiBBYnN0cmFjdC1CYWl0dWwgTWFsIGlzIGEgaG9tZSBvciBhIHBsYWNlIHRoYXQgbWFuYWdlIHRoZSBhc3NldHMgY29sbGVjdGVkIGZyb20gemFrYXQsIGluZmFxIGFuZCBzaG9kYXFvaCB3aXRoIHNvY2lhbCBvYmplY3RpdmVzIGFjY29yZGluZyB0byB0aGUgcnVsZXMgb2Ygc2hhcmlhLiBXaGlsZSBCYWl0dWwgVGFtd2lsIGlzIGEgaG9tZSBvciBhIHBsYWNlIHRvIG1hbmFnZSB0aGUgZnVuZHMgaW4gdGhlIGZvcm0gb2YgcHVibGljIG9yIGNvbW11bml0eSBzYXZpbmdzIGFuZCBkaXN0cmlidXRlZCBmb3IgYW55IGNvbW1lcmNpYWwgcHVycG9zZSwgYmVjYXVzZSB0aGUgbGVnYWwgZnJhbWV3b3JrIHNwZWNpZmljIHRvIEJNVCB5ZXQsIEJNVCBpcyBjdXJyZW50bHkgbm8gbGVnYWwgc3RhdHVzIGFuZCBzb21lIGFyZSBub3QgeWV0IGluY29ycG9yYXRlZC4gQk1UIGlzIGEgbGVnYWwgZW50aXR5LCBnZW5lcmFsbHkgdXNpbmcgbGVnYWwgZW50aXRpZXMsIGZvdW5kYXRpb25zIGFuZCBjb29wZXJhdGl2ZXMgYWN0dWFsbHkgbm90IHRvbyBhY2NvcmRpbmcgdG8gQ3JlZGl0IFVuaW9ucyBmb3Igc2F2aW5ncyBhbmQgbG9hbiBjb29wZXJhdGl2ZXMgZGVkaWNhdGVkIGZvciBjb29wZXJhdGl2ZSBtZW1iZXJzIG9ubHksIENvb3BlcmF0aXZlIGl0c2VsZiBpcyBhIGZvcm0gb2YgYnVzaW5lc3MgZW50aXR5IHRoYXQgaXMgcmVsYXRpdmVseSBjbG9zZSB0byBCTVQsIHdoaWxlIEJNVCBoYXMgbm90IGJlZW4gaW5jb3Jwb3JhdGVkIGluIGdlbmVyYWwgdXNpbmcgU0hHIChTZWxmLUhlbHAgR3JvdXBzKS4iLCJpc3N1ZSI6IjEiLCJ2b2x1bWUiOiJJSUkiLCJjb250YWluZXItdGl0bGUtc2hvcnQiOiIifSwiaXNUZW1wb3JhcnkiOmZhbHNlfV19"/>
          <w:id w:val="1310209113"/>
          <w:placeholder>
            <w:docPart w:val="DC818DF22F2E4DA3A035CA8807424CD1"/>
          </w:placeholder>
        </w:sdtPr>
        <w:sdtEndPr/>
        <w:sdtContent>
          <w:r w:rsidR="00283CCF">
            <w:rPr>
              <w:rFonts w:ascii="Georgia" w:hAnsi="Georgia" w:cs="Georgia"/>
              <w:szCs w:val="22"/>
              <w:lang w:val="en-US" w:eastAsia="id-ID"/>
            </w:rPr>
            <w:t xml:space="preserve"> </w:t>
          </w:r>
          <w:r w:rsidRPr="00603CE6">
            <w:rPr>
              <w:rFonts w:ascii="Georgia" w:hAnsi="Georgia" w:cs="Georgia"/>
              <w:szCs w:val="22"/>
              <w:lang w:eastAsia="id-ID"/>
            </w:rPr>
            <w:t>(Tanjung et al., 2018)</w:t>
          </w:r>
        </w:sdtContent>
      </w:sdt>
      <w:r w:rsidRPr="00603CE6">
        <w:rPr>
          <w:rFonts w:ascii="Georgia" w:hAnsi="Georgia" w:cs="Georgia"/>
          <w:szCs w:val="22"/>
          <w:lang w:eastAsia="id-ID"/>
        </w:rPr>
        <w:t xml:space="preserve"> :</w:t>
      </w:r>
    </w:p>
    <w:p w14:paraId="675CF94F" w14:textId="77777777" w:rsid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Helping to increase and develop the potential of people in poverty alleviation programs.</w:t>
      </w:r>
    </w:p>
    <w:p w14:paraId="6D4DCA5A" w14:textId="3055D1C3"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Make an active contribution to efforts to empower and improve the welfare of the people.</w:t>
      </w:r>
    </w:p>
    <w:p w14:paraId="5C58CC3D" w14:textId="77777777"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Creating sources of financing and providing capital for members with sharia principles.</w:t>
      </w:r>
    </w:p>
    <w:p w14:paraId="55A02F94" w14:textId="77777777"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Develop a frugal attitude and encourage saving.</w:t>
      </w:r>
    </w:p>
    <w:p w14:paraId="7D4E1E6C" w14:textId="77777777"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Develop productive businesses and at the same time provide guidance and consultation for business members.</w:t>
      </w:r>
    </w:p>
    <w:p w14:paraId="38F21763" w14:textId="77777777"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Increase people's awareness and insight into Islamic economic systems and patterns.</w:t>
      </w:r>
    </w:p>
    <w:p w14:paraId="3A77F813" w14:textId="77777777" w:rsidR="00603CE6" w:rsidRPr="00603CE6" w:rsidRDefault="00603CE6" w:rsidP="00603CE6">
      <w:pPr>
        <w:pStyle w:val="ListParagraph"/>
        <w:numPr>
          <w:ilvl w:val="0"/>
          <w:numId w:val="6"/>
        </w:numPr>
        <w:spacing w:before="60" w:after="60" w:line="276" w:lineRule="auto"/>
        <w:jc w:val="both"/>
        <w:rPr>
          <w:rFonts w:ascii="Georgia" w:hAnsi="Georgia" w:cs="Georgia"/>
          <w:szCs w:val="22"/>
          <w:lang w:eastAsia="id-ID"/>
        </w:rPr>
      </w:pPr>
      <w:r w:rsidRPr="00603CE6">
        <w:rPr>
          <w:rFonts w:ascii="Georgia" w:hAnsi="Georgia" w:cs="Georgia"/>
          <w:szCs w:val="22"/>
          <w:lang w:eastAsia="id-ID"/>
        </w:rPr>
        <w:t>Helping weak entrepreneurs to get borrowed capital.</w:t>
      </w:r>
    </w:p>
    <w:p w14:paraId="76EC5EED" w14:textId="2B78C47C" w:rsidR="00603CE6" w:rsidRPr="00603CE6" w:rsidRDefault="00603CE6" w:rsidP="00283CCF">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The role of BMT is quite large for the economy in Indonesia, where BMT can increase business opportunities or opportunities for the community, BMT also emphasizes related to Islamic financial systems, namely by implementing a profit-sharing system in which BMT uses sharia contracts in its operations, such as profit sharing, pure storage principles, and capital providers</w:t>
      </w:r>
      <w:r w:rsidR="00283CCF">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YjUyYmY5NzQtNTc0Ni00M2Y2LWFlNWUtYWMxNGU0YzAwNzEzIiwicHJvcGVydGllcyI6eyJub3RlSW5kZXgiOjB9LCJpc0VkaXRlZCI6ZmFsc2UsIm1hbnVhbE92ZXJyaWRlIjp7ImlzTWFudWFsbHlPdmVycmlkZGVuIjpmYWxzZSwiY2l0ZXByb2NUZXh0IjoiKFN1ZGphbmEgJiMzODsgUml6a2lzb24sIDIwMjApIiwibWFudWFsT3ZlcnJpZGVUZXh0IjoiIn0sImNpdGF0aW9uSXRlbXMiOlt7ImlkIjoiYTZkYzUxNjAtZDE5MS0zMGMwLTljYzAtMjIyZGUyMWI3YTFhIiwiaXRlbURhdGEiOnsidHlwZSI6ImFydGljbGUtam91cm5hbCIsImlkIjoiYTZkYzUxNjAtZDE5MS0zMGMwLTljYzAtMjIyZGUyMWI3YTFhIiwidGl0bGUiOiJQZXJhbiBCYWl0dWwgTWFhbCBXYXQgVGFtd2lsIChCTVQpIGRhbGFtIE1ld3VqdWRrYW4gRWtvbm9taSBTeWFyaWFoIHlhbmcgS29tcGV0aXRpZiIsImF1dGhvciI6W3siZmFtaWx5IjoiU3VkamFuYSIsImdpdmVuIjoiS3Jpc25hIiwicGFyc2UtbmFtZXMiOmZhbHNlLCJkcm9wcGluZy1wYXJ0aWNsZSI6IiIsIm5vbi1kcm9wcGluZy1wYXJ0aWNsZSI6IiJ9LHsiZmFtaWx5IjoiUml6a2lzb24iLCJnaXZlbiI6IlJpemtpc29uIiwicGFyc2UtbmFtZXMiOmZhbHNlLCJkcm9wcGluZy1wYXJ0aWNsZSI6IiIsIm5vbi1kcm9wcGluZy1wYXJ0aWNsZSI6IiJ9XSwiY29udGFpbmVyLXRpdGxlIjoiSnVybmFsIElsbWlhaCBFa29ub21pIElzbGFtIiwiRE9JIjoiMTAuMjkwNDAvamllaS52NmkyLjEwODYiLCJJU1NOIjoiMjQ3Ny02MTU3IiwiaXNzdWVkIjp7ImRhdGUtcGFydHMiOltbMjAyMCw2LDI5XV19LCJwYWdlIjoiMTc1IiwiYWJzdHJhY3QiOiJTaGFyaWEgbWljcm9maW5hbmNlIGluc3RpdHV0aW9uIEJhaXR1bCBNYWFsIFdhdCBUYW13aWwgKEJNVCkgaXMgcGVyZmVjdCBmb3IgdGFja2xpbmcgZWNvbm9taWMgcHJvYmxlbXMgb24gdGhlIG1pY3JvZWNvbm9taWMgYmFzZS4gQk1UIHVzZXMgU2hhcmlhIHByaW5jaXBsZXMgYW5kIGlzIGZyZWUgb2YgcmliYSB3aGljaCBpcyBiYW5uZWQgaW4gSXNsYW0uIFRoZSBmdW5jdGlvbiBvZiB0aGlzIGluc3RpdHV0aW9uIGlzIGFzIGEgc3VwcG9ydGVyIG9mIHRoZSBlbmhhbmNlbWVudCBvZiBlY29ub21pYyBlZmZvcnRzIG9mIG1pY3JvIGFuZCBzbWFsbCBlbnRyZXByZW5ldXJzIGJhc2VkIG9uIHNoYXJpYSBzeXN0ZW1zLiBUaGUgb2JqZWN0aXZlIG9mIEJNVCBhY3Rpdml0aWVzIHRoYXQgaGF2ZSBhIGNsb3NlIHJlbGF0aW9uc2hpcCB3aXRoIHRoZSBTaGFyaWEgZWNvbm9taWNzIGJ1c2luZXNzLCBmaXJzdCBpcyB0YXJnZXQgcmVzdWx0LCBzZWNvbmQgaXMgZ3Jvd3RoLCB0aGlyZCBpcyBzdXN0YWluYWJpbGl0eSwgbGFzdCBpcyBibGVzc2luZy4gRW50cmVwcmVuZXVycyBzaG91bGQga2VlcCB0aGUgb3JpZW50YXRpb24gb2YgdGhpcyBibGVzc2luZyB0byBiZSB0aGUgdmlzaW9uIG9mIGl0cyBidXNpbmVzcywgc28gdGhhdCBhbHdheXMgaW4gYnVzaW5lc3MgYWN0aXZpdGllcyBhbHdheXMgYmUgaW4gY29udHJvbCBvZiB0aGUgc2hhcmlhIGFuZCB0aGUgc2NvdXJnZSBvZiBBbGxhaC4gVGhlc2UgZm91ciBwb2ludHMgYmVjYW1lIHRoZSBtYWluIHByaW5jaXBsZSBvZiBCTVQgaW4gaXRzIHJlYWxpemF0aW9uIGluIHRoZSBmaWVsZC4gVGhlIHJvbGUgb2YgQk1UIGluIGVjb25vbWljIHN0cmVuZ3RoZW5pbmcgaXMgdGhlIGluY3JlYXNlZCBlbXBsb3ltZW50IG9wcG9ydHVuaXRpZXMgYW5kIHRoZSBhcHBsaWNhdGlvbiBvZiBmaW5hbmNpYWwgc3lzdGVtcyBiYXNlZCBvbiB0aGUgb3V0Y29tZSBpbiByZWFsaXppbmcgZXF1YWxpdHksIGhvbmVzdHksIGFuZCBmYWlybmVzcy4gQnkgaW1wbGVtZW50aW5nIHRoZSBwcmluY2lwbGVzIG9mIFNoYXJpYSBhbmQgdGhlIElzbGFtaWMgcG93ZXIgaW50byByZWFsIGxpZmUsIHRoZSBzcGlyaXR1YWwgdmFsdWVzIGFyZSBhaW1lZCBhdCBkaXJlY3RpbmcgYW5kIG1vYmlsaXppbmcgZHluYW1pYywgcHJvYWN0aXZlLCBwcm9ncmVzc2l2ZSwgZmFpciBhbmQgbW9yYWwgZXRoaWNzLiIsInB1Ymxpc2hlciI6IlNUSUUgQUFTIFN1cmFrYXJ0YSIsImlzc3VlIjoiMiIsInZvbHVtZSI6IjYiLCJjb250YWluZXItdGl0bGUtc2hvcnQiOiIifSwiaXNUZW1wb3JhcnkiOmZhbHNlfV19"/>
          <w:id w:val="-2032717438"/>
          <w:placeholder>
            <w:docPart w:val="DC818DF22F2E4DA3A035CA8807424CD1"/>
          </w:placeholder>
        </w:sdtPr>
        <w:sdtEndPr/>
        <w:sdtContent>
          <w:r w:rsidRPr="00603CE6">
            <w:rPr>
              <w:rFonts w:ascii="Georgia" w:hAnsi="Georgia" w:cs="Georgia"/>
              <w:szCs w:val="22"/>
              <w:lang w:eastAsia="id-ID"/>
            </w:rPr>
            <w:t>(Sudjana &amp; Rizkison, 2020)</w:t>
          </w:r>
        </w:sdtContent>
      </w:sdt>
      <w:r w:rsidRPr="00603CE6">
        <w:rPr>
          <w:rFonts w:ascii="Georgia" w:hAnsi="Georgia" w:cs="Georgia"/>
          <w:szCs w:val="22"/>
          <w:lang w:eastAsia="id-ID"/>
        </w:rPr>
        <w:t xml:space="preserve"> .</w:t>
      </w:r>
    </w:p>
    <w:p w14:paraId="42FDB5F3" w14:textId="77777777" w:rsidR="00603CE6" w:rsidRPr="00603CE6" w:rsidRDefault="00603CE6" w:rsidP="00603CE6">
      <w:pPr>
        <w:spacing w:before="60" w:after="60" w:line="276" w:lineRule="auto"/>
        <w:jc w:val="both"/>
        <w:rPr>
          <w:rFonts w:ascii="Georgia" w:hAnsi="Georgia" w:cs="Georgia"/>
          <w:b/>
          <w:bCs/>
          <w:szCs w:val="22"/>
          <w:lang w:eastAsia="id-ID"/>
        </w:rPr>
      </w:pPr>
      <w:r w:rsidRPr="00603CE6">
        <w:rPr>
          <w:rFonts w:ascii="Georgia" w:hAnsi="Georgia" w:cs="Georgia"/>
          <w:b/>
          <w:bCs/>
          <w:szCs w:val="22"/>
          <w:lang w:eastAsia="id-ID"/>
        </w:rPr>
        <w:t>Financial Inclusion in BMT and Advantages and Disadvantages</w:t>
      </w:r>
    </w:p>
    <w:p w14:paraId="1A3A0EEF"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Leyson and Thrift (1995) explain that financial inclusion is the antithesis of financial exclusion. Where this exclusion process will later eliminate the benefits or profits from finance that cause people to experience poverty and provide losses to the community. The losses experienced by the community are lack of access, guarantees, credit history, and networks. </w:t>
      </w:r>
    </w:p>
    <w:p w14:paraId="405BB0A1" w14:textId="695EA0D3" w:rsidR="00603CE6" w:rsidRPr="00603CE6" w:rsidRDefault="00603CE6" w:rsidP="00603CE6">
      <w:pPr>
        <w:spacing w:before="60" w:after="60" w:line="276" w:lineRule="auto"/>
        <w:ind w:firstLine="567"/>
        <w:jc w:val="both"/>
        <w:rPr>
          <w:rFonts w:ascii="Georgia" w:hAnsi="Georgia" w:cs="Georgia"/>
          <w:szCs w:val="22"/>
          <w:lang w:val="en-US" w:eastAsia="id-ID"/>
        </w:rPr>
      </w:pPr>
      <w:r w:rsidRPr="00603CE6">
        <w:rPr>
          <w:rFonts w:ascii="Georgia" w:hAnsi="Georgia" w:cs="Georgia"/>
          <w:szCs w:val="22"/>
          <w:lang w:eastAsia="id-ID"/>
        </w:rPr>
        <w:t>Regarding the impact of financial inclusion according to Leyson and Thirft, in Indonesia financial inclusion is  an isolated finance, where financial inclusion is not only related to the duties of Bank Indonesia, but also regulators, ministries and other institutions in efforts to provide financial services to the wider community. Through a national financial inclusion strategy, it is hoped that collaboration between government institutions and stakeholders will be created in a good and structured manner</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ZTNhYWZjMTctYTBkOC00ZWFiLWI5NWEtZmVhMWNkMTk3NTRlIiwicHJvcGVydGllcyI6eyJub3RlSW5kZXgiOjB9LCJpc0VkaXRlZCI6ZmFsc2UsIm1hbnVhbE92ZXJyaWRlIjp7ImlzTWFudWFsbHlPdmVycmlkZGVuIjpmYWxzZSwiY2l0ZXByb2NUZXh0IjoiKExpeWEgSGFzaWJ1YW4gJiMzODsgU29lbWl0cmEsIDIwMjIpIiwibWFudWFsT3ZlcnJpZGVUZXh0IjoiIn0sImNpdGF0aW9uSXRlbXMiOlt7ImlkIjoiM2QxYWI3ZmUtMDdhYS0zNTE3LTliMGYtZmU4ZjljM2M4MTI4IiwiaXRlbURhdGEiOnsidHlwZSI6ImFydGljbGUtam91cm5hbCIsImlkIjoiM2QxYWI3ZmUtMDdhYS0zNTE3LTliMGYtZmU4ZjljM2M4MTI4IiwidGl0bGUiOiJLYWppYW4gTGl0ZXJhdHVyIFBlcmFuIE1pa3JvIEtldWFuZ2FuIFN5YXJpYWggQk1UIERhbGFtIE1lbmdnZXJha2thbiBLZXVhbmdhbiBJbmtsdXNpZiIsImF1dGhvciI6W3siZmFtaWx5IjoiTGl5YSBIYXNpYnVhbiIsImdpdmVuIjoiSGVueSIsInBhcnNlLW5hbWVzIjpmYWxzZSwiZHJvcHBpbmctcGFydGljbGUiOiIiLCJub24tZHJvcHBpbmctcGFydGljbGUiOiIifSx7ImZhbWlseSI6IlNvZW1pdHJhIiwiZ2l2ZW4iOiJBbmRyaSIsInBhcnNlLW5hbWVzIjpmYWxzZSwiZHJvcHBpbmctcGFydGljbGUiOiIiLCJub24tZHJvcHBpbmctcGFydGljbGUiOiIifV0sImNvbnRhaW5lci10aXRsZSI6Ikp1cm5hbCBJbG1pYWggRWtvbm9taSBJc2xhbSIsIkRPSSI6IjEwLjI5MDQwL2ppZWkudjhpMi40Nzc5IiwiSVNTTiI6IjI1NzktNjUzNCIsIlVSTCI6Imh0dHA6Ly9keC5kb2kub3JnLzEwLjI5MDQwL2ppZWkudjhpMi40Nzc5IiwiaXNzdWVkIjp7ImRhdGUtcGFydHMiOltbMjAyMl1dfSwicGFnZSI6IjIxODktMjE5NCIsImlzc3VlIjoiMDIiLCJ2b2x1bWUiOiI4IiwiY29udGFpbmVyLXRpdGxlLXNob3J0IjoiIn0sImlzVGVtcG9yYXJ5IjpmYWxzZX1dfQ=="/>
          <w:id w:val="137311595"/>
          <w:placeholder>
            <w:docPart w:val="DC818DF22F2E4DA3A035CA8807424CD1"/>
          </w:placeholder>
        </w:sdtPr>
        <w:sdtEndPr/>
        <w:sdtContent>
          <w:r w:rsidRPr="00603CE6">
            <w:rPr>
              <w:rFonts w:ascii="Georgia" w:hAnsi="Georgia" w:cs="Georgia"/>
              <w:szCs w:val="22"/>
              <w:lang w:eastAsia="id-ID"/>
            </w:rPr>
            <w:t>(Liya Hasibuan &amp; Soemitra, 2022)</w:t>
          </w:r>
        </w:sdtContent>
      </w:sdt>
      <w:r w:rsidRPr="00603CE6">
        <w:rPr>
          <w:rFonts w:ascii="Georgia" w:hAnsi="Georgia" w:cs="Georgia"/>
          <w:szCs w:val="22"/>
          <w:lang w:eastAsia="id-ID"/>
        </w:rPr>
        <w:t>.</w:t>
      </w:r>
      <w:r>
        <w:rPr>
          <w:rFonts w:ascii="Georgia" w:hAnsi="Georgia" w:cs="Georgia"/>
          <w:szCs w:val="22"/>
          <w:lang w:val="en-US" w:eastAsia="id-ID"/>
        </w:rPr>
        <w:t xml:space="preserve"> </w:t>
      </w:r>
    </w:p>
    <w:p w14:paraId="1893E71C" w14:textId="36CE974D"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Inclusive finance according to Bank Indonesia (BI) is a universal activity where in practice its activities eliminate all forms of obstacles, both in the form of conditions such as the requirement for prospective debtors to deposit a certain amount of funds to the bank at the time of opening an account at the bank as a prerequisite for obtaining a loan. Related to this, the facts on the ground show the opposite where not all </w:t>
      </w:r>
      <w:r w:rsidRPr="00603CE6">
        <w:rPr>
          <w:rFonts w:ascii="Georgia" w:hAnsi="Georgia" w:cs="Georgia"/>
          <w:szCs w:val="22"/>
          <w:lang w:eastAsia="id-ID"/>
        </w:rPr>
        <w:lastRenderedPageBreak/>
        <w:t xml:space="preserve">communities have the ability to meet these requirements because some of them do not have sufficient funds or required. With this, it does not overlook the fact that there are still many people who cannot feel or use these financial services . </w:t>
      </w:r>
    </w:p>
    <w:p w14:paraId="7D15CFBF" w14:textId="34C60DAA"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Inclusive finance according to Rayadi is a condition where everyone has access to quality financial services at affordable costs and in a way that is fun, uncomplicated, and upholds self-esteem and honor</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NTZkMDNhZDItMTc0Zi00NDZjLThmNmEtNDZlOTliZTA0MWI4IiwicHJvcGVydGllcyI6eyJub3RlSW5kZXgiOjB9LCJpc0VkaXRlZCI6ZmFsc2UsIm1hbnVhbE92ZXJyaWRlIjp7ImlzTWFudWFsbHlPdmVycmlkZGVuIjpmYWxzZSwiY2l0ZXByb2NUZXh0IjoiKEtoYXRpbWFoLCAyMDE2KSIsIm1hbnVhbE92ZXJyaWRlVGV4dCI6IiJ9LCJjaXRhdGlvbkl0ZW1zIjpbeyJpZCI6ImI4ZjZlMjg3LWMxMDctM2U4Yy05YjA2LTM1MWY1ZGUyZThkNSIsIml0ZW1EYXRhIjp7InR5cGUiOiJhcnRpY2xlLWpvdXJuYWwiLCJpZCI6ImI4ZjZlMjg3LWMxMDctM2U4Yy05YjA2LTM1MWY1ZGUyZThkNSIsInRpdGxlIjoiQW5hbGlzaXMgRWZla3Rpdml0YXMgSW5rbHVzaSBLZXVhbmdhbiBEaSBCTVQgU3lhcmlhaCBSaXlhbCIsImF1dGhvciI6W3siZmFtaWx5IjoiS2hhdGltYWgiLCJnaXZlbiI6Ikh1c251bCIsInBhcnNlLW5hbWVzIjpmYWxzZSwiZHJvcHBpbmctcGFydGljbGUiOiIiLCJub24tZHJvcHBpbmctcGFydGljbGUiOiIifV0sImNvbnRhaW5lci10aXRsZSI6Ikp1cm5hbCBJbG1pYWggRWtvbm9taSBNYW5hamVtZW4gRGFuIEtld2lyYXVzYWhhYW4iLCJpc3N1ZWQiOnsiZGF0ZS1wYXJ0cyI6W1syMDE2XV19LCJwYWdlIjoiMTMwIiwiaXNzdWUiOiIyIiwidm9sdW1lIjoiMTAifSwiaXNUZW1wb3JhcnkiOmZhbHNlfV19"/>
          <w:id w:val="-2038955658"/>
          <w:placeholder>
            <w:docPart w:val="DC818DF22F2E4DA3A035CA8807424CD1"/>
          </w:placeholder>
        </w:sdtPr>
        <w:sdtEndPr/>
        <w:sdtContent>
          <w:r w:rsidRPr="00603CE6">
            <w:rPr>
              <w:rFonts w:ascii="Georgia" w:hAnsi="Georgia" w:cs="Georgia"/>
              <w:szCs w:val="22"/>
              <w:lang w:eastAsia="id-ID"/>
            </w:rPr>
            <w:t>(Khatimah, 2016)</w:t>
          </w:r>
        </w:sdtContent>
      </w:sdt>
      <w:r w:rsidRPr="00603CE6">
        <w:rPr>
          <w:rFonts w:ascii="Georgia" w:hAnsi="Georgia" w:cs="Georgia"/>
          <w:szCs w:val="22"/>
          <w:lang w:eastAsia="id-ID"/>
        </w:rPr>
        <w:t xml:space="preserve"> .</w:t>
      </w:r>
    </w:p>
    <w:p w14:paraId="48CFC387"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From some of the opinions above, it can be concluded that financial inclusion is a financial system that provides convenience to the community. With the hope that the community can use services or facilities with easy access without difficulties and make it easier for the community.</w:t>
      </w:r>
    </w:p>
    <w:p w14:paraId="658CF6AB" w14:textId="7F284188"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Related to the many overlapping economies in Indonesia, namely capital problems for medium enterprises and MSMEs cause their own problems. Plus</w:t>
      </w:r>
      <w:r>
        <w:rPr>
          <w:rFonts w:ascii="Georgia" w:hAnsi="Georgia" w:cs="Georgia"/>
          <w:szCs w:val="22"/>
          <w:lang w:val="en-US" w:eastAsia="id-ID"/>
        </w:rPr>
        <w:t xml:space="preserve"> </w:t>
      </w:r>
      <w:r w:rsidRPr="00603CE6">
        <w:rPr>
          <w:rFonts w:ascii="Georgia" w:hAnsi="Georgia" w:cs="Georgia"/>
          <w:szCs w:val="22"/>
          <w:lang w:eastAsia="id-ID"/>
        </w:rPr>
        <w:t>they cannot borrow funds from the Bank, because there are some special prerequisites that are difficult to meet for some business actors. Therefore, there is BMT which BMT is a sharia financial institution that in its work system pays attention to religious principles such as things that can or cannot be done because they contain elements of mudhorot.</w:t>
      </w:r>
    </w:p>
    <w:p w14:paraId="6BDFFC26" w14:textId="770646A4"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Therefore, BMT creates the same financial system as inclusive finance but has a different name, namely Lasisma (Sharia-Based Services). Lasisma is not difficult society or lower level society that has a difficult economy. Where BMT will help them even go to community friends who really need capital in developing their business.</w:t>
      </w:r>
    </w:p>
    <w:p w14:paraId="0AD92B94" w14:textId="25B344AE"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With the existence of BMT, it has a very positive impact on the community, where the community is assisted in handling the problem of borrowing money for business capital and has a significant impact on business actors</w:t>
      </w:r>
      <w:sdt>
        <w:sdtPr>
          <w:rPr>
            <w:rFonts w:ascii="Georgia" w:hAnsi="Georgia" w:cs="Georgia"/>
            <w:szCs w:val="22"/>
            <w:lang w:eastAsia="id-ID"/>
          </w:rPr>
          <w:tag w:val="MENDELEY_CITATION_v3_eyJjaXRhdGlvbklEIjoiTUVOREVMRVlfQ0lUQVRJT05fNDY2ODgxYTEtZWRiYy00Nzc1LTkwZTQtMDlhOWUwNjg0ZTJkIiwicHJvcGVydGllcyI6eyJub3RlSW5kZXgiOjB9LCJpc0VkaXRlZCI6ZmFsc2UsIm1hbnVhbE92ZXJyaWRlIjp7ImlzTWFudWFsbHlPdmVycmlkZGVuIjpmYWxzZSwiY2l0ZXByb2NUZXh0IjoiKEZhaXogJiMzODsgSGVyaW5hbmluZ3J1bSwgMjAyMCkiLCJtYW51YWxPdmVycmlkZVRleHQiOiIifSwiY2l0YXRpb25JdGVtcyI6W3siaWQiOiJiNjhkYTI3ZS0zMGM0LTMwNDEtYmQxNy03NDIxYWZjMDFjOGIiLCJpdGVtRGF0YSI6eyJ0eXBlIjoiYXJ0aWNsZS1qb3VybmFsIiwiaWQiOiJiNjhkYTI3ZS0zMGM0LTMwNDEtYmQxNy03NDIxYWZjMDFjOGIiLCJ0aXRsZSI6IkZ1bmdzaSBMZW1iYWdhIEtldWFuZ2FuIE1pa3JvIFN5YXJpYWhEYWxhbSBNZW5kb3JvbmcgS2V1YW5nYW4gSW5rbHVzaWYgRGFuIFNla3RvciBSaWxsIChCTVQgTlUgSmF3YSBUaW11ciBEaSBTdW1lbmVwKSIsImF1dGhvciI6W3siZmFtaWx5IjoiRmFpeiIsImdpdmVuIjoiQWlkaSIsInBhcnNlLW5hbWVzIjpmYWxzZSwiZHJvcHBpbmctcGFydGljbGUiOiIiLCJub24tZHJvcHBpbmctcGFydGljbGUiOiIifSx7ImZhbWlseSI6IkhlcmluYW5pbmdydW0iLCJnaXZlbiI6IlNyaSIsInBhcnNlLW5hbWVzIjpmYWxzZSwiZHJvcHBpbmctcGFydGljbGUiOiIiLCJub24tZHJvcHBpbmctcGFydGljbGUiOiIifV0sImNvbnRhaW5lci10aXRsZSI6Ikp1cm5hbCBFa29ub21pIFN5YXJpYWggVGVvcmkgZGFuIFRlcmFwYW4iLCJpc3N1ZWQiOnsiZGF0ZS1wYXJ0cyI6W1syMDIwXV19LCJwYWdlIjoiODI0IiwiaXNzdWUiOiI1Iiwidm9sdW1lIjoiNyIsImNvbnRhaW5lci10aXRsZS1zaG9ydCI6IiJ9LCJpc1RlbXBvcmFyeSI6ZmFsc2V9XX0="/>
          <w:id w:val="-495108114"/>
          <w:placeholder>
            <w:docPart w:val="DC818DF22F2E4DA3A035CA8807424CD1"/>
          </w:placeholder>
        </w:sdtPr>
        <w:sdtEndPr/>
        <w:sdtContent>
          <w:r w:rsidR="00283CCF">
            <w:rPr>
              <w:rFonts w:ascii="Georgia" w:hAnsi="Georgia" w:cs="Georgia"/>
              <w:szCs w:val="22"/>
              <w:lang w:val="en-US" w:eastAsia="id-ID"/>
            </w:rPr>
            <w:t xml:space="preserve"> </w:t>
          </w:r>
          <w:r w:rsidRPr="00603CE6">
            <w:rPr>
              <w:rFonts w:ascii="Georgia" w:hAnsi="Georgia" w:cs="Georgia"/>
              <w:szCs w:val="22"/>
              <w:lang w:eastAsia="id-ID"/>
            </w:rPr>
            <w:t>(Faiz &amp; Herinaningrum, 2020)</w:t>
          </w:r>
        </w:sdtContent>
      </w:sdt>
      <w:r w:rsidRPr="00603CE6">
        <w:rPr>
          <w:rFonts w:ascii="Georgia" w:hAnsi="Georgia" w:cs="Georgia"/>
          <w:szCs w:val="22"/>
          <w:lang w:eastAsia="id-ID"/>
        </w:rPr>
        <w:t xml:space="preserve"> .</w:t>
      </w:r>
    </w:p>
    <w:p w14:paraId="4869844A" w14:textId="7256C79D" w:rsidR="00603CE6" w:rsidRPr="00283CCF" w:rsidRDefault="00283CCF" w:rsidP="00283CCF">
      <w:pPr>
        <w:spacing w:before="60" w:after="60" w:line="276" w:lineRule="auto"/>
        <w:jc w:val="both"/>
        <w:rPr>
          <w:rFonts w:ascii="Georgia" w:hAnsi="Georgia" w:cs="Georgia"/>
          <w:b/>
          <w:bCs/>
          <w:szCs w:val="22"/>
          <w:lang w:eastAsia="id-ID"/>
        </w:rPr>
      </w:pPr>
      <w:r w:rsidRPr="00283CCF">
        <w:rPr>
          <w:rFonts w:ascii="Georgia" w:hAnsi="Georgia" w:cs="Georgia"/>
          <w:b/>
          <w:bCs/>
          <w:szCs w:val="22"/>
          <w:lang w:val="en-US" w:eastAsia="id-ID"/>
        </w:rPr>
        <w:t>The Role</w:t>
      </w:r>
      <w:r w:rsidR="00603CE6" w:rsidRPr="00283CCF">
        <w:rPr>
          <w:rFonts w:ascii="Georgia" w:hAnsi="Georgia" w:cs="Georgia"/>
          <w:b/>
          <w:bCs/>
          <w:szCs w:val="22"/>
          <w:lang w:eastAsia="id-ID"/>
        </w:rPr>
        <w:t xml:space="preserve"> </w:t>
      </w:r>
      <w:r>
        <w:rPr>
          <w:rFonts w:ascii="Georgia" w:hAnsi="Georgia" w:cs="Georgia"/>
          <w:b/>
          <w:bCs/>
          <w:szCs w:val="22"/>
          <w:lang w:val="en-US" w:eastAsia="id-ID"/>
        </w:rPr>
        <w:t xml:space="preserve">of </w:t>
      </w:r>
      <w:r w:rsidR="00603CE6" w:rsidRPr="00283CCF">
        <w:rPr>
          <w:rFonts w:ascii="Georgia" w:hAnsi="Georgia" w:cs="Georgia"/>
          <w:b/>
          <w:bCs/>
          <w:szCs w:val="22"/>
          <w:lang w:eastAsia="id-ID"/>
        </w:rPr>
        <w:t>Lasisma In Enhancing Community Well-Being</w:t>
      </w:r>
    </w:p>
    <w:p w14:paraId="1304D537" w14:textId="5B2A083B"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Lasisma is a community service in the form of pilgrim services, the existence of lasisma is shown for people who have a difficult economy or lower</w:t>
      </w:r>
      <w:r>
        <w:rPr>
          <w:rFonts w:ascii="Georgia" w:hAnsi="Georgia" w:cs="Georgia"/>
          <w:szCs w:val="22"/>
          <w:lang w:val="en-US" w:eastAsia="id-ID"/>
        </w:rPr>
        <w:t xml:space="preserve"> </w:t>
      </w:r>
      <w:r w:rsidRPr="00603CE6">
        <w:rPr>
          <w:rFonts w:ascii="Georgia" w:hAnsi="Georgia" w:cs="Georgia"/>
          <w:szCs w:val="22"/>
          <w:lang w:eastAsia="id-ID"/>
        </w:rPr>
        <w:t>class society. Then the community cannot borrow funds or medals from banks because the requirements are quite difficult, they can borrow from BMT.</w:t>
      </w:r>
    </w:p>
    <w:p w14:paraId="3B7459A6"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Lasiama itself is a service in BMT that has easier requirements than banks, which makes it easier for people who really need loan funds for business continuity. When later people borrow funds from BMT, people do not need to worry about the interest that must be paid, because in BMT itself there is no such thing as profit sharing. Because BMT pays great attention to religious principles in its implementation. </w:t>
      </w:r>
    </w:p>
    <w:p w14:paraId="79A017C2" w14:textId="42685316"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Lasisma is a service in the form of pilgrim services. Lasisma itself is another name for financial inclusion used in BMT. Lasisma is intended to alleviate poverty, lasism is also sought as an answer to the economic needs of small communities. For the uneducated poor, dealing with banks is a complicated matter. So</w:t>
      </w:r>
      <w:r>
        <w:rPr>
          <w:rFonts w:ascii="Georgia" w:hAnsi="Georgia" w:cs="Georgia"/>
          <w:szCs w:val="22"/>
          <w:lang w:val="en-US" w:eastAsia="id-ID"/>
        </w:rPr>
        <w:t xml:space="preserve"> </w:t>
      </w:r>
      <w:r w:rsidRPr="00603CE6">
        <w:rPr>
          <w:rFonts w:ascii="Georgia" w:hAnsi="Georgia" w:cs="Georgia"/>
          <w:szCs w:val="22"/>
          <w:lang w:eastAsia="id-ID"/>
        </w:rPr>
        <w:t>to avoid this complexity, the capital needs are often to loan sharks.</w:t>
      </w:r>
    </w:p>
    <w:p w14:paraId="0DBC613F" w14:textId="37485779"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The target is lasism of community groups that need funds to start a business. In community groups there are usually at least five people in each group. Pihk BMT will later come to groups in the community of money requiring capital without binding conditions, such as guarantees and others</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ZDM0MjY0MDQtMWYwNS00Y2I1LWE4MDctOTI2MDYwZDcwMjc1IiwicHJvcGVydGllcyI6eyJub3RlSW5kZXgiOjB9LCJpc0VkaXRlZCI6ZmFsc2UsIm1hbnVhbE92ZXJyaWRlIjp7ImlzTWFudWFsbHlPdmVycmlkZGVuIjpmYWxzZSwiY2l0ZXByb2NUZXh0IjoiKEZhaXogJiMzODsgSGVyaW5hbmluZ3J1bSwgMjAyMCkiLCJtYW51YWxPdmVycmlkZVRleHQiOiIifSwiY2l0YXRpb25JdGVtcyI6W3siaWQiOiJiNjhkYTI3ZS0zMGM0LTMwNDEtYmQxNy03NDIxYWZjMDFjOGIiLCJpdGVtRGF0YSI6eyJ0eXBlIjoiYXJ0aWNsZS1qb3VybmFsIiwiaWQiOiJiNjhkYTI3ZS0zMGM0LTMwNDEtYmQxNy03NDIxYWZjMDFjOGIiLCJ0aXRsZSI6IkZ1bmdzaSBMZW1iYWdhIEtldWFuZ2FuIE1pa3JvIFN5YXJpYWhEYWxhbSBNZW5kb3JvbmcgS2V1YW5nYW4gSW5rbHVzaWYgRGFuIFNla3RvciBSaWxsIChCTVQgTlUgSmF3YSBUaW11ciBEaSBTdW1lbmVwKSIsImF1dGhvciI6W3siZmFtaWx5IjoiRmFpeiIsImdpdmVuIjoiQWlkaSIsInBhcnNlLW5hbWVzIjpmYWxzZSwiZHJvcHBpbmctcGFydGljbGUiOiIiLCJub24tZHJvcHBpbmctcGFydGljbGUiOiIifSx7ImZhbWlseSI6IkhlcmluYW5pbmdydW0iLCJnaXZlbiI6IlNyaSIsInBhcnNlLW5hbWVzIjpmYWxzZSwiZHJvcHBpbmctcGFydGljbGUiOiIiLCJub24tZHJvcHBpbmctcGFydGljbGUiOiIifV0sImNvbnRhaW5lci10aXRsZSI6Ikp1cm5hbCBFa29ub21pIFN5YXJpYWggVGVvcmkgZGFuIFRlcmFwYW4iLCJpc3N1ZWQiOnsiZGF0ZS1wYXJ0cyI6W1syMDIwXV19LCJwYWdlIjoiODI0IiwiaXNzdWUiOiI1Iiwidm9sdW1lIjoiNyIsImNvbnRhaW5lci10aXRsZS1zaG9ydCI6IiJ9LCJpc1RlbXBvcmFyeSI6ZmFsc2V9XX0="/>
          <w:id w:val="1863773988"/>
          <w:placeholder>
            <w:docPart w:val="DC818DF22F2E4DA3A035CA8807424CD1"/>
          </w:placeholder>
        </w:sdtPr>
        <w:sdtEndPr/>
        <w:sdtContent>
          <w:r w:rsidRPr="00603CE6">
            <w:rPr>
              <w:rFonts w:ascii="Georgia" w:hAnsi="Georgia" w:cs="Georgia"/>
              <w:szCs w:val="22"/>
              <w:lang w:eastAsia="id-ID"/>
            </w:rPr>
            <w:t>(Faiz &amp; Herinaningrum, 2020)</w:t>
          </w:r>
        </w:sdtContent>
      </w:sdt>
      <w:r w:rsidRPr="00603CE6">
        <w:rPr>
          <w:rFonts w:ascii="Georgia" w:hAnsi="Georgia" w:cs="Georgia"/>
          <w:szCs w:val="22"/>
          <w:lang w:eastAsia="id-ID"/>
        </w:rPr>
        <w:t xml:space="preserve"> .</w:t>
      </w:r>
    </w:p>
    <w:p w14:paraId="0EEB536E" w14:textId="6D5086AF"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The form of financing carried out by lasisma is carried out in groups consisting of 5 people with a nominal value of 10,000,000 per group with details of 2,000,000 full </w:t>
      </w:r>
      <w:r w:rsidRPr="00603CE6">
        <w:rPr>
          <w:rFonts w:ascii="Georgia" w:hAnsi="Georgia" w:cs="Georgia"/>
          <w:szCs w:val="22"/>
          <w:lang w:eastAsia="id-ID"/>
        </w:rPr>
        <w:lastRenderedPageBreak/>
        <w:t>for each member. Lasisma provides easy access to finance with affordable low financing prices for rural communities. Then financial access allows transactions to take place quickly, so that the volume of financial transactions becomes larger and vice versa. Increasing public access to financial services has a significant effect on economic growth and decreasing income inequality, which improves people's welfare</w:t>
      </w:r>
      <w:r>
        <w:rPr>
          <w:rFonts w:ascii="Georgia" w:hAnsi="Georgia" w:cs="Georgia"/>
          <w:szCs w:val="22"/>
          <w:lang w:val="en-US" w:eastAsia="id-ID"/>
        </w:rPr>
        <w:t xml:space="preserve"> </w:t>
      </w:r>
      <w:sdt>
        <w:sdtPr>
          <w:rPr>
            <w:rFonts w:ascii="Georgia" w:hAnsi="Georgia" w:cs="Georgia"/>
            <w:szCs w:val="22"/>
            <w:lang w:eastAsia="id-ID"/>
          </w:rPr>
          <w:tag w:val="MENDELEY_CITATION_v3_eyJjaXRhdGlvbklEIjoiTUVOREVMRVlfQ0lUQVRJT05fNmE1ZTFiZTUtZmFkZi00ZTI3LWIyM2EtNWMyOTVjZGY5ZDQ4IiwicHJvcGVydGllcyI6eyJub3RlSW5kZXgiOjB9LCJpc0VkaXRlZCI6ZmFsc2UsIm1hbnVhbE92ZXJyaWRlIjp7ImlzTWFudWFsbHlPdmVycmlkZGVuIjpmYWxzZSwiY2l0ZXByb2NUZXh0IjoiKEhhc2FuYWggJiMzODsgU2hpYmdoYXR1bGxoYSwgMjAyMCkiLCJtYW51YWxPdmVycmlkZVRleHQiOiIifSwiY2l0YXRpb25JdGVtcyI6W3siaWQiOiI5NzM3ZDY4YS0yZDNjLTM1MWEtYmNhNS05ZTUxZTJlNTRjZmMiLCJpdGVtRGF0YSI6eyJ0eXBlIjoiYXJ0aWNsZS1qb3VybmFsIiwiaWQiOiI5NzM3ZDY4YS0yZDNjLTM1MWEtYmNhNS05ZTUxZTJlNTRjZmMiLCJ0aXRsZSI6Ik1lbmdnYWdhcyBLZXVhbmdhbiBJbmtsdXNpIEtMS1MgTWVsYWx1aSBQcm9kdWsgTGFzaXNtYSBEYWxhbSBNZW5jaXB0YWthbiBLZXNlamFodGVyYWFuIEJlcnNhbWEiLCJhdXRob3IiOlt7ImZhbWlseSI6Ikhhc2FuYWgiLCJnaXZlbiI6IklmZmF0dWwiLCJwYXJzZS1uYW1lcyI6ZmFsc2UsImRyb3BwaW5nLXBhcnRpY2xlIjoiIiwibm9uLWRyb3BwaW5nLXBhcnRpY2xlIjoiIn0seyJmYW1pbHkiOiJTaGliZ2hhdHVsbGhhIiwiZ2l2ZW4iOiJNdWphZGRpZGkgQWguIiwicGFyc2UtbmFtZXMiOmZhbHNlLCJkcm9wcGluZy1wYXJ0aWNsZSI6IiIsIm5vbi1kcm9wcGluZy1wYXJ0aWNsZSI6IiJ9XSwiY29udGFpbmVyLXRpdGxlIjoiSnVybmFsIEVrb25vbWkgUGVtYmFuZ3VuYW4gZGFuIEVrb25vbWkgU3lhcmnigJlhaCIsImlzc3VlZCI6eyJkYXRlLXBhcnRzIjpbWzIwMjBdXX0sInBhZ2UiOiI0OS01MCIsImlzc3VlIjoiMDIiLCJ2b2x1bWUiOiIwMyIsImNvbnRhaW5lci10aXRsZS1zaG9ydCI6IiJ9LCJpc1RlbXBvcmFyeSI6ZmFsc2V9XX0="/>
          <w:id w:val="408816589"/>
          <w:placeholder>
            <w:docPart w:val="DC818DF22F2E4DA3A035CA8807424CD1"/>
          </w:placeholder>
        </w:sdtPr>
        <w:sdtEndPr/>
        <w:sdtContent>
          <w:r w:rsidRPr="00603CE6">
            <w:rPr>
              <w:rFonts w:ascii="Georgia" w:hAnsi="Georgia" w:cs="Georgia"/>
              <w:szCs w:val="22"/>
              <w:lang w:eastAsia="id-ID"/>
            </w:rPr>
            <w:t>(Hasanah &amp; Shibghatullha, 2020)</w:t>
          </w:r>
        </w:sdtContent>
      </w:sdt>
      <w:r w:rsidRPr="00603CE6">
        <w:rPr>
          <w:rFonts w:ascii="Georgia" w:hAnsi="Georgia" w:cs="Georgia"/>
          <w:szCs w:val="22"/>
          <w:lang w:eastAsia="id-ID"/>
        </w:rPr>
        <w:t xml:space="preserve"> .</w:t>
      </w:r>
    </w:p>
    <w:p w14:paraId="74EC5682" w14:textId="77777777" w:rsidR="00603CE6" w:rsidRP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With the existence of lasisma, it is hoped that it can help the community's economy become even better, which is safe with this lasisma the community gets convenience in borrowing capital to be able to develop businesses that are pioneered without having to think about profit sharing which is usually done by children or loan sharks. The community can also provide job vacancies if the business they work on is successful, which can degrade the presentation of existing responses. </w:t>
      </w:r>
    </w:p>
    <w:p w14:paraId="2663A451" w14:textId="0A80A0A2" w:rsidR="00CE06F2"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 xml:space="preserve">It is also hoped that the government can support this program, and also provide information or monitoring related to the existence of lassma services, which may not all people know about the power of these services. </w:t>
      </w:r>
    </w:p>
    <w:p w14:paraId="039F11DD" w14:textId="77777777" w:rsidR="00603CE6" w:rsidRDefault="00603CE6" w:rsidP="00603CE6">
      <w:pPr>
        <w:spacing w:before="60" w:after="60" w:line="276" w:lineRule="auto"/>
        <w:ind w:firstLine="567"/>
        <w:jc w:val="both"/>
        <w:rPr>
          <w:rFonts w:ascii="Georgia" w:hAnsi="Georgia" w:cs="Georgia"/>
          <w:szCs w:val="22"/>
          <w:lang w:eastAsia="id-ID"/>
        </w:rPr>
      </w:pPr>
    </w:p>
    <w:p w14:paraId="57A38F17" w14:textId="77777777" w:rsidR="00CE06F2" w:rsidRDefault="00CE06F2" w:rsidP="00CE06F2">
      <w:pPr>
        <w:keepNext/>
        <w:keepLines/>
        <w:spacing w:before="60" w:after="60" w:line="276" w:lineRule="auto"/>
        <w:jc w:val="both"/>
        <w:outlineLvl w:val="0"/>
        <w:rPr>
          <w:rFonts w:eastAsia="Times New Roman"/>
          <w:b/>
          <w:sz w:val="28"/>
          <w:szCs w:val="28"/>
          <w:lang w:eastAsia="id-ID"/>
        </w:rPr>
      </w:pPr>
      <w:r>
        <w:rPr>
          <w:rFonts w:ascii="Georgia" w:hAnsi="Georgia" w:cs="Georgia"/>
          <w:b/>
          <w:sz w:val="28"/>
          <w:lang w:eastAsia="id-ID"/>
        </w:rPr>
        <w:t>C</w:t>
      </w:r>
      <w:r>
        <w:rPr>
          <w:rFonts w:ascii="Georgia" w:hAnsi="Georgia" w:cs="Georgia"/>
          <w:b/>
          <w:szCs w:val="22"/>
          <w:lang w:eastAsia="id-ID"/>
        </w:rPr>
        <w:t>ONCLUSION</w:t>
      </w:r>
    </w:p>
    <w:p w14:paraId="6366F854" w14:textId="6ECA2D15" w:rsidR="00603CE6" w:rsidRDefault="00603CE6" w:rsidP="00603CE6">
      <w:pPr>
        <w:spacing w:before="60" w:after="60" w:line="276" w:lineRule="auto"/>
        <w:ind w:firstLine="567"/>
        <w:jc w:val="both"/>
        <w:rPr>
          <w:rFonts w:ascii="Georgia" w:hAnsi="Georgia" w:cs="Georgia"/>
          <w:szCs w:val="22"/>
          <w:lang w:eastAsia="id-ID"/>
        </w:rPr>
      </w:pPr>
      <w:r w:rsidRPr="00603CE6">
        <w:rPr>
          <w:rFonts w:ascii="Georgia" w:hAnsi="Georgia" w:cs="Georgia"/>
          <w:szCs w:val="22"/>
          <w:lang w:eastAsia="id-ID"/>
        </w:rPr>
        <w:t>Financial inclusion should indeed be every financial institution in Indonesia using the system, because</w:t>
      </w:r>
      <w:r>
        <w:rPr>
          <w:rFonts w:ascii="Georgia" w:hAnsi="Georgia" w:cs="Georgia"/>
          <w:szCs w:val="22"/>
          <w:lang w:val="en-US" w:eastAsia="id-ID"/>
        </w:rPr>
        <w:t xml:space="preserve"> </w:t>
      </w:r>
      <w:r w:rsidRPr="00603CE6">
        <w:rPr>
          <w:rFonts w:ascii="Georgia" w:hAnsi="Georgia" w:cs="Georgia"/>
          <w:szCs w:val="22"/>
          <w:lang w:eastAsia="id-ID"/>
        </w:rPr>
        <w:t>with financial inclusion this makes an easy requirement which means that people from the lower class can access and use existing facilities easily because of easy requirements. However, it is unfortunate that many financial institutions do not use this system, although there are also Islamic financial institutions that use the inclusive financial system, which uses the term lasismu. In our services, people can easily borrow funds or use existing facilities for their business interests without having to think about complicated requirements, and do not need to pay interest like when borrowing funds from banks.</w:t>
      </w:r>
    </w:p>
    <w:p w14:paraId="6B19CCAB" w14:textId="77777777" w:rsidR="00CE06F2" w:rsidRDefault="00CE06F2" w:rsidP="00603CE6">
      <w:pPr>
        <w:spacing w:before="60" w:after="60" w:line="276" w:lineRule="auto"/>
        <w:jc w:val="both"/>
        <w:rPr>
          <w:rFonts w:ascii="Georgia" w:hAnsi="Georgia" w:cs="Georgia"/>
          <w:szCs w:val="22"/>
          <w:lang w:eastAsia="id-ID"/>
        </w:rPr>
      </w:pPr>
    </w:p>
    <w:p w14:paraId="57CDB368" w14:textId="77777777" w:rsidR="00CE06F2" w:rsidRDefault="00CE06F2" w:rsidP="00CE06F2">
      <w:pPr>
        <w:keepNext/>
        <w:keepLines/>
        <w:spacing w:before="60" w:after="60" w:line="276" w:lineRule="auto"/>
        <w:jc w:val="both"/>
        <w:outlineLvl w:val="0"/>
        <w:rPr>
          <w:rFonts w:ascii="Georgia" w:hAnsi="Georgia" w:cs="Georgia"/>
          <w:b/>
          <w:szCs w:val="22"/>
          <w:lang w:eastAsia="id-ID"/>
        </w:rPr>
      </w:pPr>
      <w:r>
        <w:rPr>
          <w:rFonts w:ascii="Georgia" w:hAnsi="Georgia" w:cs="Georgia"/>
          <w:b/>
          <w:sz w:val="28"/>
          <w:lang w:eastAsia="id-ID"/>
        </w:rPr>
        <w:t>R</w:t>
      </w:r>
      <w:r>
        <w:rPr>
          <w:rFonts w:ascii="Georgia" w:hAnsi="Georgia" w:cs="Georgia"/>
          <w:b/>
          <w:szCs w:val="22"/>
          <w:lang w:eastAsia="id-ID"/>
        </w:rPr>
        <w:t>EFERENCES</w:t>
      </w:r>
    </w:p>
    <w:sdt>
      <w:sdtPr>
        <w:rPr>
          <w:rFonts w:ascii="Georgia" w:hAnsi="Georgia"/>
          <w:szCs w:val="22"/>
          <w:lang w:val="en-US" w:eastAsia="id-ID"/>
        </w:rPr>
        <w:tag w:val="MENDELEY_BIBLIOGRAPHY"/>
        <w:id w:val="-553769404"/>
        <w:placeholder>
          <w:docPart w:val="7A7284518B854E899E261DB0C3C2D138"/>
        </w:placeholder>
      </w:sdtPr>
      <w:sdtEndPr>
        <w:rPr>
          <w:rFonts w:asciiTheme="majorBidi" w:hAnsiTheme="majorBidi" w:cstheme="majorBidi"/>
          <w:sz w:val="24"/>
          <w:szCs w:val="24"/>
          <w:lang w:eastAsia="ja-JP"/>
        </w:rPr>
      </w:sdtEndPr>
      <w:sdtContent>
        <w:p w14:paraId="7705FE3F" w14:textId="06D49DB8"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r w:rsidRPr="00603CE6">
            <w:rPr>
              <w:rFonts w:ascii="Georgia" w:hAnsi="Georgia"/>
              <w:szCs w:val="22"/>
              <w:lang w:val="en-US" w:eastAsia="id-ID"/>
            </w:rPr>
            <w:t>Bank Indonesia. (n.d.). Financial Inclusion. Bank Indonesia. Retrieved November 29, 2023,</w:t>
          </w:r>
          <w:r w:rsidR="00283CCF">
            <w:rPr>
              <w:rFonts w:ascii="Georgia" w:hAnsi="Georgia"/>
              <w:szCs w:val="22"/>
              <w:lang w:val="en-US" w:eastAsia="id-ID"/>
            </w:rPr>
            <w:t xml:space="preserve"> </w:t>
          </w:r>
          <w:r w:rsidRPr="00603CE6">
            <w:rPr>
              <w:rFonts w:ascii="Georgia" w:hAnsi="Georgia"/>
              <w:szCs w:val="22"/>
              <w:lang w:val="en-US" w:eastAsia="id-ID"/>
            </w:rPr>
            <w:t>from</w:t>
          </w:r>
          <w:r w:rsidR="00283CCF">
            <w:rPr>
              <w:rFonts w:ascii="Georgia" w:hAnsi="Georgia"/>
              <w:szCs w:val="22"/>
              <w:lang w:val="en-US" w:eastAsia="id-ID"/>
            </w:rPr>
            <w:t xml:space="preserve"> </w:t>
          </w:r>
          <w:hyperlink r:id="rId22" w:history="1">
            <w:r w:rsidR="00283CCF" w:rsidRPr="00AB583D">
              <w:rPr>
                <w:rStyle w:val="Hyperlink"/>
                <w:rFonts w:ascii="Georgia" w:hAnsi="Georgia"/>
                <w:szCs w:val="22"/>
                <w:lang w:val="en-US" w:eastAsia="id-ID"/>
              </w:rPr>
              <w:t>https://www.bi.go.id/id/fungsi-utama/stabilitas-sistem-keuangan/keuangan-inklusif/default.aspx</w:t>
            </w:r>
          </w:hyperlink>
          <w:r>
            <w:rPr>
              <w:rFonts w:ascii="Georgia" w:hAnsi="Georgia"/>
              <w:szCs w:val="22"/>
              <w:lang w:val="en-US" w:eastAsia="id-ID"/>
            </w:rPr>
            <w:t xml:space="preserve"> </w:t>
          </w:r>
        </w:p>
        <w:p w14:paraId="3BF7AB07" w14:textId="77777777"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Faiz</w:t>
          </w:r>
          <w:proofErr w:type="spellEnd"/>
          <w:r w:rsidRPr="00603CE6">
            <w:rPr>
              <w:rFonts w:ascii="Georgia" w:hAnsi="Georgia"/>
              <w:szCs w:val="22"/>
              <w:lang w:val="en-US" w:eastAsia="id-ID"/>
            </w:rPr>
            <w:t xml:space="preserve">, A., &amp;; </w:t>
          </w:r>
          <w:proofErr w:type="spellStart"/>
          <w:r w:rsidRPr="00603CE6">
            <w:rPr>
              <w:rFonts w:ascii="Georgia" w:hAnsi="Georgia"/>
              <w:szCs w:val="22"/>
              <w:lang w:val="en-US" w:eastAsia="id-ID"/>
            </w:rPr>
            <w:t>Herinaningrum</w:t>
          </w:r>
          <w:proofErr w:type="spellEnd"/>
          <w:r w:rsidRPr="00603CE6">
            <w:rPr>
              <w:rFonts w:ascii="Georgia" w:hAnsi="Georgia"/>
              <w:szCs w:val="22"/>
              <w:lang w:val="en-US" w:eastAsia="id-ID"/>
            </w:rPr>
            <w:t xml:space="preserve">, S. (2020). The function of Islamic microfinance institutions in encouraging financial inclusion and the real sector (BMT NU East Java in </w:t>
          </w:r>
          <w:proofErr w:type="spellStart"/>
          <w:r w:rsidRPr="00603CE6">
            <w:rPr>
              <w:rFonts w:ascii="Georgia" w:hAnsi="Georgia"/>
              <w:szCs w:val="22"/>
              <w:lang w:val="en-US" w:eastAsia="id-ID"/>
            </w:rPr>
            <w:t>Sumenep</w:t>
          </w:r>
          <w:proofErr w:type="spellEnd"/>
          <w:r w:rsidRPr="00603CE6">
            <w:rPr>
              <w:rFonts w:ascii="Georgia" w:hAnsi="Georgia"/>
              <w:szCs w:val="22"/>
              <w:lang w:val="en-US" w:eastAsia="id-ID"/>
            </w:rPr>
            <w:t>). Journal of Theoretical and Applied Sharia Economics, 7(5), 824.</w:t>
          </w:r>
        </w:p>
        <w:p w14:paraId="2768FF64" w14:textId="2A4F1A88"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Haryadi</w:t>
          </w:r>
          <w:proofErr w:type="spellEnd"/>
          <w:r w:rsidRPr="00603CE6">
            <w:rPr>
              <w:rFonts w:ascii="Georgia" w:hAnsi="Georgia"/>
              <w:szCs w:val="22"/>
              <w:lang w:val="en-US" w:eastAsia="id-ID"/>
            </w:rPr>
            <w:t xml:space="preserve">, Y., </w:t>
          </w:r>
          <w:proofErr w:type="spellStart"/>
          <w:r w:rsidRPr="00603CE6">
            <w:rPr>
              <w:rFonts w:ascii="Georgia" w:hAnsi="Georgia"/>
              <w:szCs w:val="22"/>
              <w:lang w:val="en-US" w:eastAsia="id-ID"/>
            </w:rPr>
            <w:t>Narimawati</w:t>
          </w:r>
          <w:proofErr w:type="spellEnd"/>
          <w:r w:rsidRPr="00603CE6">
            <w:rPr>
              <w:rFonts w:ascii="Georgia" w:hAnsi="Georgia"/>
              <w:szCs w:val="22"/>
              <w:lang w:val="en-US" w:eastAsia="id-ID"/>
            </w:rPr>
            <w:t xml:space="preserve">, U., &amp;; </w:t>
          </w:r>
          <w:proofErr w:type="spellStart"/>
          <w:r w:rsidRPr="00603CE6">
            <w:rPr>
              <w:rFonts w:ascii="Georgia" w:hAnsi="Georgia"/>
              <w:szCs w:val="22"/>
              <w:lang w:val="en-US" w:eastAsia="id-ID"/>
            </w:rPr>
            <w:t>Syafe'i</w:t>
          </w:r>
          <w:proofErr w:type="spellEnd"/>
          <w:r w:rsidRPr="00603CE6">
            <w:rPr>
              <w:rFonts w:ascii="Georgia" w:hAnsi="Georgia"/>
              <w:szCs w:val="22"/>
              <w:lang w:val="en-US" w:eastAsia="id-ID"/>
            </w:rPr>
            <w:t xml:space="preserve">, M. Y. (2023). The Effect of </w:t>
          </w:r>
          <w:proofErr w:type="spellStart"/>
          <w:r w:rsidRPr="00603CE6">
            <w:rPr>
              <w:rFonts w:ascii="Georgia" w:hAnsi="Georgia"/>
              <w:szCs w:val="22"/>
              <w:lang w:val="en-US" w:eastAsia="id-ID"/>
            </w:rPr>
            <w:t>itQan</w:t>
          </w:r>
          <w:proofErr w:type="spellEnd"/>
          <w:r w:rsidRPr="00603CE6">
            <w:rPr>
              <w:rFonts w:ascii="Georgia" w:hAnsi="Georgia"/>
              <w:szCs w:val="22"/>
              <w:lang w:val="en-US" w:eastAsia="id-ID"/>
            </w:rPr>
            <w:t xml:space="preserve"> Mobile Application on Member Satisfaction at KSPPS BMT </w:t>
          </w:r>
          <w:proofErr w:type="spellStart"/>
          <w:r w:rsidRPr="00603CE6">
            <w:rPr>
              <w:rFonts w:ascii="Georgia" w:hAnsi="Georgia"/>
              <w:szCs w:val="22"/>
              <w:lang w:val="en-US" w:eastAsia="id-ID"/>
            </w:rPr>
            <w:t>itQan</w:t>
          </w:r>
          <w:proofErr w:type="spellEnd"/>
          <w:r w:rsidRPr="00603CE6">
            <w:rPr>
              <w:rFonts w:ascii="Georgia" w:hAnsi="Georgia"/>
              <w:szCs w:val="22"/>
              <w:lang w:val="en-US" w:eastAsia="id-ID"/>
            </w:rPr>
            <w:t xml:space="preserve">. Al Qalam: Journal of Religious and Social Science, 17(4), 2407. </w:t>
          </w:r>
          <w:hyperlink r:id="rId23" w:history="1">
            <w:r w:rsidRPr="003C2A86">
              <w:rPr>
                <w:rStyle w:val="Hyperlink"/>
                <w:rFonts w:ascii="Georgia" w:hAnsi="Georgia"/>
                <w:szCs w:val="22"/>
                <w:lang w:val="en-US" w:eastAsia="id-ID"/>
              </w:rPr>
              <w:t>https://doi.org/10.35931/aq.v17i4.2302</w:t>
            </w:r>
          </w:hyperlink>
          <w:r>
            <w:rPr>
              <w:rFonts w:ascii="Georgia" w:hAnsi="Georgia"/>
              <w:szCs w:val="22"/>
              <w:lang w:val="en-US" w:eastAsia="id-ID"/>
            </w:rPr>
            <w:t xml:space="preserve"> </w:t>
          </w:r>
        </w:p>
        <w:p w14:paraId="021A5CA0" w14:textId="721DB4ED"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Haryono</w:t>
          </w:r>
          <w:proofErr w:type="spellEnd"/>
          <w:r w:rsidRPr="00603CE6">
            <w:rPr>
              <w:rFonts w:ascii="Georgia" w:hAnsi="Georgia"/>
              <w:szCs w:val="22"/>
              <w:lang w:val="en-US" w:eastAsia="id-ID"/>
            </w:rPr>
            <w:t xml:space="preserve">, E. (2023, May 10). DIGITAL TALENT AND FINANCIAL INCLUSION ARE KEY TO INCREASING EKD'S COMPETITIVENESS. Bank Indonesia. </w:t>
          </w:r>
          <w:hyperlink r:id="rId24" w:history="1">
            <w:r w:rsidRPr="003C2A86">
              <w:rPr>
                <w:rStyle w:val="Hyperlink"/>
                <w:rFonts w:ascii="Georgia" w:hAnsi="Georgia"/>
                <w:szCs w:val="22"/>
                <w:lang w:val="en-US" w:eastAsia="id-ID"/>
              </w:rPr>
              <w:t>https://www.bi.go.id/id/publikasi/ruang-media/news-release/Pages/sp_2512323.aspx</w:t>
            </w:r>
          </w:hyperlink>
          <w:r>
            <w:rPr>
              <w:rFonts w:ascii="Georgia" w:hAnsi="Georgia"/>
              <w:szCs w:val="22"/>
              <w:lang w:val="en-US" w:eastAsia="id-ID"/>
            </w:rPr>
            <w:t xml:space="preserve"> </w:t>
          </w:r>
        </w:p>
        <w:p w14:paraId="48600991" w14:textId="77777777"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Hasanah</w:t>
          </w:r>
          <w:proofErr w:type="spellEnd"/>
          <w:r w:rsidRPr="00603CE6">
            <w:rPr>
              <w:rFonts w:ascii="Georgia" w:hAnsi="Georgia"/>
              <w:szCs w:val="22"/>
              <w:lang w:val="en-US" w:eastAsia="id-ID"/>
            </w:rPr>
            <w:t xml:space="preserve">, I., &amp;; </w:t>
          </w:r>
          <w:proofErr w:type="spellStart"/>
          <w:r w:rsidRPr="00603CE6">
            <w:rPr>
              <w:rFonts w:ascii="Georgia" w:hAnsi="Georgia"/>
              <w:szCs w:val="22"/>
              <w:lang w:val="en-US" w:eastAsia="id-ID"/>
            </w:rPr>
            <w:t>Shibghatullha</w:t>
          </w:r>
          <w:proofErr w:type="spellEnd"/>
          <w:r w:rsidRPr="00603CE6">
            <w:rPr>
              <w:rFonts w:ascii="Georgia" w:hAnsi="Georgia"/>
              <w:szCs w:val="22"/>
              <w:lang w:val="en-US" w:eastAsia="id-ID"/>
            </w:rPr>
            <w:t xml:space="preserve">, M. Ah. (2020). Initiating KLKS Financial Inclusion through </w:t>
          </w:r>
          <w:proofErr w:type="spellStart"/>
          <w:r w:rsidRPr="00603CE6">
            <w:rPr>
              <w:rFonts w:ascii="Georgia" w:hAnsi="Georgia"/>
              <w:szCs w:val="22"/>
              <w:lang w:val="en-US" w:eastAsia="id-ID"/>
            </w:rPr>
            <w:t>Lasisma</w:t>
          </w:r>
          <w:proofErr w:type="spellEnd"/>
          <w:r w:rsidRPr="00603CE6">
            <w:rPr>
              <w:rFonts w:ascii="Georgia" w:hAnsi="Georgia"/>
              <w:szCs w:val="22"/>
              <w:lang w:val="en-US" w:eastAsia="id-ID"/>
            </w:rPr>
            <w:t xml:space="preserve"> Products in Creating Shared Welfare. Journal of Development Economics and </w:t>
          </w:r>
          <w:proofErr w:type="spellStart"/>
          <w:r w:rsidRPr="00603CE6">
            <w:rPr>
              <w:rFonts w:ascii="Georgia" w:hAnsi="Georgia"/>
              <w:szCs w:val="22"/>
              <w:lang w:val="en-US" w:eastAsia="id-ID"/>
            </w:rPr>
            <w:t>Shari'ah</w:t>
          </w:r>
          <w:proofErr w:type="spellEnd"/>
          <w:r w:rsidRPr="00603CE6">
            <w:rPr>
              <w:rFonts w:ascii="Georgia" w:hAnsi="Georgia"/>
              <w:szCs w:val="22"/>
              <w:lang w:val="en-US" w:eastAsia="id-ID"/>
            </w:rPr>
            <w:t xml:space="preserve"> Economics, 03(02), 49–50.</w:t>
          </w:r>
        </w:p>
        <w:p w14:paraId="275BD64C" w14:textId="77777777"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Imaniyati</w:t>
          </w:r>
          <w:proofErr w:type="spellEnd"/>
          <w:r w:rsidRPr="00603CE6">
            <w:rPr>
              <w:rFonts w:ascii="Georgia" w:hAnsi="Georgia"/>
              <w:szCs w:val="22"/>
              <w:lang w:val="en-US" w:eastAsia="id-ID"/>
            </w:rPr>
            <w:t>, N. S. (2018). Legal Aspects of BMT (</w:t>
          </w:r>
          <w:proofErr w:type="spellStart"/>
          <w:r w:rsidRPr="00603CE6">
            <w:rPr>
              <w:rFonts w:ascii="Georgia" w:hAnsi="Georgia"/>
              <w:szCs w:val="22"/>
              <w:lang w:val="en-US" w:eastAsia="id-ID"/>
            </w:rPr>
            <w:t>Baitul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Maal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wat</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Tamwil</w:t>
          </w:r>
          <w:proofErr w:type="spellEnd"/>
          <w:r w:rsidRPr="00603CE6">
            <w:rPr>
              <w:rFonts w:ascii="Georgia" w:hAnsi="Georgia"/>
              <w:szCs w:val="22"/>
              <w:lang w:val="en-US" w:eastAsia="id-ID"/>
            </w:rPr>
            <w:t xml:space="preserve">). PT Citra </w:t>
          </w:r>
          <w:proofErr w:type="spellStart"/>
          <w:r w:rsidRPr="00603CE6">
            <w:rPr>
              <w:rFonts w:ascii="Georgia" w:hAnsi="Georgia"/>
              <w:szCs w:val="22"/>
              <w:lang w:val="en-US" w:eastAsia="id-ID"/>
            </w:rPr>
            <w:t>Aditya</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Bakti</w:t>
          </w:r>
          <w:proofErr w:type="spellEnd"/>
          <w:r w:rsidRPr="00603CE6">
            <w:rPr>
              <w:rFonts w:ascii="Georgia" w:hAnsi="Georgia"/>
              <w:szCs w:val="22"/>
              <w:lang w:val="en-US" w:eastAsia="id-ID"/>
            </w:rPr>
            <w:t>.</w:t>
          </w:r>
        </w:p>
        <w:p w14:paraId="0938EB31" w14:textId="652FC160"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r w:rsidRPr="00603CE6">
            <w:rPr>
              <w:rFonts w:ascii="Georgia" w:hAnsi="Georgia"/>
              <w:szCs w:val="22"/>
              <w:lang w:val="en-US" w:eastAsia="id-ID"/>
            </w:rPr>
            <w:lastRenderedPageBreak/>
            <w:t xml:space="preserve">Kamila, D. Z. (2022). THE EFFECT OF CONVENIENCE, TRUST, AND SERVICE QUALITY ON CUSTOMER INTENTIONS IN USING SEJAHTERA MOBILE (STUDY AT KSPPS BMT BINA UMMAT SEJAHTERA BRANCH VIEW REMBANG REGENCY). </w:t>
          </w:r>
          <w:hyperlink r:id="rId25" w:history="1">
            <w:r w:rsidRPr="003C2A86">
              <w:rPr>
                <w:rStyle w:val="Hyperlink"/>
                <w:rFonts w:ascii="Georgia" w:hAnsi="Georgia"/>
                <w:szCs w:val="22"/>
                <w:lang w:val="en-US" w:eastAsia="id-ID"/>
              </w:rPr>
              <w:t>http://etheses.uin-malang.ac.id/39582/1/18540129.pdf</w:t>
            </w:r>
          </w:hyperlink>
          <w:r>
            <w:rPr>
              <w:rFonts w:ascii="Georgia" w:hAnsi="Georgia"/>
              <w:szCs w:val="22"/>
              <w:lang w:val="en-US" w:eastAsia="id-ID"/>
            </w:rPr>
            <w:t xml:space="preserve"> </w:t>
          </w:r>
        </w:p>
        <w:p w14:paraId="67A37883" w14:textId="4FBEAB69"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r w:rsidRPr="00603CE6">
            <w:rPr>
              <w:rFonts w:ascii="Georgia" w:hAnsi="Georgia"/>
              <w:szCs w:val="22"/>
              <w:lang w:val="en-US" w:eastAsia="id-ID"/>
            </w:rPr>
            <w:t xml:space="preserve">Coordinating Ministry for Economic Affairs of the Republic of Indonesia. (2021). Supporting Financial Inclusion, </w:t>
          </w:r>
          <w:proofErr w:type="spellStart"/>
          <w:r w:rsidRPr="00603CE6">
            <w:rPr>
              <w:rFonts w:ascii="Georgia" w:hAnsi="Georgia"/>
              <w:szCs w:val="22"/>
              <w:lang w:val="en-US" w:eastAsia="id-ID"/>
            </w:rPr>
            <w:t>Baitul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Maal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wa</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Tamwil</w:t>
          </w:r>
          <w:proofErr w:type="spellEnd"/>
          <w:r w:rsidRPr="00603CE6">
            <w:rPr>
              <w:rFonts w:ascii="Georgia" w:hAnsi="Georgia"/>
              <w:szCs w:val="22"/>
              <w:lang w:val="en-US" w:eastAsia="id-ID"/>
            </w:rPr>
            <w:t xml:space="preserve"> (BMT) Synergy with Sharia Financial Industry. </w:t>
          </w:r>
          <w:hyperlink r:id="rId26" w:history="1">
            <w:r w:rsidRPr="003C2A86">
              <w:rPr>
                <w:rStyle w:val="Hyperlink"/>
                <w:rFonts w:ascii="Georgia" w:hAnsi="Georgia"/>
                <w:szCs w:val="22"/>
                <w:lang w:val="en-US" w:eastAsia="id-ID"/>
              </w:rPr>
              <w:t>https://www.ekon.go.id/publikasi/detail/3141/dukung-inklusi-keuangan-baitul-maal-wa-tamwil-bmt-sinergi-dengan-industri-keuangan-syariah</w:t>
            </w:r>
          </w:hyperlink>
          <w:r>
            <w:rPr>
              <w:rFonts w:ascii="Georgia" w:hAnsi="Georgia"/>
              <w:szCs w:val="22"/>
              <w:lang w:val="en-US" w:eastAsia="id-ID"/>
            </w:rPr>
            <w:t xml:space="preserve"> </w:t>
          </w:r>
        </w:p>
        <w:p w14:paraId="05531EE6" w14:textId="024E4CF7"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r w:rsidRPr="00603CE6">
            <w:rPr>
              <w:rFonts w:ascii="Georgia" w:hAnsi="Georgia"/>
              <w:szCs w:val="22"/>
              <w:lang w:val="en-US" w:eastAsia="id-ID"/>
            </w:rPr>
            <w:t xml:space="preserve">Coordinating Ministry for Economic Affairs of the Republic of Indonesia. (2023). Accelerating Financial Inclusion, Government Involves Important Role of Muhammadiyah Women and Youth. </w:t>
          </w:r>
          <w:hyperlink r:id="rId27" w:history="1">
            <w:r w:rsidRPr="003C2A86">
              <w:rPr>
                <w:rStyle w:val="Hyperlink"/>
                <w:rFonts w:ascii="Georgia" w:hAnsi="Georgia"/>
                <w:szCs w:val="22"/>
                <w:lang w:val="en-US" w:eastAsia="id-ID"/>
              </w:rPr>
              <w:t>https://www.ekon.go.id/publikasi/detail/5077/mengakselerasi-keuangan-inklusif-pemerintah-libatkan-peran-penting-perempuan-dan-pemuda-muhammadiyah</w:t>
            </w:r>
          </w:hyperlink>
          <w:r>
            <w:rPr>
              <w:rFonts w:ascii="Georgia" w:hAnsi="Georgia"/>
              <w:szCs w:val="22"/>
              <w:lang w:val="en-US" w:eastAsia="id-ID"/>
            </w:rPr>
            <w:t xml:space="preserve"> </w:t>
          </w:r>
        </w:p>
        <w:p w14:paraId="60D500D8" w14:textId="1607F4F6"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r w:rsidRPr="00603CE6">
            <w:rPr>
              <w:rFonts w:ascii="Georgia" w:hAnsi="Georgia"/>
              <w:szCs w:val="22"/>
              <w:lang w:val="en-US" w:eastAsia="id-ID"/>
            </w:rPr>
            <w:t xml:space="preserve">Ministry of Finance (Fiscal Policy Agency). (n.d.). Financial Inclusion in Indonesia. Fiscal Policy Agency. Retrieved November 23, 2023, from </w:t>
          </w:r>
          <w:hyperlink r:id="rId28" w:history="1">
            <w:r w:rsidRPr="003C2A86">
              <w:rPr>
                <w:rStyle w:val="Hyperlink"/>
                <w:rFonts w:ascii="Georgia" w:hAnsi="Georgia"/>
                <w:szCs w:val="22"/>
                <w:lang w:val="en-US" w:eastAsia="id-ID"/>
              </w:rPr>
              <w:t>https://fiskal.kemenkeu.go.id/docs/inklusif/Artikel_Keuangan%20Inklusif%20di%20Indonesia.pdf</w:t>
            </w:r>
          </w:hyperlink>
          <w:r>
            <w:rPr>
              <w:rFonts w:ascii="Georgia" w:hAnsi="Georgia"/>
              <w:szCs w:val="22"/>
              <w:lang w:val="en-US" w:eastAsia="id-ID"/>
            </w:rPr>
            <w:t xml:space="preserve"> </w:t>
          </w:r>
        </w:p>
        <w:p w14:paraId="668E4D83" w14:textId="4A4D4554"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Khatimah</w:t>
          </w:r>
          <w:proofErr w:type="spellEnd"/>
          <w:r w:rsidRPr="00603CE6">
            <w:rPr>
              <w:rFonts w:ascii="Georgia" w:hAnsi="Georgia"/>
              <w:szCs w:val="22"/>
              <w:lang w:val="en-US" w:eastAsia="id-ID"/>
            </w:rPr>
            <w:t>, H. (2016). Analysis of the effectiveness of financial inclusion in BMT Syariah Riyal. Scientific Journal of Management Economics and Entrepreneurship, 10(2), 130.</w:t>
          </w:r>
        </w:p>
        <w:p w14:paraId="7C407BC5" w14:textId="140F9D2C"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Khoiri</w:t>
          </w:r>
          <w:proofErr w:type="spellEnd"/>
          <w:r w:rsidRPr="00603CE6">
            <w:rPr>
              <w:rFonts w:ascii="Georgia" w:hAnsi="Georgia"/>
              <w:szCs w:val="22"/>
              <w:lang w:val="en-US" w:eastAsia="id-ID"/>
            </w:rPr>
            <w:t xml:space="preserve">, A., &amp; </w:t>
          </w:r>
          <w:proofErr w:type="spellStart"/>
          <w:r w:rsidRPr="00603CE6">
            <w:rPr>
              <w:rFonts w:ascii="Georgia" w:hAnsi="Georgia"/>
              <w:szCs w:val="22"/>
              <w:lang w:val="en-US" w:eastAsia="id-ID"/>
            </w:rPr>
            <w:t>Sulistyowati</w:t>
          </w:r>
          <w:proofErr w:type="spellEnd"/>
          <w:r w:rsidRPr="00603CE6">
            <w:rPr>
              <w:rFonts w:ascii="Georgia" w:hAnsi="Georgia"/>
              <w:szCs w:val="22"/>
              <w:lang w:val="en-US" w:eastAsia="id-ID"/>
            </w:rPr>
            <w:t xml:space="preserve">. (2023). Analysis of the Implementation of Digital-Based Service Transformation of </w:t>
          </w:r>
          <w:proofErr w:type="spellStart"/>
          <w:r w:rsidRPr="00603CE6">
            <w:rPr>
              <w:rFonts w:ascii="Georgia" w:hAnsi="Georgia"/>
              <w:szCs w:val="22"/>
              <w:lang w:val="en-US" w:eastAsia="id-ID"/>
            </w:rPr>
            <w:t>Syari’ah</w:t>
          </w:r>
          <w:proofErr w:type="spellEnd"/>
          <w:r w:rsidRPr="00603CE6">
            <w:rPr>
              <w:rFonts w:ascii="Georgia" w:hAnsi="Georgia"/>
              <w:szCs w:val="22"/>
              <w:lang w:val="en-US" w:eastAsia="id-ID"/>
            </w:rPr>
            <w:t xml:space="preserve"> Microfinance Institutions (Case Study of BMT UGT </w:t>
          </w:r>
          <w:proofErr w:type="spellStart"/>
          <w:r w:rsidRPr="00603CE6">
            <w:rPr>
              <w:rFonts w:ascii="Georgia" w:hAnsi="Georgia"/>
              <w:szCs w:val="22"/>
              <w:lang w:val="en-US" w:eastAsia="id-ID"/>
            </w:rPr>
            <w:t>Sidogiri</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ILTIZAMAT</w:t>
          </w:r>
          <w:proofErr w:type="gramStart"/>
          <w:r w:rsidRPr="00603CE6">
            <w:rPr>
              <w:rFonts w:ascii="Georgia" w:hAnsi="Georgia"/>
              <w:szCs w:val="22"/>
              <w:lang w:val="en-US" w:eastAsia="id-ID"/>
            </w:rPr>
            <w:t>:Journal</w:t>
          </w:r>
          <w:proofErr w:type="spellEnd"/>
          <w:proofErr w:type="gramEnd"/>
          <w:r w:rsidRPr="00603CE6">
            <w:rPr>
              <w:rFonts w:ascii="Georgia" w:hAnsi="Georgia"/>
              <w:szCs w:val="22"/>
              <w:lang w:val="en-US" w:eastAsia="id-ID"/>
            </w:rPr>
            <w:t xml:space="preserve"> of Economic Sharia Law and Business Studies, 2(2). </w:t>
          </w:r>
          <w:hyperlink r:id="rId29" w:history="1">
            <w:r w:rsidRPr="003C2A86">
              <w:rPr>
                <w:rStyle w:val="Hyperlink"/>
                <w:rFonts w:ascii="Georgia" w:hAnsi="Georgia"/>
                <w:szCs w:val="22"/>
                <w:lang w:val="en-US" w:eastAsia="id-ID"/>
              </w:rPr>
              <w:t>https://doi.org/10.55120/iltizamat.v2i2.1376</w:t>
            </w:r>
          </w:hyperlink>
          <w:r>
            <w:rPr>
              <w:rFonts w:ascii="Georgia" w:hAnsi="Georgia"/>
              <w:szCs w:val="22"/>
              <w:lang w:val="en-US" w:eastAsia="id-ID"/>
            </w:rPr>
            <w:t xml:space="preserve"> </w:t>
          </w:r>
        </w:p>
        <w:p w14:paraId="50D924F5" w14:textId="0A1E5A1F"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Limanseto</w:t>
          </w:r>
          <w:proofErr w:type="spellEnd"/>
          <w:r w:rsidRPr="00603CE6">
            <w:rPr>
              <w:rFonts w:ascii="Georgia" w:hAnsi="Georgia"/>
              <w:szCs w:val="22"/>
              <w:lang w:val="en-US" w:eastAsia="id-ID"/>
            </w:rPr>
            <w:t xml:space="preserve">, H. (2021). Inclusive Financial System for Community Welfare. </w:t>
          </w:r>
          <w:hyperlink r:id="rId30" w:history="1">
            <w:r w:rsidRPr="003C2A86">
              <w:rPr>
                <w:rStyle w:val="Hyperlink"/>
                <w:rFonts w:ascii="Georgia" w:hAnsi="Georgia"/>
                <w:szCs w:val="22"/>
                <w:lang w:val="en-US" w:eastAsia="id-ID"/>
              </w:rPr>
              <w:t>www.ekon.go.id</w:t>
            </w:r>
          </w:hyperlink>
          <w:r>
            <w:rPr>
              <w:rFonts w:ascii="Georgia" w:hAnsi="Georgia"/>
              <w:szCs w:val="22"/>
              <w:lang w:val="en-US" w:eastAsia="id-ID"/>
            </w:rPr>
            <w:t xml:space="preserve"> </w:t>
          </w:r>
        </w:p>
        <w:p w14:paraId="356BB687" w14:textId="359F2C76"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Liya</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Hasibuan</w:t>
          </w:r>
          <w:proofErr w:type="spellEnd"/>
          <w:r w:rsidRPr="00603CE6">
            <w:rPr>
              <w:rFonts w:ascii="Georgia" w:hAnsi="Georgia"/>
              <w:szCs w:val="22"/>
              <w:lang w:val="en-US" w:eastAsia="id-ID"/>
            </w:rPr>
            <w:t xml:space="preserve">, H., &amp;; </w:t>
          </w:r>
          <w:proofErr w:type="spellStart"/>
          <w:r w:rsidRPr="00603CE6">
            <w:rPr>
              <w:rFonts w:ascii="Georgia" w:hAnsi="Georgia"/>
              <w:szCs w:val="22"/>
              <w:lang w:val="en-US" w:eastAsia="id-ID"/>
            </w:rPr>
            <w:t>Soemitra</w:t>
          </w:r>
          <w:proofErr w:type="spellEnd"/>
          <w:r w:rsidRPr="00603CE6">
            <w:rPr>
              <w:rFonts w:ascii="Georgia" w:hAnsi="Georgia"/>
              <w:szCs w:val="22"/>
              <w:lang w:val="en-US" w:eastAsia="id-ID"/>
            </w:rPr>
            <w:t xml:space="preserve">, A. (2022). Literature review of the role of BMT Islamic finance microfinance in driving financial inclusion. Scientific Journal of Islamic Economics, 8(02), 2189–2194. </w:t>
          </w:r>
          <w:hyperlink r:id="rId31" w:history="1">
            <w:r w:rsidRPr="003C2A86">
              <w:rPr>
                <w:rStyle w:val="Hyperlink"/>
                <w:rFonts w:ascii="Georgia" w:hAnsi="Georgia"/>
                <w:szCs w:val="22"/>
                <w:lang w:val="en-US" w:eastAsia="id-ID"/>
              </w:rPr>
              <w:t>https://doi.org/10.29040/jiei.v8i2.4779</w:t>
            </w:r>
          </w:hyperlink>
          <w:r>
            <w:rPr>
              <w:rFonts w:ascii="Georgia" w:hAnsi="Georgia"/>
              <w:szCs w:val="22"/>
              <w:lang w:val="en-US" w:eastAsia="id-ID"/>
            </w:rPr>
            <w:t xml:space="preserve"> </w:t>
          </w:r>
        </w:p>
        <w:p w14:paraId="004625A0" w14:textId="77777777"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Shodiq</w:t>
          </w:r>
          <w:proofErr w:type="spellEnd"/>
          <w:r w:rsidRPr="00603CE6">
            <w:rPr>
              <w:rFonts w:ascii="Georgia" w:hAnsi="Georgia"/>
              <w:szCs w:val="22"/>
              <w:lang w:val="en-US" w:eastAsia="id-ID"/>
            </w:rPr>
            <w:t xml:space="preserve">, M., &amp;; </w:t>
          </w:r>
          <w:proofErr w:type="spellStart"/>
          <w:r w:rsidRPr="00603CE6">
            <w:rPr>
              <w:rFonts w:ascii="Georgia" w:hAnsi="Georgia"/>
              <w:szCs w:val="22"/>
              <w:lang w:val="en-US" w:eastAsia="id-ID"/>
            </w:rPr>
            <w:t>Muttaqien</w:t>
          </w:r>
          <w:proofErr w:type="spellEnd"/>
          <w:r w:rsidRPr="00603CE6">
            <w:rPr>
              <w:rFonts w:ascii="Georgia" w:hAnsi="Georgia"/>
              <w:szCs w:val="22"/>
              <w:lang w:val="en-US" w:eastAsia="id-ID"/>
            </w:rPr>
            <w:t>, I. (2013). Fundamentals of Qualitative Research, Procedures and Theoretical Data Techniques. Student Library.</w:t>
          </w:r>
        </w:p>
        <w:p w14:paraId="1E1E10AB" w14:textId="3099D4AA"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Subekti</w:t>
          </w:r>
          <w:proofErr w:type="spellEnd"/>
          <w:r w:rsidRPr="00603CE6">
            <w:rPr>
              <w:rFonts w:ascii="Georgia" w:hAnsi="Georgia"/>
              <w:szCs w:val="22"/>
              <w:lang w:val="en-US" w:eastAsia="id-ID"/>
            </w:rPr>
            <w:t xml:space="preserve">, R. (2023, October 23). OJK: Financial inclusion is an important pillar of national economic development. </w:t>
          </w:r>
          <w:proofErr w:type="spellStart"/>
          <w:r w:rsidRPr="00603CE6">
            <w:rPr>
              <w:rFonts w:ascii="Georgia" w:hAnsi="Georgia"/>
              <w:szCs w:val="22"/>
              <w:lang w:val="en-US" w:eastAsia="id-ID"/>
            </w:rPr>
            <w:t>Republica</w:t>
          </w:r>
          <w:proofErr w:type="spellEnd"/>
          <w:r w:rsidRPr="00603CE6">
            <w:rPr>
              <w:rFonts w:ascii="Georgia" w:hAnsi="Georgia"/>
              <w:szCs w:val="22"/>
              <w:lang w:val="en-US" w:eastAsia="id-ID"/>
            </w:rPr>
            <w:t xml:space="preserve">. </w:t>
          </w:r>
          <w:hyperlink r:id="rId32" w:history="1">
            <w:r w:rsidRPr="003C2A86">
              <w:rPr>
                <w:rStyle w:val="Hyperlink"/>
                <w:rFonts w:ascii="Georgia" w:hAnsi="Georgia"/>
                <w:szCs w:val="22"/>
                <w:lang w:val="en-US" w:eastAsia="id-ID"/>
              </w:rPr>
              <w:t>https://ekonomi.republika.co.id/berita/s2ymqt349/ojk-inklusi-keuangan-pilar-penting-pembangunan-ekonomi-nasional</w:t>
            </w:r>
          </w:hyperlink>
          <w:r>
            <w:rPr>
              <w:rFonts w:ascii="Georgia" w:hAnsi="Georgia"/>
              <w:szCs w:val="22"/>
              <w:lang w:val="en-US" w:eastAsia="id-ID"/>
            </w:rPr>
            <w:t xml:space="preserve"> </w:t>
          </w:r>
        </w:p>
        <w:p w14:paraId="027223AD" w14:textId="031918BE"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Sudjana</w:t>
          </w:r>
          <w:proofErr w:type="spellEnd"/>
          <w:r w:rsidRPr="00603CE6">
            <w:rPr>
              <w:rFonts w:ascii="Georgia" w:hAnsi="Georgia"/>
              <w:szCs w:val="22"/>
              <w:lang w:val="en-US" w:eastAsia="id-ID"/>
            </w:rPr>
            <w:t xml:space="preserve">, K., &amp;; </w:t>
          </w:r>
          <w:proofErr w:type="spellStart"/>
          <w:r w:rsidRPr="00603CE6">
            <w:rPr>
              <w:rFonts w:ascii="Georgia" w:hAnsi="Georgia"/>
              <w:szCs w:val="22"/>
              <w:lang w:val="en-US" w:eastAsia="id-ID"/>
            </w:rPr>
            <w:t>Rizkison</w:t>
          </w:r>
          <w:proofErr w:type="spellEnd"/>
          <w:r w:rsidRPr="00603CE6">
            <w:rPr>
              <w:rFonts w:ascii="Georgia" w:hAnsi="Georgia"/>
              <w:szCs w:val="22"/>
              <w:lang w:val="en-US" w:eastAsia="id-ID"/>
            </w:rPr>
            <w:t xml:space="preserve">, R. (2020). The Role of </w:t>
          </w:r>
          <w:proofErr w:type="spellStart"/>
          <w:r w:rsidRPr="00603CE6">
            <w:rPr>
              <w:rFonts w:ascii="Georgia" w:hAnsi="Georgia"/>
              <w:szCs w:val="22"/>
              <w:lang w:val="en-US" w:eastAsia="id-ID"/>
            </w:rPr>
            <w:t>Baitul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Maal</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Wat</w:t>
          </w:r>
          <w:proofErr w:type="spellEnd"/>
          <w:r w:rsidRPr="00603CE6">
            <w:rPr>
              <w:rFonts w:ascii="Georgia" w:hAnsi="Georgia"/>
              <w:szCs w:val="22"/>
              <w:lang w:val="en-US" w:eastAsia="id-ID"/>
            </w:rPr>
            <w:t xml:space="preserve"> </w:t>
          </w:r>
          <w:proofErr w:type="spellStart"/>
          <w:r w:rsidRPr="00603CE6">
            <w:rPr>
              <w:rFonts w:ascii="Georgia" w:hAnsi="Georgia"/>
              <w:szCs w:val="22"/>
              <w:lang w:val="en-US" w:eastAsia="id-ID"/>
            </w:rPr>
            <w:t>Tamwil</w:t>
          </w:r>
          <w:proofErr w:type="spellEnd"/>
          <w:r w:rsidRPr="00603CE6">
            <w:rPr>
              <w:rFonts w:ascii="Georgia" w:hAnsi="Georgia"/>
              <w:szCs w:val="22"/>
              <w:lang w:val="en-US" w:eastAsia="id-ID"/>
            </w:rPr>
            <w:t xml:space="preserve"> (BMT) in Realizing a Competitive Sharia Economy. Scientific Journal of Islamic Economics, 6(2), 175. </w:t>
          </w:r>
          <w:hyperlink r:id="rId33" w:history="1">
            <w:r w:rsidRPr="003C2A86">
              <w:rPr>
                <w:rStyle w:val="Hyperlink"/>
                <w:rFonts w:ascii="Georgia" w:hAnsi="Georgia"/>
                <w:szCs w:val="22"/>
                <w:lang w:val="en-US" w:eastAsia="id-ID"/>
              </w:rPr>
              <w:t>https://doi.org/10.29040/jiei.v6i2.1086</w:t>
            </w:r>
          </w:hyperlink>
          <w:r>
            <w:rPr>
              <w:rFonts w:ascii="Georgia" w:hAnsi="Georgia"/>
              <w:szCs w:val="22"/>
              <w:lang w:val="en-US" w:eastAsia="id-ID"/>
            </w:rPr>
            <w:t xml:space="preserve"> </w:t>
          </w:r>
        </w:p>
        <w:p w14:paraId="6FCF6482" w14:textId="7EE1F559"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Tanjung</w:t>
          </w:r>
          <w:proofErr w:type="spellEnd"/>
          <w:r w:rsidRPr="00603CE6">
            <w:rPr>
              <w:rFonts w:ascii="Georgia" w:hAnsi="Georgia"/>
              <w:szCs w:val="22"/>
              <w:lang w:val="en-US" w:eastAsia="id-ID"/>
            </w:rPr>
            <w:t xml:space="preserve">, M., </w:t>
          </w:r>
          <w:proofErr w:type="spellStart"/>
          <w:r w:rsidRPr="00603CE6">
            <w:rPr>
              <w:rFonts w:ascii="Georgia" w:hAnsi="Georgia"/>
              <w:szCs w:val="22"/>
              <w:lang w:val="en-US" w:eastAsia="id-ID"/>
            </w:rPr>
            <w:t>Novizas</w:t>
          </w:r>
          <w:proofErr w:type="spellEnd"/>
          <w:r w:rsidRPr="00603CE6">
            <w:rPr>
              <w:rFonts w:ascii="Georgia" w:hAnsi="Georgia"/>
              <w:szCs w:val="22"/>
              <w:lang w:val="en-US" w:eastAsia="id-ID"/>
            </w:rPr>
            <w:t xml:space="preserve">, A., Al, U., Indonesia, A., Masjid, K., Al-Azhar, A., </w:t>
          </w:r>
          <w:proofErr w:type="spellStart"/>
          <w:r w:rsidRPr="00603CE6">
            <w:rPr>
              <w:rFonts w:ascii="Georgia" w:hAnsi="Georgia"/>
              <w:szCs w:val="22"/>
              <w:lang w:val="en-US" w:eastAsia="id-ID"/>
            </w:rPr>
            <w:t>Sisingamangaraja</w:t>
          </w:r>
          <w:proofErr w:type="spellEnd"/>
          <w:r w:rsidRPr="00603CE6">
            <w:rPr>
              <w:rFonts w:ascii="Georgia" w:hAnsi="Georgia"/>
              <w:szCs w:val="22"/>
              <w:lang w:val="en-US" w:eastAsia="id-ID"/>
            </w:rPr>
            <w:t xml:space="preserve">, J., Baru, K., &amp; South, J. (2018a). THE EXISTENCE OF BAITUL MAL WA TAMWIL (BMT) IN THE ISLAMIC ECONOMY. </w:t>
          </w:r>
          <w:r>
            <w:rPr>
              <w:rFonts w:ascii="Georgia" w:hAnsi="Georgia"/>
              <w:szCs w:val="22"/>
              <w:lang w:val="en-US" w:eastAsia="id-ID"/>
            </w:rPr>
            <w:t>ii</w:t>
          </w:r>
          <w:r w:rsidRPr="00603CE6">
            <w:rPr>
              <w:rFonts w:ascii="Georgia" w:hAnsi="Georgia"/>
              <w:szCs w:val="22"/>
              <w:lang w:val="en-US" w:eastAsia="id-ID"/>
            </w:rPr>
            <w:t>i</w:t>
          </w:r>
          <w:r>
            <w:rPr>
              <w:rFonts w:ascii="Georgia" w:hAnsi="Georgia"/>
              <w:szCs w:val="22"/>
              <w:lang w:val="en-US" w:eastAsia="id-ID"/>
            </w:rPr>
            <w:t xml:space="preserve"> </w:t>
          </w:r>
          <w:r w:rsidRPr="00603CE6">
            <w:rPr>
              <w:rFonts w:ascii="Georgia" w:hAnsi="Georgia"/>
              <w:szCs w:val="22"/>
              <w:lang w:val="en-US" w:eastAsia="id-ID"/>
            </w:rPr>
            <w:t>(1).</w:t>
          </w:r>
        </w:p>
        <w:p w14:paraId="024FC612" w14:textId="3D8E48D9" w:rsidR="00603CE6"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Tanjung</w:t>
          </w:r>
          <w:proofErr w:type="spellEnd"/>
          <w:r w:rsidRPr="00603CE6">
            <w:rPr>
              <w:rFonts w:ascii="Georgia" w:hAnsi="Georgia"/>
              <w:szCs w:val="22"/>
              <w:lang w:val="en-US" w:eastAsia="id-ID"/>
            </w:rPr>
            <w:t xml:space="preserve">, M., </w:t>
          </w:r>
          <w:proofErr w:type="spellStart"/>
          <w:r w:rsidRPr="00603CE6">
            <w:rPr>
              <w:rFonts w:ascii="Georgia" w:hAnsi="Georgia"/>
              <w:szCs w:val="22"/>
              <w:lang w:val="en-US" w:eastAsia="id-ID"/>
            </w:rPr>
            <w:t>Novizas</w:t>
          </w:r>
          <w:proofErr w:type="spellEnd"/>
          <w:r w:rsidRPr="00603CE6">
            <w:rPr>
              <w:rFonts w:ascii="Georgia" w:hAnsi="Georgia"/>
              <w:szCs w:val="22"/>
              <w:lang w:val="en-US" w:eastAsia="id-ID"/>
            </w:rPr>
            <w:t xml:space="preserve">, A., Al, U., Indonesia, A., Masjid, K., Al-Azhar, A., </w:t>
          </w:r>
          <w:proofErr w:type="spellStart"/>
          <w:r w:rsidRPr="00603CE6">
            <w:rPr>
              <w:rFonts w:ascii="Georgia" w:hAnsi="Georgia"/>
              <w:szCs w:val="22"/>
              <w:lang w:val="en-US" w:eastAsia="id-ID"/>
            </w:rPr>
            <w:t>Sisingamangaraja</w:t>
          </w:r>
          <w:proofErr w:type="spellEnd"/>
          <w:r w:rsidRPr="00603CE6">
            <w:rPr>
              <w:rFonts w:ascii="Georgia" w:hAnsi="Georgia"/>
              <w:szCs w:val="22"/>
              <w:lang w:val="en-US" w:eastAsia="id-ID"/>
            </w:rPr>
            <w:t>, J., Baru, K., &amp;; South, J. (2018b). THE EXISTENCE OF BAITUL MAL WA TAMWIL (BMT) IN THE ISLAMIC ECONOMY. Journal of Al-Azhar Indonesia, III</w:t>
          </w:r>
          <w:r>
            <w:rPr>
              <w:rFonts w:ascii="Georgia" w:hAnsi="Georgia"/>
              <w:szCs w:val="22"/>
              <w:lang w:val="en-US" w:eastAsia="id-ID"/>
            </w:rPr>
            <w:t xml:space="preserve"> </w:t>
          </w:r>
          <w:r w:rsidRPr="00603CE6">
            <w:rPr>
              <w:rFonts w:ascii="Georgia" w:hAnsi="Georgia"/>
              <w:szCs w:val="22"/>
              <w:lang w:val="en-US" w:eastAsia="id-ID"/>
            </w:rPr>
            <w:t>(1), 33–34.</w:t>
          </w:r>
        </w:p>
        <w:p w14:paraId="551D7A00" w14:textId="0C34FDE0" w:rsidR="00CE06F2" w:rsidRPr="00603CE6" w:rsidRDefault="00603CE6" w:rsidP="00603CE6">
          <w:pPr>
            <w:widowControl w:val="0"/>
            <w:autoSpaceDE w:val="0"/>
            <w:autoSpaceDN w:val="0"/>
            <w:adjustRightInd w:val="0"/>
            <w:snapToGrid w:val="0"/>
            <w:ind w:left="480" w:hanging="480"/>
            <w:jc w:val="both"/>
            <w:rPr>
              <w:rFonts w:ascii="Georgia" w:hAnsi="Georgia"/>
              <w:szCs w:val="22"/>
              <w:lang w:val="en-US" w:eastAsia="id-ID"/>
            </w:rPr>
          </w:pPr>
          <w:proofErr w:type="spellStart"/>
          <w:r w:rsidRPr="00603CE6">
            <w:rPr>
              <w:rFonts w:ascii="Georgia" w:hAnsi="Georgia"/>
              <w:szCs w:val="22"/>
              <w:lang w:val="en-US" w:eastAsia="id-ID"/>
            </w:rPr>
            <w:t>Wardhono</w:t>
          </w:r>
          <w:proofErr w:type="spellEnd"/>
          <w:r w:rsidRPr="00603CE6">
            <w:rPr>
              <w:rFonts w:ascii="Georgia" w:hAnsi="Georgia"/>
              <w:szCs w:val="22"/>
              <w:lang w:val="en-US" w:eastAsia="id-ID"/>
            </w:rPr>
            <w:t xml:space="preserve">, A., </w:t>
          </w:r>
          <w:proofErr w:type="spellStart"/>
          <w:r w:rsidRPr="00603CE6">
            <w:rPr>
              <w:rFonts w:ascii="Georgia" w:hAnsi="Georgia"/>
              <w:szCs w:val="22"/>
              <w:lang w:val="en-US" w:eastAsia="id-ID"/>
            </w:rPr>
            <w:t>Indrawati</w:t>
          </w:r>
          <w:proofErr w:type="spellEnd"/>
          <w:r w:rsidRPr="00603CE6">
            <w:rPr>
              <w:rFonts w:ascii="Georgia" w:hAnsi="Georgia"/>
              <w:szCs w:val="22"/>
              <w:lang w:val="en-US" w:eastAsia="id-ID"/>
            </w:rPr>
            <w:t xml:space="preserve">, Y., &amp;; </w:t>
          </w:r>
          <w:proofErr w:type="spellStart"/>
          <w:r w:rsidRPr="00603CE6">
            <w:rPr>
              <w:rFonts w:ascii="Georgia" w:hAnsi="Georgia"/>
              <w:szCs w:val="22"/>
              <w:lang w:val="en-US" w:eastAsia="id-ID"/>
            </w:rPr>
            <w:t>Qori'ah</w:t>
          </w:r>
          <w:proofErr w:type="spellEnd"/>
          <w:r w:rsidRPr="00603CE6">
            <w:rPr>
              <w:rFonts w:ascii="Georgia" w:hAnsi="Georgia"/>
              <w:szCs w:val="22"/>
              <w:lang w:val="en-US" w:eastAsia="id-ID"/>
            </w:rPr>
            <w:t>, C. G. (2017). Financial Inclusion at the Intersection of Social Cohesion and Sustainable Economic Development. Member of IKAPI.</w:t>
          </w:r>
          <w:r>
            <w:rPr>
              <w:rFonts w:eastAsia="Times New Roman"/>
            </w:rPr>
            <w:t> </w:t>
          </w:r>
        </w:p>
      </w:sdtContent>
    </w:sdt>
    <w:sectPr w:rsidR="00CE06F2" w:rsidRPr="00603CE6" w:rsidSect="00603CE6">
      <w:footnotePr>
        <w:numStart w:val="2"/>
      </w:footnotePr>
      <w:type w:val="continuous"/>
      <w:pgSz w:w="11907" w:h="16840"/>
      <w:pgMar w:top="1701" w:right="1701" w:bottom="1701" w:left="1701" w:header="454" w:footer="22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21798" w14:textId="77777777" w:rsidR="00E0321B" w:rsidRDefault="00E0321B" w:rsidP="004522A2">
      <w:r>
        <w:separator/>
      </w:r>
    </w:p>
  </w:endnote>
  <w:endnote w:type="continuationSeparator" w:id="0">
    <w:p w14:paraId="59D35496" w14:textId="77777777" w:rsidR="00E0321B" w:rsidRDefault="00E0321B" w:rsidP="004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ABB08" w14:textId="77777777" w:rsidR="00E179E3" w:rsidRDefault="00042FC5">
    <w:pPr>
      <w:pStyle w:val="Footer"/>
    </w:pPr>
    <w:r>
      <w:fldChar w:fldCharType="begin"/>
    </w:r>
    <w:r>
      <w:instrText xml:space="preserve"> PAGE   \* MERGEFORMAT </w:instrText>
    </w:r>
    <w:r>
      <w:fldChar w:fldCharType="separate"/>
    </w:r>
    <w:r>
      <w:rPr>
        <w:lang w:eastAsia="id-ID"/>
      </w:rPr>
      <w:t>320</w:t>
    </w:r>
    <w:r>
      <w:fldChar w:fldCharType="end"/>
    </w:r>
  </w:p>
  <w:p w14:paraId="1F35CAB5" w14:textId="77777777" w:rsidR="00E179E3" w:rsidRDefault="00E03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E9667" w14:textId="77777777" w:rsidR="00E179E3" w:rsidRDefault="00042FC5">
    <w:pPr>
      <w:pStyle w:val="Footer"/>
      <w:jc w:val="right"/>
    </w:pPr>
    <w:r>
      <w:fldChar w:fldCharType="begin"/>
    </w:r>
    <w:r>
      <w:instrText xml:space="preserve"> PAGE   \* MERGEFORMAT </w:instrText>
    </w:r>
    <w:r>
      <w:fldChar w:fldCharType="separate"/>
    </w:r>
    <w:r w:rsidR="001B4B91">
      <w:rPr>
        <w:noProof/>
        <w:lang w:eastAsia="id-ID"/>
      </w:rPr>
      <w:t>149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ADEA" w14:textId="77777777" w:rsidR="00E179E3" w:rsidRDefault="00042FC5">
    <w:pPr>
      <w:pStyle w:val="Footer"/>
    </w:pPr>
    <w:r>
      <w:fldChar w:fldCharType="begin"/>
    </w:r>
    <w:r>
      <w:instrText xml:space="preserve"> PAGE   \* MERGEFORMAT </w:instrText>
    </w:r>
    <w:r>
      <w:fldChar w:fldCharType="separate"/>
    </w:r>
    <w:r w:rsidRPr="0026642C">
      <w:rPr>
        <w:noProof/>
        <w:lang w:eastAsia="id-ID"/>
      </w:rPr>
      <w:t>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D10AA" w14:textId="77777777" w:rsidR="00E0321B" w:rsidRDefault="00E0321B" w:rsidP="004522A2">
      <w:r>
        <w:separator/>
      </w:r>
    </w:p>
  </w:footnote>
  <w:footnote w:type="continuationSeparator" w:id="0">
    <w:p w14:paraId="0599500B" w14:textId="77777777" w:rsidR="00E0321B" w:rsidRDefault="00E0321B" w:rsidP="0045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35423" w14:textId="77777777" w:rsidR="00E179E3" w:rsidRDefault="00042FC5">
    <w:pPr>
      <w:pStyle w:val="Footer"/>
      <w:framePr w:w="510" w:h="227" w:hRule="exact" w:wrap="around" w:vAnchor="text" w:hAnchor="margin" w:xAlign="outside" w:y="1"/>
      <w:jc w:val="center"/>
      <w:rPr>
        <w:rStyle w:val="PageNumber"/>
        <w:sz w:val="16"/>
        <w:szCs w:val="16"/>
      </w:rPr>
    </w:pPr>
    <w:r>
      <w:rPr>
        <w:sz w:val="16"/>
        <w:szCs w:val="16"/>
      </w:rPr>
      <w:fldChar w:fldCharType="begin"/>
    </w:r>
    <w:r>
      <w:rPr>
        <w:rStyle w:val="PageNumber"/>
        <w:sz w:val="16"/>
        <w:szCs w:val="16"/>
      </w:rPr>
      <w:instrText xml:space="preserve">PAGE  </w:instrText>
    </w:r>
    <w:r>
      <w:rPr>
        <w:sz w:val="16"/>
        <w:szCs w:val="16"/>
      </w:rPr>
      <w:fldChar w:fldCharType="separate"/>
    </w:r>
    <w:r>
      <w:rPr>
        <w:rStyle w:val="PageNumber"/>
        <w:sz w:val="16"/>
        <w:szCs w:val="16"/>
        <w:lang w:eastAsia="id-ID"/>
      </w:rPr>
      <w:t>2</w:t>
    </w:r>
    <w:r>
      <w:rPr>
        <w:sz w:val="16"/>
        <w:szCs w:val="16"/>
      </w:rPr>
      <w:fldChar w:fldCharType="end"/>
    </w:r>
  </w:p>
  <w:p w14:paraId="33AF834E" w14:textId="77777777" w:rsidR="00E179E3" w:rsidRDefault="00CE06F2">
    <w:pPr>
      <w:pStyle w:val="Header"/>
      <w:tabs>
        <w:tab w:val="clear" w:pos="4153"/>
        <w:tab w:val="clear" w:pos="8306"/>
        <w:tab w:val="right" w:pos="9355"/>
      </w:tabs>
      <w:jc w:val="center"/>
      <w:rPr>
        <w:i/>
        <w:sz w:val="16"/>
        <w:szCs w:val="16"/>
        <w:lang w:val="en-US"/>
      </w:rPr>
    </w:pPr>
    <w:r>
      <w:rPr>
        <w:noProof/>
        <w:lang w:val="en-US" w:eastAsia="en-US"/>
      </w:rPr>
      <mc:AlternateContent>
        <mc:Choice Requires="wps">
          <w:drawing>
            <wp:anchor distT="0" distB="0" distL="114300" distR="114300" simplePos="0" relativeHeight="251659264" behindDoc="0" locked="0" layoutInCell="1" allowOverlap="1" wp14:anchorId="082A834E" wp14:editId="61FC0586">
              <wp:simplePos x="0" y="0"/>
              <wp:positionH relativeFrom="column">
                <wp:posOffset>5715</wp:posOffset>
              </wp:positionH>
              <wp:positionV relativeFrom="paragraph">
                <wp:posOffset>179705</wp:posOffset>
              </wp:positionV>
              <wp:extent cx="5957570" cy="0"/>
              <wp:effectExtent l="5715" t="8255" r="889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3462C3" id="_x0000_t32" coordsize="21600,21600" o:spt="32" o:oned="t" path="m,l21600,21600e" filled="f">
              <v:path arrowok="t" fillok="f" o:connecttype="none"/>
              <o:lock v:ext="edit" shapetype="t"/>
            </v:shapetype>
            <v:shape id="Straight Arrow Connector 2" o:spid="_x0000_s1026" type="#_x0000_t32" style="position:absolute;margin-left:.45pt;margin-top:14.15pt;width:46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h10AEAAIsDAAAOAAAAZHJzL2Uyb0RvYy54bWysU02P0zAQvSPxHyzfadpKZdmo6Qp1WS4L&#10;VOryA6a2k1g4HmvsNu2/Z+x+sMANkYNle/zezHszWT4cBycOhqJF38jZZCqF8Qq19V0jv788vfsg&#10;RUzgNTj0ppEnE+XD6u2b5RhqM8cenTYkmMTHegyN7FMKdVVF1ZsB4gSD8RxskQZIfKSu0gQjsw+u&#10;mk+n76sRSQdCZWLk28dzUK4Kf9salb61bTRJuEZybamsVNZdXqvVEuqOIPRWXcqAf6hiAOs56Y3q&#10;ERKIPdm/qAarCCO2aaJwqLBtrTJFA6uZTf9Qs+0hmKKFzYnhZlP8f7Tq62FDwupGzqXwMHCLtonA&#10;dn0SH4lwFGv0nm1EEvPs1hhizaC131DWq45+G55R/YjC47oH35lS9cspMNUsI6rfIPkQA+fcjV9Q&#10;8xvYJyzWHVsaMiWbIo6lQ6dbh8wxCcWXi/vF3eKOG6musQrqKzBQTJ8NDiJvGhkvOm4CZiUNHJ5j&#10;ymVBfQXkrB6frHNlHJwXYyPvF/NFAUR0Vudgfhap260diQPkgSpf0ciR188I914Xst6A/nTZJ7Du&#10;vOfkzl+syW6cfd2hPm3oahl3vFR5mc48Uq/PBf3rH1r9BAAA//8DAFBLAwQUAAYACAAAACEAyk+J&#10;FNoAAAAGAQAADwAAAGRycy9kb3ducmV2LnhtbEyOzW6CQBSF9ya+w+Q26cbUAUwbQS7GmHTRZdWk&#10;25G5BSxzhzCDUJ++03RRl+cn53z5djKtuFLvGssI8TICQVxa3XCFcDq+Pq1BOK9Yq9YyIXyTg20x&#10;n+Uq03bkd7oefCXCCLtMIdTed5mUrqzJKLe0HXHIPm1vlA+yr6Tu1RjGTSuTKHqRRjUcHmrV0b6m&#10;8uswGARyw3Mc7VJTnd5u4+IjuV3G7oj4+DDtNiA8Tf6/DL/4AR2KwHS2A2snWoQ09BCS9QpESNNV&#10;GoM4/xmyyOU9fvEDAAD//wMAUEsBAi0AFAAGAAgAAAAhALaDOJL+AAAA4QEAABMAAAAAAAAAAAAA&#10;AAAAAAAAAFtDb250ZW50X1R5cGVzXS54bWxQSwECLQAUAAYACAAAACEAOP0h/9YAAACUAQAACwAA&#10;AAAAAAAAAAAAAAAvAQAAX3JlbHMvLnJlbHNQSwECLQAUAAYACAAAACEAGjlYddABAACLAwAADgAA&#10;AAAAAAAAAAAAAAAuAgAAZHJzL2Uyb0RvYy54bWxQSwECLQAUAAYACAAAACEAyk+JFNoAAAAGAQAA&#10;DwAAAAAAAAAAAAAAAAAqBAAAZHJzL2Rvd25yZXYueG1sUEsFBgAAAAAEAAQA8wAAADEFAAAAAA==&#10;"/>
          </w:pict>
        </mc:Fallback>
      </mc:AlternateContent>
    </w:r>
    <w:r w:rsidR="00042FC5">
      <w:rPr>
        <w:i/>
        <w:sz w:val="16"/>
        <w:szCs w:val="16"/>
        <w:lang w:val="en-US" w:eastAsia="ko-KR"/>
      </w:rPr>
      <w:t>Authors</w:t>
    </w:r>
    <w:r w:rsidR="00042FC5">
      <w:rPr>
        <w:i/>
        <w:sz w:val="16"/>
        <w:szCs w:val="16"/>
        <w:lang w:val="en-US"/>
      </w:rPr>
      <w:t xml:space="preserve">/ Mechatronics, Electrical Power, and Vehicular </w:t>
    </w:r>
    <w:proofErr w:type="spellStart"/>
    <w:r w:rsidR="00042FC5">
      <w:rPr>
        <w:i/>
        <w:sz w:val="16"/>
        <w:szCs w:val="16"/>
        <w:lang w:val="en-US"/>
      </w:rPr>
      <w:t>TechnologyXX</w:t>
    </w:r>
    <w:proofErr w:type="spellEnd"/>
    <w:r w:rsidR="00042FC5">
      <w:rPr>
        <w:i/>
        <w:sz w:val="16"/>
        <w:szCs w:val="16"/>
      </w:rPr>
      <w:t xml:space="preserve"> (20</w:t>
    </w:r>
    <w:r w:rsidR="00042FC5">
      <w:rPr>
        <w:i/>
        <w:sz w:val="16"/>
        <w:szCs w:val="16"/>
        <w:lang w:val="en-US"/>
      </w:rPr>
      <w:t>XX</w:t>
    </w:r>
    <w:r w:rsidR="00042FC5">
      <w:rPr>
        <w:i/>
        <w:sz w:val="16"/>
        <w:szCs w:val="16"/>
      </w:rPr>
      <w:t xml:space="preserve">) </w:t>
    </w:r>
    <w:r w:rsidR="00042FC5">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E936" w14:textId="77777777" w:rsidR="00FF1C32" w:rsidRPr="00646D79" w:rsidRDefault="00646D79">
    <w:pPr>
      <w:pStyle w:val="Header"/>
      <w:rPr>
        <w:rFonts w:ascii="Georgia" w:hAnsi="Georgia" w:cs="Arial"/>
        <w:sz w:val="16"/>
        <w:szCs w:val="16"/>
      </w:rPr>
    </w:pPr>
    <w:r w:rsidRPr="00646D79">
      <w:rPr>
        <w:rFonts w:ascii="Georgia" w:hAnsi="Georgia" w:cs="Arial"/>
        <w:i/>
        <w:noProof/>
        <w:sz w:val="16"/>
        <w:szCs w:val="16"/>
        <w:lang w:val="en-US" w:eastAsia="en-US"/>
      </w:rPr>
      <w:drawing>
        <wp:anchor distT="0" distB="0" distL="114300" distR="114300" simplePos="0" relativeHeight="251665408" behindDoc="0" locked="0" layoutInCell="1" allowOverlap="1" wp14:anchorId="1C6CDCBE" wp14:editId="175D308E">
          <wp:simplePos x="0" y="0"/>
          <wp:positionH relativeFrom="rightMargin">
            <wp:posOffset>-534035</wp:posOffset>
          </wp:positionH>
          <wp:positionV relativeFrom="paragraph">
            <wp:posOffset>-97790</wp:posOffset>
          </wp:positionV>
          <wp:extent cx="1256665" cy="339725"/>
          <wp:effectExtent l="0" t="0" r="635"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2137" r="3170" b="81703"/>
                  <a:stretch/>
                </pic:blipFill>
                <pic:spPr bwMode="auto">
                  <a:xfrm>
                    <a:off x="0" y="0"/>
                    <a:ext cx="1256665"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7EA60A" w14:textId="77777777" w:rsidR="00E179E3" w:rsidRPr="00646D79" w:rsidRDefault="00042FC5">
    <w:pPr>
      <w:pStyle w:val="Header"/>
      <w:rPr>
        <w:rFonts w:ascii="Georgia" w:hAnsi="Georgia" w:cs="Arial"/>
        <w:i/>
        <w:sz w:val="16"/>
        <w:szCs w:val="16"/>
        <w:lang w:eastAsia="ko-KR"/>
      </w:rPr>
    </w:pPr>
    <w:r w:rsidRPr="00646D79">
      <w:rPr>
        <w:rFonts w:ascii="Georgia" w:hAnsi="Georgia" w:cs="Arial"/>
        <w:sz w:val="16"/>
        <w:szCs w:val="16"/>
      </w:rPr>
      <w:t>JASIE</w:t>
    </w:r>
    <w:r w:rsidRPr="00646D79">
      <w:rPr>
        <w:rFonts w:ascii="Georgia" w:hAnsi="Georgia" w:cs="Arial"/>
        <w:i/>
        <w:sz w:val="16"/>
        <w:szCs w:val="16"/>
        <w:lang w:eastAsia="ko-KR"/>
      </w:rPr>
      <w:t xml:space="preserve"> - </w:t>
    </w:r>
    <w:r w:rsidRPr="00646D79">
      <w:rPr>
        <w:rFonts w:ascii="Georgia" w:hAnsi="Georgia" w:cs="Arial"/>
        <w:bCs/>
        <w:sz w:val="16"/>
        <w:szCs w:val="16"/>
      </w:rPr>
      <w:t>Journal of Aswaja and Islamic Economics</w:t>
    </w:r>
    <w:r w:rsidRPr="00646D79">
      <w:rPr>
        <w:rFonts w:ascii="Georgia" w:hAnsi="Georgia" w:cs="Arial"/>
        <w:i/>
        <w:sz w:val="16"/>
        <w:szCs w:val="16"/>
        <w:lang w:eastAsia="ko-KR"/>
      </w:rPr>
      <w:t xml:space="preserve"> Vol. </w:t>
    </w:r>
    <w:r w:rsidRPr="00646D79">
      <w:rPr>
        <w:rFonts w:ascii="Georgia" w:hAnsi="Georgia" w:cs="Arial"/>
        <w:i/>
        <w:sz w:val="16"/>
        <w:szCs w:val="16"/>
        <w:lang w:val="en-US" w:eastAsia="ko-KR"/>
      </w:rPr>
      <w:t xml:space="preserve"> </w:t>
    </w:r>
    <w:r w:rsidR="00FF1C32" w:rsidRPr="00646D79">
      <w:rPr>
        <w:rFonts w:ascii="Georgia" w:hAnsi="Georgia" w:cs="Arial"/>
        <w:i/>
        <w:sz w:val="16"/>
        <w:szCs w:val="16"/>
        <w:lang w:eastAsia="ko-KR"/>
      </w:rPr>
      <w:t>01</w:t>
    </w:r>
    <w:r w:rsidR="00FF1C32" w:rsidRPr="00646D79">
      <w:rPr>
        <w:rFonts w:ascii="Georgia" w:hAnsi="Georgia" w:cs="Arial"/>
        <w:i/>
        <w:sz w:val="16"/>
        <w:szCs w:val="16"/>
        <w:lang w:val="en-US" w:eastAsia="ko-KR"/>
      </w:rPr>
      <w:t xml:space="preserve"> </w:t>
    </w:r>
    <w:r w:rsidRPr="00646D79">
      <w:rPr>
        <w:rFonts w:ascii="Georgia" w:hAnsi="Georgia" w:cs="Arial"/>
        <w:i/>
        <w:sz w:val="16"/>
        <w:szCs w:val="16"/>
        <w:lang w:eastAsia="ko-KR"/>
      </w:rPr>
      <w:t>No.</w:t>
    </w:r>
    <w:r w:rsidR="00FF1C32" w:rsidRPr="00646D79">
      <w:rPr>
        <w:rFonts w:ascii="Georgia" w:hAnsi="Georgia" w:cs="Arial"/>
        <w:i/>
        <w:sz w:val="16"/>
        <w:szCs w:val="16"/>
        <w:lang w:eastAsia="ko-KR"/>
      </w:rPr>
      <w:t xml:space="preserve"> 0</w:t>
    </w:r>
    <w:r w:rsidR="00646D79" w:rsidRPr="00646D79">
      <w:rPr>
        <w:rFonts w:ascii="Georgia" w:hAnsi="Georgia" w:cs="Arial"/>
        <w:i/>
        <w:sz w:val="16"/>
        <w:szCs w:val="16"/>
        <w:lang w:eastAsia="ko-KR"/>
      </w:rPr>
      <w:t>2</w:t>
    </w:r>
    <w:r w:rsidR="00FF1C32" w:rsidRPr="00646D79">
      <w:rPr>
        <w:rFonts w:ascii="Georgia" w:hAnsi="Georgia" w:cs="Arial"/>
        <w:i/>
        <w:sz w:val="16"/>
        <w:szCs w:val="16"/>
        <w:lang w:eastAsia="ko-KR"/>
      </w:rPr>
      <w:t xml:space="preserve"> - 2022</w:t>
    </w:r>
  </w:p>
  <w:p w14:paraId="69B4BD59" w14:textId="77777777" w:rsidR="00E179E3" w:rsidRPr="00646D79" w:rsidRDefault="00646D79">
    <w:pPr>
      <w:pStyle w:val="Header"/>
      <w:rPr>
        <w:rFonts w:ascii="Georgia" w:hAnsi="Georgia" w:cs="Arial"/>
        <w:i/>
        <w:sz w:val="16"/>
        <w:szCs w:val="16"/>
        <w:lang w:eastAsia="ko-KR"/>
      </w:rPr>
    </w:pPr>
    <w:r w:rsidRPr="00646D79">
      <w:rPr>
        <w:rFonts w:ascii="Georgia" w:hAnsi="Georgia" w:cs="Arial"/>
        <w:i/>
        <w:noProof/>
        <w:sz w:val="16"/>
        <w:szCs w:val="16"/>
        <w:lang w:val="en-US" w:eastAsia="en-US"/>
      </w:rPr>
      <w:drawing>
        <wp:anchor distT="0" distB="0" distL="114300" distR="114300" simplePos="0" relativeHeight="251672576" behindDoc="0" locked="0" layoutInCell="1" allowOverlap="1" wp14:anchorId="6D1C6EA8" wp14:editId="76CE1046">
          <wp:simplePos x="0" y="0"/>
          <wp:positionH relativeFrom="rightMargin">
            <wp:posOffset>-534035</wp:posOffset>
          </wp:positionH>
          <wp:positionV relativeFrom="paragraph">
            <wp:posOffset>11430</wp:posOffset>
          </wp:positionV>
          <wp:extent cx="1257935" cy="7759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33811" r="3170" b="29335"/>
                  <a:stretch/>
                </pic:blipFill>
                <pic:spPr bwMode="auto">
                  <a:xfrm>
                    <a:off x="0" y="0"/>
                    <a:ext cx="125793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FC5" w:rsidRPr="00646D79">
      <w:rPr>
        <w:rFonts w:ascii="Georgia" w:hAnsi="Georgia" w:cs="Arial"/>
        <w:i/>
        <w:sz w:val="16"/>
        <w:szCs w:val="16"/>
        <w:lang w:eastAsia="ko-KR"/>
      </w:rPr>
      <w:t>Website Journal : https://www.publikasiilmiah.unwahas.ac.id/index.php/JASIE/index</w:t>
    </w:r>
  </w:p>
  <w:p w14:paraId="55D0F8DD" w14:textId="77777777" w:rsidR="00E179E3" w:rsidRPr="00646D79" w:rsidRDefault="00042FC5" w:rsidP="00646D79">
    <w:pPr>
      <w:rPr>
        <w:rFonts w:ascii="Georgia" w:hAnsi="Georgia"/>
        <w:sz w:val="16"/>
        <w:szCs w:val="16"/>
      </w:rPr>
    </w:pPr>
    <w:r w:rsidRPr="00646D79">
      <w:rPr>
        <w:rFonts w:ascii="Georgia" w:hAnsi="Georgia"/>
        <w:i/>
        <w:sz w:val="16"/>
        <w:szCs w:val="16"/>
        <w:lang w:eastAsia="ko-KR"/>
      </w:rPr>
      <w:t xml:space="preserve">DOI </w:t>
    </w:r>
    <w:r w:rsidR="00FF1C32" w:rsidRPr="00646D79">
      <w:rPr>
        <w:rFonts w:ascii="Georgia" w:hAnsi="Georgia"/>
        <w:i/>
        <w:sz w:val="16"/>
        <w:szCs w:val="16"/>
        <w:lang w:eastAsia="ko-KR"/>
      </w:rPr>
      <w:t xml:space="preserve">    </w:t>
    </w:r>
    <w:r w:rsidRPr="00646D79">
      <w:rPr>
        <w:rFonts w:ascii="Georgia" w:hAnsi="Georgia"/>
        <w:sz w:val="16"/>
        <w:szCs w:val="16"/>
      </w:rPr>
      <w:t xml:space="preserve">: </w:t>
    </w:r>
    <w:hyperlink r:id="rId2" w:history="1">
      <w:r w:rsidR="00646D79" w:rsidRPr="00646D79">
        <w:rPr>
          <w:rStyle w:val="Hyperlink"/>
          <w:rFonts w:ascii="Georgia" w:hAnsi="Georgia"/>
          <w:sz w:val="16"/>
          <w:szCs w:val="16"/>
          <w:u w:val="none"/>
        </w:rPr>
        <w:t>10.3194/jse.v1i1.6877</w:t>
      </w:r>
    </w:hyperlink>
    <w:r w:rsidR="00FF1C32" w:rsidRPr="00646D79">
      <w:rPr>
        <w:rFonts w:ascii="Georgia" w:hAnsi="Georgia"/>
        <w:sz w:val="16"/>
        <w:szCs w:val="16"/>
      </w:rPr>
      <w:t xml:space="preserve"> </w:t>
    </w:r>
  </w:p>
  <w:p w14:paraId="4CE827F3" w14:textId="77777777" w:rsidR="00FF1C32" w:rsidRPr="00646D79" w:rsidRDefault="00FF1C32" w:rsidP="00646D79">
    <w:r w:rsidRPr="00646D79">
      <w:rPr>
        <w:rFonts w:ascii="Georgia" w:hAnsi="Georgia"/>
        <w:sz w:val="16"/>
        <w:szCs w:val="16"/>
      </w:rPr>
      <w:t xml:space="preserve">ISSN   : </w:t>
    </w:r>
    <w:hyperlink r:id="rId3" w:history="1">
      <w:r w:rsidR="00646D79" w:rsidRPr="00646D79">
        <w:rPr>
          <w:rStyle w:val="Hyperlink"/>
          <w:rFonts w:ascii="Georgia" w:hAnsi="Georgia"/>
          <w:color w:val="auto"/>
          <w:sz w:val="16"/>
          <w:szCs w:val="16"/>
          <w:u w:val="none"/>
        </w:rPr>
        <w:t>2962-5602</w:t>
      </w:r>
    </w:hyperlink>
    <w:r w:rsidR="00646D79" w:rsidRPr="00646D79">
      <w:rPr>
        <w:rFonts w:ascii="Georgia" w:hAnsi="Georgia"/>
        <w:sz w:val="16"/>
        <w:szCs w:val="16"/>
      </w:rPr>
      <w:t> (Online)</w:t>
    </w:r>
    <w:r w:rsidRPr="00646D79">
      <w:rPr>
        <w:rFonts w:ascii="Georgia" w:hAnsi="Georgia"/>
        <w:sz w:val="16"/>
        <w:szCs w:val="16"/>
      </w:rPr>
      <w:t xml:space="preserve">   ISSN   : </w:t>
    </w:r>
    <w:hyperlink r:id="rId4" w:history="1">
      <w:r w:rsidR="00646D79" w:rsidRPr="00646D79">
        <w:rPr>
          <w:rStyle w:val="Hyperlink"/>
          <w:rFonts w:ascii="Georgia" w:hAnsi="Georgia"/>
          <w:color w:val="auto"/>
          <w:sz w:val="16"/>
          <w:szCs w:val="16"/>
          <w:u w:val="none"/>
        </w:rPr>
        <w:t>2963-7864</w:t>
      </w:r>
    </w:hyperlink>
    <w:r w:rsidR="00646D79" w:rsidRPr="00646D79">
      <w:rPr>
        <w:rFonts w:ascii="Georgia" w:hAnsi="Georgia"/>
        <w:sz w:val="16"/>
        <w:szCs w:val="16"/>
      </w:rPr>
      <w:t> (Print)</w:t>
    </w:r>
    <w:r w:rsidR="00646D79" w:rsidRPr="00646D79">
      <w:rPr>
        <w:rFonts w:ascii="Georgia" w:hAnsi="Georgia" w:cs="Arial"/>
        <w:i/>
        <w:noProof/>
        <w:sz w:val="16"/>
        <w:szCs w:val="16"/>
        <w:lang w:eastAsia="id-ID"/>
      </w:rPr>
      <w:t xml:space="preserve"> </w:t>
    </w:r>
  </w:p>
  <w:p w14:paraId="0151842D" w14:textId="77777777" w:rsidR="00FF1C32" w:rsidRPr="00646D79" w:rsidRDefault="00646D79">
    <w:pPr>
      <w:pStyle w:val="Header"/>
      <w:rPr>
        <w:rFonts w:ascii="Georgia" w:hAnsi="Georgia" w:cs="Arial"/>
        <w:sz w:val="16"/>
        <w:szCs w:val="16"/>
        <w:lang w:eastAsia="ko-KR"/>
      </w:rPr>
    </w:pPr>
    <w:r w:rsidRPr="00646D79">
      <w:rPr>
        <w:rFonts w:ascii="Georgia" w:hAnsi="Georgia" w:cs="Arial"/>
        <w:i/>
        <w:noProof/>
        <w:sz w:val="16"/>
        <w:szCs w:val="16"/>
        <w:lang w:val="en-US" w:eastAsia="en-US"/>
      </w:rPr>
      <mc:AlternateContent>
        <mc:Choice Requires="wps">
          <w:drawing>
            <wp:anchor distT="0" distB="0" distL="114300" distR="114300" simplePos="0" relativeHeight="251664384" behindDoc="0" locked="0" layoutInCell="1" allowOverlap="1" wp14:anchorId="5A534756" wp14:editId="47E49C76">
              <wp:simplePos x="0" y="0"/>
              <wp:positionH relativeFrom="column">
                <wp:posOffset>1905</wp:posOffset>
              </wp:positionH>
              <wp:positionV relativeFrom="paragraph">
                <wp:posOffset>85090</wp:posOffset>
              </wp:positionV>
              <wp:extent cx="4037330" cy="32385"/>
              <wp:effectExtent l="19050" t="19050" r="1270" b="24765"/>
              <wp:wrapNone/>
              <wp:docPr id="5" name="Straight Connector 5"/>
              <wp:cNvGraphicFramePr/>
              <a:graphic xmlns:a="http://schemas.openxmlformats.org/drawingml/2006/main">
                <a:graphicData uri="http://schemas.microsoft.com/office/word/2010/wordprocessingShape">
                  <wps:wsp>
                    <wps:cNvCnPr/>
                    <wps:spPr>
                      <a:xfrm flipV="1">
                        <a:off x="0" y="0"/>
                        <a:ext cx="4037330" cy="32385"/>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4FB13"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318.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3k0AEAAOIDAAAOAAAAZHJzL2Uyb0RvYy54bWysU02P0zAQvSPxHyzfadKGhSpquoeu4IKg&#10;YhfuXmfcWPKXxqZJ/z1jpxtWgLQS4mLZnnlv5j2Pd7eTNewMGLV3HV+vas7ASd9rd+r4t4cPb7ac&#10;xSRcL4x30PELRH67f/1qN4YWNn7wpgdkROJiO4aODymFtqqiHMCKuPIBHAWVRysSHfFU9ShGYrem&#10;2tT1u2r02Af0EmKk27s5yPeFXymQ6YtSERIzHafeUlmxrI95rfY70Z5QhEHLaxviH7qwQjsqulDd&#10;iSTYD9R/UFkt0Uev0kp6W3mltISigdSs69/U3A8iQNFC5sSw2BT/H638fD4i033HbzhzwtIT3ScU&#10;+jQkdvDOkYEe2U32aQyxpfSDO+L1FMMRs+hJoWXK6PCdRqDYQMLYVFy+LC7DlJiky7d1875p6DEk&#10;xZpNsy3s1UyT6QLG9BG8ZXnTcaNdNkG04vwpJipNqU8p+do4NhLRdl2X56xyn3NnZZcuBua0r6BI&#10;KXXQFLoyY3AwyM6CpkNICS6ts1IqYBxlZ5jSxizA+mXgNT9DoczfAt68DF4QpbJ3aQFb7Tz+jSBN&#10;Ty2rOZ/af6Y7bx99fylvVgI0SEXhdejzpD4/F/ivr7n/CQAA//8DAFBLAwQUAAYACAAAACEAOjMI&#10;qdgAAAAGAQAADwAAAGRycy9kb3ducmV2LnhtbEyOTU7DMBCF90jcwRokdtRpQ6MqxKkoCMS2gQM4&#10;9jSJGo+j2G3M7RlWsHw/eu+r9smN4opzGDwpWK8yEEjG24E6BV+fbw87ECFqsnr0hAq+McC+vr2p&#10;dGn9Qke8NrETPEKh1Ar6GKdSymB6dDqs/ITE2cnPTkeWcyftrBced6PcZFkhnR6IH3o94UuP5txc&#10;nILzwYTWNKeUPjbLbLfvR/t6SErd36XnJxARU/wrwy8+o0PNTK2/kA1iVJBzj938EQSnRV6sQbRs&#10;7LYg60r+x69/AAAA//8DAFBLAQItABQABgAIAAAAIQC2gziS/gAAAOEBAAATAAAAAAAAAAAAAAAA&#10;AAAAAABbQ29udGVudF9UeXBlc10ueG1sUEsBAi0AFAAGAAgAAAAhADj9If/WAAAAlAEAAAsAAAAA&#10;AAAAAAAAAAAALwEAAF9yZWxzLy5yZWxzUEsBAi0AFAAGAAgAAAAhACjsbeTQAQAA4gMAAA4AAAAA&#10;AAAAAAAAAAAALgIAAGRycy9lMm9Eb2MueG1sUEsBAi0AFAAGAAgAAAAhADozCKnYAAAABgEAAA8A&#10;AAAAAAAAAAAAAAAAKgQAAGRycy9kb3ducmV2LnhtbFBLBQYAAAAABAAEAPMAAAAvBQAAAAA=&#10;" strokecolor="#5b9bd5 [3204]" strokeweight="3pt">
              <v:stroke joinstyle="miter"/>
            </v:line>
          </w:pict>
        </mc:Fallback>
      </mc:AlternateContent>
    </w:r>
    <w:r w:rsidRPr="00646D79">
      <w:rPr>
        <w:rFonts w:ascii="Georgia" w:hAnsi="Georgia" w:cs="Arial"/>
        <w:i/>
        <w:noProof/>
        <w:sz w:val="16"/>
        <w:szCs w:val="16"/>
        <w:lang w:val="en-US" w:eastAsia="en-US"/>
      </w:rPr>
      <mc:AlternateContent>
        <mc:Choice Requires="wps">
          <w:drawing>
            <wp:anchor distT="0" distB="0" distL="114300" distR="114300" simplePos="0" relativeHeight="251662336" behindDoc="0" locked="0" layoutInCell="1" allowOverlap="1" wp14:anchorId="28533C20" wp14:editId="1C3668A0">
              <wp:simplePos x="0" y="0"/>
              <wp:positionH relativeFrom="column">
                <wp:posOffset>5715</wp:posOffset>
              </wp:positionH>
              <wp:positionV relativeFrom="paragraph">
                <wp:posOffset>12065</wp:posOffset>
              </wp:positionV>
              <wp:extent cx="4034155" cy="53340"/>
              <wp:effectExtent l="0" t="0" r="23495" b="22860"/>
              <wp:wrapNone/>
              <wp:docPr id="4" name="Straight Connector 4"/>
              <wp:cNvGraphicFramePr/>
              <a:graphic xmlns:a="http://schemas.openxmlformats.org/drawingml/2006/main">
                <a:graphicData uri="http://schemas.microsoft.com/office/word/2010/wordprocessingShape">
                  <wps:wsp>
                    <wps:cNvCnPr/>
                    <wps:spPr>
                      <a:xfrm flipV="1">
                        <a:off x="0" y="0"/>
                        <a:ext cx="4034155" cy="5334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7F1130"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3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nzwEAAOIDAAAOAAAAZHJzL2Uyb0RvYy54bWysU02P0zAQvSPxHyzfadJtiiBquoeu4IKg&#10;YhfuXmfcWPKXxqZJ/z1jpxtWgJBAXCzbM+/Ne+Px7nayhp0Bo/au4+tVzRk46XvtTh3/8vDu1RvO&#10;YhKuF8Y76PgFIr/dv3yxG0MLN37wpgdkROJiO4aODymFtqqiHMCKuPIBHAWVRysSHfFU9ShGYrem&#10;uqnr19XosQ/oJcRIt3dzkO8Lv1Ig0yelIiRmOk7aUlmxrI95rfY70Z5QhEHLqwzxDyqs0I6KLlR3&#10;Ign2DfUvVFZL9NGrtJLeVl4pLaF4IDfr+ic394MIULxQc2JY2hT/H638eD4i033HG86csPRE9wmF&#10;Pg2JHbxz1ECPrMl9GkNsKf3gjng9xXDEbHpSaJkyOnylEShtIGNsKl2+LF2GKTFJl029adbbLWeS&#10;YtvNpimvUM00mS5gTO/BW5Y3HTfa5SaIVpw/xESlKfUpJV8bx0aq+7bezkRZ56ys7NLFwJz2GRQ5&#10;JQWzxjJjcDDIzoKmQ0gJLq2zUypgHGVnmNLGLMC66Pgj8JqfoVDm72/AC6JU9i4tYKudx99VT9OT&#10;ZDXnk/xnvvP20feX8mYlQINUHF6HPk/q83OB//ia++8AAAD//wMAUEsDBBQABgAIAAAAIQBws4lD&#10;2gAAAAUBAAAPAAAAZHJzL2Rvd25yZXYueG1sTI7NTsMwEITvSLyDtUjcqE0rBQhxqor+cOBE4QHc&#10;eEmi2us0dtq0T9/lBKfV7IxmvmI+eieO2Mc2kIbHiQKBVAXbUq3h+2v98AwiJkPWuECo4YwR5uXt&#10;TWFyG070icdtqgWXUMyNhialLpcyVg16EyehQ2LvJ/TeJJZ9LW1vTlzunZwqlUlvWuKFxnT41mC1&#10;3w5ew0o9Sffe1stsvz6sNhe5/NgMF63v78bFK4iEY/oLwy8+o0PJTLswkI3CaXjhHH/5sJnNsimI&#10;HWs1A1kW8j99eQUAAP//AwBQSwECLQAUAAYACAAAACEAtoM4kv4AAADhAQAAEwAAAAAAAAAAAAAA&#10;AAAAAAAAW0NvbnRlbnRfVHlwZXNdLnhtbFBLAQItABQABgAIAAAAIQA4/SH/1gAAAJQBAAALAAAA&#10;AAAAAAAAAAAAAC8BAABfcmVscy8ucmVsc1BLAQItABQABgAIAAAAIQBQ2W+nzwEAAOIDAAAOAAAA&#10;AAAAAAAAAAAAAC4CAABkcnMvZTJvRG9jLnhtbFBLAQItABQABgAIAAAAIQBws4lD2gAAAAUBAAAP&#10;AAAAAAAAAAAAAAAAACkEAABkcnMvZG93bnJldi54bWxQSwUGAAAAAAQABADzAAAAMAUAAAAA&#10;" strokecolor="#5b9bd5 [3204]" strokeweight="1.5pt">
              <v:stroke joinstyle="miter"/>
            </v:line>
          </w:pict>
        </mc:Fallback>
      </mc:AlternateContent>
    </w:r>
  </w:p>
  <w:p w14:paraId="2F485F3B" w14:textId="77777777" w:rsidR="00FF1C32" w:rsidRPr="00646D79" w:rsidRDefault="00FF1C32">
    <w:pPr>
      <w:pStyle w:val="Header"/>
      <w:rPr>
        <w:rFonts w:ascii="Georgia" w:hAnsi="Georgia" w:cs="Arial"/>
        <w:sz w:val="16"/>
        <w:szCs w:val="16"/>
        <w:lang w:eastAsia="ko-KR"/>
      </w:rPr>
    </w:pPr>
  </w:p>
  <w:p w14:paraId="067A2CB6" w14:textId="77777777" w:rsidR="00FF1C32" w:rsidRPr="00646D79" w:rsidRDefault="00FF1C32">
    <w:pPr>
      <w:pStyle w:val="Header"/>
      <w:rPr>
        <w:rFonts w:ascii="Georgia" w:hAnsi="Georgia" w:cs="Arial"/>
        <w:sz w:val="16"/>
        <w:szCs w:val="16"/>
        <w:lang w:eastAsia="ko-K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7BFE" w14:textId="77777777" w:rsidR="00E179E3" w:rsidRDefault="00042FC5">
    <w:pPr>
      <w:pStyle w:val="Header"/>
    </w:pPr>
    <w:r>
      <w:t>Jurnal Analisa Vol. 1 No. 2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9F731" w14:textId="77777777" w:rsidR="00E179E3" w:rsidRDefault="00E0321B">
    <w:pPr>
      <w:jc w:val="center"/>
      <w:rPr>
        <w:rFonts w:ascii="Arial" w:hAnsi="Arial" w:cs="Arial"/>
        <w:sz w:val="16"/>
        <w:szCs w:val="16"/>
        <w:lang w:val="en-GB"/>
      </w:rPr>
    </w:pPr>
  </w:p>
  <w:p w14:paraId="36ECD2DE" w14:textId="77777777" w:rsidR="00E179E3" w:rsidRDefault="00E0321B">
    <w:pPr>
      <w:jc w:val="center"/>
      <w:rPr>
        <w:rFonts w:ascii="Arial" w:hAnsi="Arial" w:cs="Arial"/>
        <w:sz w:val="16"/>
        <w:szCs w:val="16"/>
        <w:lang w:val="en-GB"/>
      </w:rPr>
    </w:pPr>
  </w:p>
  <w:p w14:paraId="36624DBD" w14:textId="77777777" w:rsidR="00E179E3" w:rsidRDefault="00042FC5">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 xml:space="preserve">Journal of Aswaja </w:t>
    </w:r>
    <w:r w:rsidRPr="002B3FEA">
      <w:rPr>
        <w:rFonts w:ascii="Arial" w:hAnsi="Arial" w:cs="Arial"/>
        <w:bCs/>
        <w:sz w:val="16"/>
        <w:szCs w:val="16"/>
      </w:rPr>
      <w:t>and Islamic Economics</w:t>
    </w:r>
    <w:r>
      <w:rPr>
        <w:rFonts w:ascii="Arial" w:hAnsi="Arial" w:cs="Arial"/>
        <w:sz w:val="16"/>
        <w:szCs w:val="16"/>
        <w:lang w:eastAsia="ko-KR"/>
      </w:rPr>
      <w:t xml:space="preserve"> Vol</w:t>
    </w:r>
    <w:proofErr w:type="spellStart"/>
    <w:r>
      <w:rPr>
        <w:rFonts w:ascii="Arial" w:hAnsi="Arial" w:cs="Arial"/>
        <w:sz w:val="16"/>
        <w:szCs w:val="16"/>
        <w:lang w:val="en-US" w:eastAsia="ko-KR"/>
      </w:rPr>
      <w:t>ume</w:t>
    </w:r>
    <w:proofErr w:type="spellEnd"/>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744D2340" w14:textId="77777777" w:rsidR="00E179E3" w:rsidRDefault="00042FC5">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4E4E350D" w14:textId="77777777" w:rsidR="00E179E3" w:rsidRDefault="00E0321B">
    <w:pPr>
      <w:jc w:val="center"/>
      <w:rPr>
        <w:rFonts w:ascii="Arial" w:hAnsi="Arial" w:cs="Arial"/>
        <w:sz w:val="24"/>
      </w:rPr>
    </w:pPr>
  </w:p>
  <w:p w14:paraId="295615A8" w14:textId="77777777" w:rsidR="00E179E3" w:rsidRDefault="00E0321B">
    <w:pPr>
      <w:pStyle w:val="Header"/>
      <w:tabs>
        <w:tab w:val="clear" w:pos="4153"/>
        <w:tab w:val="clear" w:pos="8306"/>
        <w:tab w:val="right" w:pos="9355"/>
      </w:tabs>
      <w:jc w:val="center"/>
      <w:rPr>
        <w:i/>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2F21" w14:textId="77777777" w:rsidR="00E179E3" w:rsidRDefault="00E0321B">
    <w:pPr>
      <w:pStyle w:val="Header"/>
      <w:jc w:val="center"/>
      <w:rPr>
        <w:i/>
        <w:sz w:val="16"/>
        <w:szCs w:val="16"/>
        <w:lang w:eastAsia="ko-KR"/>
      </w:rPr>
    </w:pPr>
    <w:bookmarkStart w:id="1" w:name="OLE_LINK1"/>
    <w:bookmarkStart w:id="2" w:name="OLE_LINK2"/>
  </w:p>
  <w:bookmarkEnd w:id="1"/>
  <w:bookmarkEnd w:id="2"/>
  <w:p w14:paraId="44E52D1D" w14:textId="2CC0F0F5" w:rsidR="00E179E3" w:rsidRDefault="00E0321B" w:rsidP="002819C7">
    <w:pPr>
      <w:pStyle w:val="Header"/>
      <w:rPr>
        <w:rFonts w:ascii="Arial" w:hAnsi="Arial" w:cs="Arial"/>
        <w:sz w:val="16"/>
        <w:szCs w:val="16"/>
        <w:lang w:val="en-US"/>
      </w:rPr>
    </w:pPr>
  </w:p>
  <w:p w14:paraId="27007D37" w14:textId="62CE7878" w:rsidR="00E179E3" w:rsidRPr="006D61ED" w:rsidRDefault="002819C7" w:rsidP="006D61ED">
    <w:pPr>
      <w:pStyle w:val="Header"/>
      <w:jc w:val="center"/>
      <w:rPr>
        <w:rFonts w:ascii="Arial" w:hAnsi="Arial" w:cs="Arial"/>
        <w:sz w:val="16"/>
        <w:szCs w:val="16"/>
        <w:lang w:val="en-US"/>
      </w:rPr>
    </w:pPr>
    <w:r w:rsidRPr="002819C7">
      <w:rPr>
        <w:rFonts w:ascii="Arial" w:hAnsi="Arial" w:cs="Arial"/>
        <w:sz w:val="16"/>
        <w:szCs w:val="16"/>
        <w:lang w:val="en-US"/>
      </w:rPr>
      <w:t>BMT'S TRANSFORMATION: TOWARDS A SUSTAINABLE INCLUSIVE FINANCIAL MODEL</w:t>
    </w:r>
  </w:p>
  <w:p w14:paraId="111A4B53" w14:textId="458C1E04" w:rsidR="006D61ED" w:rsidRPr="006D61ED" w:rsidRDefault="006D61ED">
    <w:pPr>
      <w:pStyle w:val="Header"/>
      <w:jc w:val="center"/>
      <w:rPr>
        <w:rFonts w:ascii="Arial" w:hAnsi="Arial" w:cs="Arial"/>
        <w:i/>
        <w:iCs/>
        <w:sz w:val="16"/>
        <w:szCs w:val="16"/>
        <w:lang w:val="en-US"/>
      </w:rPr>
    </w:pPr>
    <w:proofErr w:type="spellStart"/>
    <w:r w:rsidRPr="006D61ED">
      <w:rPr>
        <w:rFonts w:ascii="Arial" w:hAnsi="Arial" w:cs="Arial"/>
        <w:i/>
        <w:iCs/>
        <w:sz w:val="16"/>
        <w:szCs w:val="16"/>
        <w:lang w:val="en-US"/>
      </w:rPr>
      <w:t>Maryani</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Ayu</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Rahmawati</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Putri</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Damayanti</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Rinda</w:t>
    </w:r>
    <w:proofErr w:type="spellEnd"/>
    <w:r w:rsidRPr="006D61ED">
      <w:rPr>
        <w:rFonts w:ascii="Arial" w:hAnsi="Arial" w:cs="Arial"/>
        <w:i/>
        <w:iCs/>
        <w:sz w:val="16"/>
        <w:szCs w:val="16"/>
        <w:lang w:val="en-US"/>
      </w:rPr>
      <w:t xml:space="preserve"> </w:t>
    </w:r>
    <w:proofErr w:type="spellStart"/>
    <w:r w:rsidRPr="006D61ED">
      <w:rPr>
        <w:rFonts w:ascii="Arial" w:hAnsi="Arial" w:cs="Arial"/>
        <w:i/>
        <w:iCs/>
        <w:sz w:val="16"/>
        <w:szCs w:val="16"/>
        <w:lang w:val="en-US"/>
      </w:rPr>
      <w:t>Asytuti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2F9"/>
    <w:multiLevelType w:val="hybridMultilevel"/>
    <w:tmpl w:val="FA3423D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nsid w:val="33092E8B"/>
    <w:multiLevelType w:val="hybridMultilevel"/>
    <w:tmpl w:val="96665B36"/>
    <w:lvl w:ilvl="0" w:tplc="9306B35E">
      <w:start w:val="1"/>
      <w:numFmt w:val="lowerLetter"/>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3F9E43CC"/>
    <w:multiLevelType w:val="hybridMultilevel"/>
    <w:tmpl w:val="B3EE4AD0"/>
    <w:lvl w:ilvl="0" w:tplc="A6464E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439F68FD"/>
    <w:multiLevelType w:val="hybridMultilevel"/>
    <w:tmpl w:val="3A4E54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nsid w:val="70F06F09"/>
    <w:multiLevelType w:val="multilevel"/>
    <w:tmpl w:val="70F06F09"/>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5"/>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F2"/>
    <w:rsid w:val="00012BBB"/>
    <w:rsid w:val="00042FC5"/>
    <w:rsid w:val="000B04EB"/>
    <w:rsid w:val="0019761E"/>
    <w:rsid w:val="001B4B91"/>
    <w:rsid w:val="00220D94"/>
    <w:rsid w:val="00261C62"/>
    <w:rsid w:val="002819C7"/>
    <w:rsid w:val="00283CCF"/>
    <w:rsid w:val="003E108B"/>
    <w:rsid w:val="00415BCC"/>
    <w:rsid w:val="00425754"/>
    <w:rsid w:val="004522A2"/>
    <w:rsid w:val="005950EC"/>
    <w:rsid w:val="005C3C68"/>
    <w:rsid w:val="005E00BE"/>
    <w:rsid w:val="00603CE6"/>
    <w:rsid w:val="00646D79"/>
    <w:rsid w:val="006A1D68"/>
    <w:rsid w:val="006D61ED"/>
    <w:rsid w:val="007B46E3"/>
    <w:rsid w:val="008574E7"/>
    <w:rsid w:val="00866449"/>
    <w:rsid w:val="008972CC"/>
    <w:rsid w:val="008F009B"/>
    <w:rsid w:val="009649FC"/>
    <w:rsid w:val="00992BB3"/>
    <w:rsid w:val="009C4186"/>
    <w:rsid w:val="009F3D2E"/>
    <w:rsid w:val="00BE1228"/>
    <w:rsid w:val="00C73ABE"/>
    <w:rsid w:val="00C76BCC"/>
    <w:rsid w:val="00CC084E"/>
    <w:rsid w:val="00CE06F2"/>
    <w:rsid w:val="00E0321B"/>
    <w:rsid w:val="00E56B16"/>
    <w:rsid w:val="00EA3870"/>
    <w:rsid w:val="00EF2DEF"/>
    <w:rsid w:val="00F33538"/>
    <w:rsid w:val="00F3579F"/>
    <w:rsid w:val="00FF1C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9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49"/>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character" w:customStyle="1" w:styleId="UnresolvedMention">
    <w:name w:val="Unresolved Mention"/>
    <w:basedOn w:val="DefaultParagraphFont"/>
    <w:uiPriority w:val="99"/>
    <w:semiHidden/>
    <w:unhideWhenUsed/>
    <w:rsid w:val="00603C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449"/>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character" w:customStyle="1" w:styleId="UnresolvedMention">
    <w:name w:val="Unresolved Mention"/>
    <w:basedOn w:val="DefaultParagraphFont"/>
    <w:uiPriority w:val="99"/>
    <w:semiHidden/>
    <w:unhideWhenUsed/>
    <w:rsid w:val="00603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watiayu875@gmail.com" TargetMode="External"/><Relationship Id="rId13" Type="http://schemas.openxmlformats.org/officeDocument/2006/relationships/hyperlink" Target="mailto:rindanadirin@gmail.com" TargetMode="External"/><Relationship Id="rId18" Type="http://schemas.openxmlformats.org/officeDocument/2006/relationships/header" Target="header3.xml"/><Relationship Id="rId26" Type="http://schemas.openxmlformats.org/officeDocument/2006/relationships/hyperlink" Target="https://www.ekon.go.id/publikasi/detail/3141/dukung-inklusi-keuangan-baitul-maal-wa-tamwil-bmt-sinergi-dengan-industri-keuangan-syariah" TargetMode="External"/><Relationship Id="rId3" Type="http://schemas.microsoft.com/office/2007/relationships/stylesWithEffects" Target="stylesWithEffect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mayantip828@gmail.com" TargetMode="External"/><Relationship Id="rId17" Type="http://schemas.openxmlformats.org/officeDocument/2006/relationships/footer" Target="footer2.xml"/><Relationship Id="rId25" Type="http://schemas.openxmlformats.org/officeDocument/2006/relationships/hyperlink" Target="http://etheses.uin-malang.ac.id/39582/1/18540129.pdf" TargetMode="External"/><Relationship Id="rId33" Type="http://schemas.openxmlformats.org/officeDocument/2006/relationships/hyperlink" Target="https://doi.org/10.29040/jiei.v6i2.1086"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yperlink" Target="https://doi.org/10.55120/iltizamat.v2i2.13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hmawatiayu875@gmail.com" TargetMode="External"/><Relationship Id="rId24" Type="http://schemas.openxmlformats.org/officeDocument/2006/relationships/hyperlink" Target="https://www.bi.go.id/id/publikasi/ruang-media/news-release/Pages/sp_2512323.aspx" TargetMode="External"/><Relationship Id="rId32" Type="http://schemas.openxmlformats.org/officeDocument/2006/relationships/hyperlink" Target="https://ekonomi.republika.co.id/berita/s2ymqt349/ojk-inklusi-keuangan-pilar-penting-pembangunan-ekonomi-nasiona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35931/aq.v17i4.2302" TargetMode="External"/><Relationship Id="rId28" Type="http://schemas.openxmlformats.org/officeDocument/2006/relationships/hyperlink" Target="https://fiskal.kemenkeu.go.id/docs/inklusif/Artikel_Keuangan%20Inklusif%20di%20Indonesia.pdf" TargetMode="External"/><Relationship Id="rId36" Type="http://schemas.openxmlformats.org/officeDocument/2006/relationships/theme" Target="theme/theme1.xml"/><Relationship Id="rId10" Type="http://schemas.openxmlformats.org/officeDocument/2006/relationships/hyperlink" Target="mailto:rindanadirin@gmail.com" TargetMode="External"/><Relationship Id="rId19" Type="http://schemas.openxmlformats.org/officeDocument/2006/relationships/header" Target="header4.xml"/><Relationship Id="rId31" Type="http://schemas.openxmlformats.org/officeDocument/2006/relationships/hyperlink" Target="https://doi.org/10.29040/jiei.v8i2.4779" TargetMode="External"/><Relationship Id="rId4" Type="http://schemas.openxmlformats.org/officeDocument/2006/relationships/settings" Target="settings.xml"/><Relationship Id="rId9" Type="http://schemas.openxmlformats.org/officeDocument/2006/relationships/hyperlink" Target="mailto:damayantip828@gmail.com" TargetMode="External"/><Relationship Id="rId14" Type="http://schemas.openxmlformats.org/officeDocument/2006/relationships/header" Target="header1.xml"/><Relationship Id="rId22" Type="http://schemas.openxmlformats.org/officeDocument/2006/relationships/hyperlink" Target="https://www.bi.go.id/id/fungsi-utama/stabilitas-sistem-keuangan/keuangan-inklusif/default.aspx" TargetMode="External"/><Relationship Id="rId27" Type="http://schemas.openxmlformats.org/officeDocument/2006/relationships/hyperlink" Target="https://www.ekon.go.id/publikasi/detail/5077/mengakselerasi-keuangan-inklusif-pemerintah-libatkan-peran-penting-perempuan-dan-pemuda-muhammadiyah" TargetMode="External"/><Relationship Id="rId30" Type="http://schemas.openxmlformats.org/officeDocument/2006/relationships/hyperlink" Target="http://www.ekon.go.id" TargetMode="Externa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https://publikasiilmiah.unwahas.ac.id/index.php/JASIE/index" TargetMode="External"/><Relationship Id="rId2" Type="http://schemas.openxmlformats.org/officeDocument/2006/relationships/hyperlink" Target="https://publikasiilmiah.unwahas.ac.id/index.php/JASIE/" TargetMode="External"/><Relationship Id="rId1" Type="http://schemas.openxmlformats.org/officeDocument/2006/relationships/image" Target="media/image1.jpeg"/><Relationship Id="rId4" Type="http://schemas.openxmlformats.org/officeDocument/2006/relationships/hyperlink" Target="https://publikasiilmiah.unwahas.ac.id/index.php/JASI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27D3C262A444B9A73C5E4467AE5D19"/>
        <w:category>
          <w:name w:val="General"/>
          <w:gallery w:val="placeholder"/>
        </w:category>
        <w:types>
          <w:type w:val="bbPlcHdr"/>
        </w:types>
        <w:behaviors>
          <w:behavior w:val="content"/>
        </w:behaviors>
        <w:guid w:val="{4C277842-98CA-4C2F-A94B-FA116A1BB791}"/>
      </w:docPartPr>
      <w:docPartBody>
        <w:p w:rsidR="008D063D" w:rsidRDefault="00E63500" w:rsidP="00E63500">
          <w:pPr>
            <w:pStyle w:val="2727D3C262A444B9A73C5E4467AE5D19"/>
          </w:pPr>
          <w:r w:rsidRPr="00BA58AC">
            <w:rPr>
              <w:rStyle w:val="PlaceholderText"/>
            </w:rPr>
            <w:t>Click or tap here to enter text.</w:t>
          </w:r>
        </w:p>
      </w:docPartBody>
    </w:docPart>
    <w:docPart>
      <w:docPartPr>
        <w:name w:val="5FD8D551431147CBB9D5674ECC9D5E2A"/>
        <w:category>
          <w:name w:val="General"/>
          <w:gallery w:val="placeholder"/>
        </w:category>
        <w:types>
          <w:type w:val="bbPlcHdr"/>
        </w:types>
        <w:behaviors>
          <w:behavior w:val="content"/>
        </w:behaviors>
        <w:guid w:val="{050F1699-6854-4547-81D7-A6D254BF81DC}"/>
      </w:docPartPr>
      <w:docPartBody>
        <w:p w:rsidR="008D063D" w:rsidRDefault="00E63500" w:rsidP="00E63500">
          <w:pPr>
            <w:pStyle w:val="5FD8D551431147CBB9D5674ECC9D5E2A"/>
          </w:pPr>
          <w:r w:rsidRPr="00BA58AC">
            <w:rPr>
              <w:rStyle w:val="PlaceholderText"/>
            </w:rPr>
            <w:t>Click or tap here to enter text.</w:t>
          </w:r>
        </w:p>
      </w:docPartBody>
    </w:docPart>
    <w:docPart>
      <w:docPartPr>
        <w:name w:val="72E34C5EB9414AAA9D3C7600ECE33298"/>
        <w:category>
          <w:name w:val="General"/>
          <w:gallery w:val="placeholder"/>
        </w:category>
        <w:types>
          <w:type w:val="bbPlcHdr"/>
        </w:types>
        <w:behaviors>
          <w:behavior w:val="content"/>
        </w:behaviors>
        <w:guid w:val="{BBCAB84B-4D9D-4854-9500-9CFFE88DEED2}"/>
      </w:docPartPr>
      <w:docPartBody>
        <w:p w:rsidR="008D063D" w:rsidRDefault="00E63500" w:rsidP="00E63500">
          <w:pPr>
            <w:pStyle w:val="72E34C5EB9414AAA9D3C7600ECE33298"/>
          </w:pPr>
          <w:r w:rsidRPr="00BA58AC">
            <w:rPr>
              <w:rStyle w:val="PlaceholderText"/>
            </w:rPr>
            <w:t>Click or tap here to enter text.</w:t>
          </w:r>
        </w:p>
      </w:docPartBody>
    </w:docPart>
    <w:docPart>
      <w:docPartPr>
        <w:name w:val="543162D5E53549D69EEDB364E0DF4B4F"/>
        <w:category>
          <w:name w:val="General"/>
          <w:gallery w:val="placeholder"/>
        </w:category>
        <w:types>
          <w:type w:val="bbPlcHdr"/>
        </w:types>
        <w:behaviors>
          <w:behavior w:val="content"/>
        </w:behaviors>
        <w:guid w:val="{2311B33A-C2D5-422A-96A4-435479EF755E}"/>
      </w:docPartPr>
      <w:docPartBody>
        <w:p w:rsidR="008D063D" w:rsidRDefault="00E63500" w:rsidP="00E63500">
          <w:pPr>
            <w:pStyle w:val="543162D5E53549D69EEDB364E0DF4B4F"/>
          </w:pPr>
          <w:r w:rsidRPr="00BA58AC">
            <w:rPr>
              <w:rStyle w:val="PlaceholderText"/>
            </w:rPr>
            <w:t>Click or tap here to enter text.</w:t>
          </w:r>
        </w:p>
      </w:docPartBody>
    </w:docPart>
    <w:docPart>
      <w:docPartPr>
        <w:name w:val="206CE4394FA44C5B8520ABE4F7793BF4"/>
        <w:category>
          <w:name w:val="General"/>
          <w:gallery w:val="placeholder"/>
        </w:category>
        <w:types>
          <w:type w:val="bbPlcHdr"/>
        </w:types>
        <w:behaviors>
          <w:behavior w:val="content"/>
        </w:behaviors>
        <w:guid w:val="{EF77DCDC-CD1C-4D04-AD91-38A82927975D}"/>
      </w:docPartPr>
      <w:docPartBody>
        <w:p w:rsidR="008D063D" w:rsidRDefault="00E63500" w:rsidP="00E63500">
          <w:pPr>
            <w:pStyle w:val="206CE4394FA44C5B8520ABE4F7793BF4"/>
          </w:pPr>
          <w:r w:rsidRPr="00BA58AC">
            <w:rPr>
              <w:rStyle w:val="PlaceholderText"/>
            </w:rPr>
            <w:t>Click or tap here to enter text.</w:t>
          </w:r>
        </w:p>
      </w:docPartBody>
    </w:docPart>
    <w:docPart>
      <w:docPartPr>
        <w:name w:val="DC818DF22F2E4DA3A035CA8807424CD1"/>
        <w:category>
          <w:name w:val="General"/>
          <w:gallery w:val="placeholder"/>
        </w:category>
        <w:types>
          <w:type w:val="bbPlcHdr"/>
        </w:types>
        <w:behaviors>
          <w:behavior w:val="content"/>
        </w:behaviors>
        <w:guid w:val="{3652B2B8-9649-4D1F-A39B-A65717338FE2}"/>
      </w:docPartPr>
      <w:docPartBody>
        <w:p w:rsidR="008D063D" w:rsidRDefault="00E63500" w:rsidP="00E63500">
          <w:pPr>
            <w:pStyle w:val="DC818DF22F2E4DA3A035CA8807424CD1"/>
          </w:pPr>
          <w:r w:rsidRPr="00BA58AC">
            <w:rPr>
              <w:rStyle w:val="PlaceholderText"/>
            </w:rPr>
            <w:t>Click or tap here to enter text.</w:t>
          </w:r>
        </w:p>
      </w:docPartBody>
    </w:docPart>
    <w:docPart>
      <w:docPartPr>
        <w:name w:val="7A7284518B854E899E261DB0C3C2D138"/>
        <w:category>
          <w:name w:val="General"/>
          <w:gallery w:val="placeholder"/>
        </w:category>
        <w:types>
          <w:type w:val="bbPlcHdr"/>
        </w:types>
        <w:behaviors>
          <w:behavior w:val="content"/>
        </w:behaviors>
        <w:guid w:val="{93B69466-7764-4829-B0A3-1185163DDD25}"/>
      </w:docPartPr>
      <w:docPartBody>
        <w:p w:rsidR="008D063D" w:rsidRDefault="00E63500" w:rsidP="00E63500">
          <w:pPr>
            <w:pStyle w:val="7A7284518B854E899E261DB0C3C2D138"/>
          </w:pPr>
          <w:r w:rsidRPr="00BA58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00"/>
    <w:rsid w:val="000C2B59"/>
    <w:rsid w:val="0024354E"/>
    <w:rsid w:val="008D063D"/>
    <w:rsid w:val="009F6954"/>
    <w:rsid w:val="00C17EB1"/>
    <w:rsid w:val="00E635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500"/>
    <w:rPr>
      <w:color w:val="808080"/>
    </w:rPr>
  </w:style>
  <w:style w:type="paragraph" w:customStyle="1" w:styleId="2727D3C262A444B9A73C5E4467AE5D19">
    <w:name w:val="2727D3C262A444B9A73C5E4467AE5D19"/>
    <w:rsid w:val="00E63500"/>
  </w:style>
  <w:style w:type="paragraph" w:customStyle="1" w:styleId="5FD8D551431147CBB9D5674ECC9D5E2A">
    <w:name w:val="5FD8D551431147CBB9D5674ECC9D5E2A"/>
    <w:rsid w:val="00E63500"/>
  </w:style>
  <w:style w:type="paragraph" w:customStyle="1" w:styleId="72E34C5EB9414AAA9D3C7600ECE33298">
    <w:name w:val="72E34C5EB9414AAA9D3C7600ECE33298"/>
    <w:rsid w:val="00E63500"/>
  </w:style>
  <w:style w:type="paragraph" w:customStyle="1" w:styleId="543162D5E53549D69EEDB364E0DF4B4F">
    <w:name w:val="543162D5E53549D69EEDB364E0DF4B4F"/>
    <w:rsid w:val="00E63500"/>
  </w:style>
  <w:style w:type="paragraph" w:customStyle="1" w:styleId="206CE4394FA44C5B8520ABE4F7793BF4">
    <w:name w:val="206CE4394FA44C5B8520ABE4F7793BF4"/>
    <w:rsid w:val="00E63500"/>
  </w:style>
  <w:style w:type="paragraph" w:customStyle="1" w:styleId="DC818DF22F2E4DA3A035CA8807424CD1">
    <w:name w:val="DC818DF22F2E4DA3A035CA8807424CD1"/>
    <w:rsid w:val="00E63500"/>
  </w:style>
  <w:style w:type="paragraph" w:customStyle="1" w:styleId="7A7284518B854E899E261DB0C3C2D138">
    <w:name w:val="7A7284518B854E899E261DB0C3C2D138"/>
    <w:rsid w:val="00E635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500"/>
    <w:rPr>
      <w:color w:val="808080"/>
    </w:rPr>
  </w:style>
  <w:style w:type="paragraph" w:customStyle="1" w:styleId="2727D3C262A444B9A73C5E4467AE5D19">
    <w:name w:val="2727D3C262A444B9A73C5E4467AE5D19"/>
    <w:rsid w:val="00E63500"/>
  </w:style>
  <w:style w:type="paragraph" w:customStyle="1" w:styleId="5FD8D551431147CBB9D5674ECC9D5E2A">
    <w:name w:val="5FD8D551431147CBB9D5674ECC9D5E2A"/>
    <w:rsid w:val="00E63500"/>
  </w:style>
  <w:style w:type="paragraph" w:customStyle="1" w:styleId="72E34C5EB9414AAA9D3C7600ECE33298">
    <w:name w:val="72E34C5EB9414AAA9D3C7600ECE33298"/>
    <w:rsid w:val="00E63500"/>
  </w:style>
  <w:style w:type="paragraph" w:customStyle="1" w:styleId="543162D5E53549D69EEDB364E0DF4B4F">
    <w:name w:val="543162D5E53549D69EEDB364E0DF4B4F"/>
    <w:rsid w:val="00E63500"/>
  </w:style>
  <w:style w:type="paragraph" w:customStyle="1" w:styleId="206CE4394FA44C5B8520ABE4F7793BF4">
    <w:name w:val="206CE4394FA44C5B8520ABE4F7793BF4"/>
    <w:rsid w:val="00E63500"/>
  </w:style>
  <w:style w:type="paragraph" w:customStyle="1" w:styleId="DC818DF22F2E4DA3A035CA8807424CD1">
    <w:name w:val="DC818DF22F2E4DA3A035CA8807424CD1"/>
    <w:rsid w:val="00E63500"/>
  </w:style>
  <w:style w:type="paragraph" w:customStyle="1" w:styleId="7A7284518B854E899E261DB0C3C2D138">
    <w:name w:val="7A7284518B854E899E261DB0C3C2D138"/>
    <w:rsid w:val="00E63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AVITA</cp:lastModifiedBy>
  <cp:revision>2</cp:revision>
  <dcterms:created xsi:type="dcterms:W3CDTF">2023-12-13T13:04:00Z</dcterms:created>
  <dcterms:modified xsi:type="dcterms:W3CDTF">2023-12-13T13:04:00Z</dcterms:modified>
</cp:coreProperties>
</file>